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C117" w14:textId="77777777" w:rsidR="0083001B" w:rsidRPr="0083001B" w:rsidRDefault="0083001B" w:rsidP="0083001B">
      <w:pPr>
        <w:shd w:val="clear" w:color="auto" w:fill="F8F8F8"/>
        <w:spacing w:before="100" w:beforeAutospacing="1" w:after="100" w:afterAutospacing="1" w:line="240" w:lineRule="auto"/>
        <w:outlineLvl w:val="1"/>
        <w:rPr>
          <w:rFonts w:ascii="Segoe UI" w:eastAsia="Times New Roman" w:hAnsi="Segoe UI" w:cs="Segoe UI"/>
          <w:color w:val="111111"/>
          <w:sz w:val="36"/>
          <w:szCs w:val="36"/>
        </w:rPr>
      </w:pPr>
      <w:r w:rsidRPr="0083001B">
        <w:rPr>
          <w:rFonts w:ascii="Segoe UI" w:eastAsia="Times New Roman" w:hAnsi="Segoe UI" w:cs="Segoe UI"/>
          <w:color w:val="111111"/>
          <w:sz w:val="36"/>
          <w:szCs w:val="36"/>
        </w:rPr>
        <w:t>Data</w:t>
      </w:r>
    </w:p>
    <w:p w14:paraId="67BB5D5B" w14:textId="77777777" w:rsidR="0083001B" w:rsidRPr="0083001B" w:rsidRDefault="0083001B" w:rsidP="0083001B">
      <w:pPr>
        <w:shd w:val="clear" w:color="auto" w:fill="F8F8F8"/>
        <w:spacing w:before="100" w:beforeAutospacing="1" w:after="100" w:afterAutospacing="1" w:line="240" w:lineRule="auto"/>
        <w:rPr>
          <w:rFonts w:ascii="Segoe UI" w:eastAsia="Times New Roman" w:hAnsi="Segoe UI" w:cs="Segoe UI"/>
          <w:color w:val="111111"/>
          <w:sz w:val="19"/>
          <w:szCs w:val="19"/>
        </w:rPr>
      </w:pPr>
      <w:r w:rsidRPr="0083001B">
        <w:rPr>
          <w:rFonts w:ascii="Segoe UI" w:eastAsia="Times New Roman" w:hAnsi="Segoe UI" w:cs="Segoe UI"/>
          <w:color w:val="111111"/>
          <w:sz w:val="19"/>
          <w:szCs w:val="19"/>
        </w:rPr>
        <w:t>Download:</w:t>
      </w:r>
    </w:p>
    <w:p w14:paraId="19F94946" w14:textId="77777777" w:rsidR="0083001B" w:rsidRPr="0083001B" w:rsidRDefault="0083001B" w:rsidP="0083001B">
      <w:pPr>
        <w:numPr>
          <w:ilvl w:val="0"/>
          <w:numId w:val="1"/>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hyperlink r:id="rId5" w:history="1">
        <w:r w:rsidRPr="0083001B">
          <w:rPr>
            <w:rFonts w:ascii="Segoe UI" w:eastAsia="Times New Roman" w:hAnsi="Segoe UI" w:cs="Segoe UI"/>
            <w:color w:val="0000FF"/>
            <w:sz w:val="19"/>
            <w:szCs w:val="19"/>
            <w:u w:val="single"/>
          </w:rPr>
          <w:t>train.csv</w:t>
        </w:r>
      </w:hyperlink>
    </w:p>
    <w:p w14:paraId="0B7CB469" w14:textId="77777777" w:rsidR="0083001B" w:rsidRPr="0083001B" w:rsidRDefault="0083001B" w:rsidP="0083001B">
      <w:pPr>
        <w:numPr>
          <w:ilvl w:val="0"/>
          <w:numId w:val="1"/>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hyperlink r:id="rId6" w:history="1">
        <w:r w:rsidRPr="0083001B">
          <w:rPr>
            <w:rFonts w:ascii="Segoe UI" w:eastAsia="Times New Roman" w:hAnsi="Segoe UI" w:cs="Segoe UI"/>
            <w:color w:val="0000FF"/>
            <w:sz w:val="19"/>
            <w:szCs w:val="19"/>
            <w:u w:val="single"/>
          </w:rPr>
          <w:t>test.csv</w:t>
        </w:r>
      </w:hyperlink>
    </w:p>
    <w:p w14:paraId="4A21D98A" w14:textId="77777777" w:rsidR="0083001B" w:rsidRPr="0083001B" w:rsidRDefault="0083001B" w:rsidP="0083001B">
      <w:pPr>
        <w:shd w:val="clear" w:color="auto" w:fill="F8F8F8"/>
        <w:spacing w:before="100" w:beforeAutospacing="1" w:after="100" w:afterAutospacing="1" w:line="240" w:lineRule="auto"/>
        <w:rPr>
          <w:rFonts w:ascii="Segoe UI" w:eastAsia="Times New Roman" w:hAnsi="Segoe UI" w:cs="Segoe UI"/>
          <w:color w:val="111111"/>
          <w:sz w:val="19"/>
          <w:szCs w:val="19"/>
        </w:rPr>
      </w:pPr>
      <w:r w:rsidRPr="0083001B">
        <w:rPr>
          <w:rFonts w:ascii="Segoe UI" w:eastAsia="Times New Roman" w:hAnsi="Segoe UI" w:cs="Segoe UI"/>
          <w:color w:val="111111"/>
          <w:sz w:val="19"/>
          <w:szCs w:val="19"/>
        </w:rPr>
        <w:t xml:space="preserve">The data set consists of car insurance claims of a Belgian insurer for retail </w:t>
      </w:r>
      <w:proofErr w:type="gramStart"/>
      <w:r w:rsidRPr="0083001B">
        <w:rPr>
          <w:rFonts w:ascii="Segoe UI" w:eastAsia="Times New Roman" w:hAnsi="Segoe UI" w:cs="Segoe UI"/>
          <w:color w:val="111111"/>
          <w:sz w:val="19"/>
          <w:szCs w:val="19"/>
        </w:rPr>
        <w:t>policy-holders</w:t>
      </w:r>
      <w:proofErr w:type="gramEnd"/>
      <w:r w:rsidRPr="0083001B">
        <w:rPr>
          <w:rFonts w:ascii="Segoe UI" w:eastAsia="Times New Roman" w:hAnsi="Segoe UI" w:cs="Segoe UI"/>
          <w:color w:val="111111"/>
          <w:sz w:val="19"/>
          <w:szCs w:val="19"/>
        </w:rPr>
        <w:t xml:space="preserve"> (i.e. not companies but individuals). The data was obtained in the years 2017 (train set) 2018 (test set). The test set does not contain the target, so you will need to split up the train set accordingly into your own validation and test set. The test set supplied here is to rank and assess your model on the competition leaderboard. The features were obtained at the start of the handling process of each claim (registration/intake/entry). The reason for this being that we want the model to be utilized on new cases as they come in, rather than at the very end. The target describes claims which were identified in the past as fraudulent.</w:t>
      </w:r>
    </w:p>
    <w:p w14:paraId="0FA36238" w14:textId="77777777" w:rsidR="0083001B" w:rsidRPr="0083001B" w:rsidRDefault="0083001B" w:rsidP="0083001B">
      <w:pPr>
        <w:shd w:val="clear" w:color="auto" w:fill="F8F8F8"/>
        <w:spacing w:before="100" w:beforeAutospacing="1" w:after="100" w:afterAutospacing="1" w:line="240" w:lineRule="auto"/>
        <w:rPr>
          <w:rFonts w:ascii="Segoe UI" w:eastAsia="Times New Roman" w:hAnsi="Segoe UI" w:cs="Segoe UI"/>
          <w:color w:val="111111"/>
          <w:sz w:val="19"/>
          <w:szCs w:val="19"/>
        </w:rPr>
      </w:pPr>
      <w:r w:rsidRPr="0083001B">
        <w:rPr>
          <w:rFonts w:ascii="Segoe UI" w:eastAsia="Times New Roman" w:hAnsi="Segoe UI" w:cs="Segoe UI"/>
          <w:color w:val="111111"/>
          <w:sz w:val="19"/>
          <w:szCs w:val="19"/>
        </w:rPr>
        <w:t>Variables:</w:t>
      </w:r>
    </w:p>
    <w:p w14:paraId="09FBC514" w14:textId="12D0E099" w:rsidR="0083001B" w:rsidRPr="0083001B" w:rsidRDefault="0083001B" w:rsidP="00070AA1">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claim_id</w:t>
      </w:r>
      <w:proofErr w:type="spellEnd"/>
      <w:r w:rsidRPr="0083001B">
        <w:rPr>
          <w:rFonts w:ascii="Segoe UI" w:eastAsia="Times New Roman" w:hAnsi="Segoe UI" w:cs="Segoe UI"/>
          <w:color w:val="111111"/>
          <w:sz w:val="19"/>
          <w:szCs w:val="19"/>
        </w:rPr>
        <w:t>: claim identifier (anonymized). Only used to uniquely identify each claim</w:t>
      </w:r>
    </w:p>
    <w:p w14:paraId="1AC455BA"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fraud</w:t>
      </w:r>
      <w:r w:rsidRPr="0083001B">
        <w:rPr>
          <w:rFonts w:ascii="Segoe UI" w:eastAsia="Times New Roman" w:hAnsi="Segoe UI" w:cs="Segoe UI"/>
          <w:color w:val="111111"/>
          <w:sz w:val="19"/>
          <w:szCs w:val="19"/>
        </w:rPr>
        <w:t>: target (</w:t>
      </w:r>
      <w:r w:rsidRPr="0083001B">
        <w:rPr>
          <w:rFonts w:ascii="Consolas" w:eastAsia="Times New Roman" w:hAnsi="Consolas" w:cs="Courier New"/>
          <w:color w:val="111111"/>
          <w:sz w:val="16"/>
          <w:szCs w:val="16"/>
        </w:rPr>
        <w:t>N</w:t>
      </w:r>
      <w:r w:rsidRPr="0083001B">
        <w:rPr>
          <w:rFonts w:ascii="Segoe UI" w:eastAsia="Times New Roman" w:hAnsi="Segoe UI" w:cs="Segoe UI"/>
          <w:color w:val="111111"/>
          <w:sz w:val="19"/>
          <w:szCs w:val="19"/>
        </w:rPr>
        <w:t> or </w:t>
      </w:r>
      <w:r w:rsidRPr="0083001B">
        <w:rPr>
          <w:rFonts w:ascii="Consolas" w:eastAsia="Times New Roman" w:hAnsi="Consolas" w:cs="Courier New"/>
          <w:color w:val="111111"/>
          <w:sz w:val="16"/>
          <w:szCs w:val="16"/>
        </w:rPr>
        <w:t>Y</w:t>
      </w:r>
      <w:r w:rsidRPr="0083001B">
        <w:rPr>
          <w:rFonts w:ascii="Segoe UI" w:eastAsia="Times New Roman" w:hAnsi="Segoe UI" w:cs="Segoe UI"/>
          <w:color w:val="111111"/>
          <w:sz w:val="19"/>
          <w:szCs w:val="19"/>
        </w:rPr>
        <w:t>) -- was the claim fraudulent? </w:t>
      </w:r>
      <w:r w:rsidRPr="0083001B">
        <w:rPr>
          <w:rFonts w:ascii="Segoe UI" w:eastAsia="Times New Roman" w:hAnsi="Segoe UI" w:cs="Segoe UI"/>
          <w:b/>
          <w:bCs/>
          <w:color w:val="111111"/>
          <w:sz w:val="19"/>
          <w:szCs w:val="19"/>
        </w:rPr>
        <w:t>Only available in train set</w:t>
      </w:r>
    </w:p>
    <w:p w14:paraId="791982A7" w14:textId="19B20A8A"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claim_amount</w:t>
      </w:r>
      <w:proofErr w:type="spellEnd"/>
      <w:r w:rsidRPr="0083001B">
        <w:rPr>
          <w:rFonts w:ascii="Segoe UI" w:eastAsia="Times New Roman" w:hAnsi="Segoe UI" w:cs="Segoe UI"/>
          <w:color w:val="111111"/>
          <w:sz w:val="19"/>
          <w:szCs w:val="19"/>
        </w:rPr>
        <w:t>: amount paid out by the insurance company. Used to evaluate your model. </w:t>
      </w:r>
      <w:r w:rsidRPr="0083001B">
        <w:rPr>
          <w:rFonts w:ascii="Segoe UI" w:eastAsia="Times New Roman" w:hAnsi="Segoe UI" w:cs="Segoe UI"/>
          <w:b/>
          <w:bCs/>
          <w:color w:val="111111"/>
          <w:sz w:val="19"/>
          <w:szCs w:val="19"/>
        </w:rPr>
        <w:t xml:space="preserve">Only available in train set, as this amount is not known at claim registration, </w:t>
      </w:r>
      <w:proofErr w:type="gramStart"/>
      <w:r w:rsidRPr="0083001B">
        <w:rPr>
          <w:rFonts w:ascii="Segoe UI" w:eastAsia="Times New Roman" w:hAnsi="Segoe UI" w:cs="Segoe UI"/>
          <w:b/>
          <w:bCs/>
          <w:color w:val="111111"/>
          <w:sz w:val="19"/>
          <w:szCs w:val="19"/>
        </w:rPr>
        <w:t>i.e.</w:t>
      </w:r>
      <w:proofErr w:type="gramEnd"/>
      <w:r w:rsidRPr="0083001B">
        <w:rPr>
          <w:rFonts w:ascii="Segoe UI" w:eastAsia="Times New Roman" w:hAnsi="Segoe UI" w:cs="Segoe UI"/>
          <w:b/>
          <w:bCs/>
          <w:color w:val="111111"/>
          <w:sz w:val="19"/>
          <w:szCs w:val="19"/>
        </w:rPr>
        <w:t xml:space="preserve"> early in the process.</w:t>
      </w:r>
    </w:p>
    <w:p w14:paraId="62B648D0"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claim_date_registration</w:t>
      </w:r>
      <w:proofErr w:type="spellEnd"/>
      <w:r w:rsidRPr="0083001B">
        <w:rPr>
          <w:rFonts w:ascii="Segoe UI" w:eastAsia="Times New Roman" w:hAnsi="Segoe UI" w:cs="Segoe UI"/>
          <w:color w:val="111111"/>
          <w:sz w:val="19"/>
          <w:szCs w:val="19"/>
        </w:rPr>
        <w:t>: date when the claim was registered (</w:t>
      </w:r>
      <w:r w:rsidRPr="0083001B">
        <w:rPr>
          <w:rFonts w:ascii="Consolas" w:eastAsia="Times New Roman" w:hAnsi="Consolas" w:cs="Courier New"/>
          <w:color w:val="111111"/>
          <w:sz w:val="16"/>
          <w:szCs w:val="16"/>
        </w:rPr>
        <w:t>YYYYMMDD</w:t>
      </w:r>
      <w:r w:rsidRPr="0083001B">
        <w:rPr>
          <w:rFonts w:ascii="Segoe UI" w:eastAsia="Times New Roman" w:hAnsi="Segoe UI" w:cs="Segoe UI"/>
          <w:color w:val="111111"/>
          <w:sz w:val="19"/>
          <w:szCs w:val="19"/>
        </w:rPr>
        <w:t>)</w:t>
      </w:r>
    </w:p>
    <w:p w14:paraId="06142F0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claim_date_occurrence</w:t>
      </w:r>
      <w:proofErr w:type="spellEnd"/>
      <w:r w:rsidRPr="0083001B">
        <w:rPr>
          <w:rFonts w:ascii="Segoe UI" w:eastAsia="Times New Roman" w:hAnsi="Segoe UI" w:cs="Segoe UI"/>
          <w:color w:val="111111"/>
          <w:sz w:val="19"/>
          <w:szCs w:val="19"/>
        </w:rPr>
        <w:t>: date when the accident happened (</w:t>
      </w:r>
      <w:r w:rsidRPr="0083001B">
        <w:rPr>
          <w:rFonts w:ascii="Consolas" w:eastAsia="Times New Roman" w:hAnsi="Consolas" w:cs="Courier New"/>
          <w:color w:val="111111"/>
          <w:sz w:val="16"/>
          <w:szCs w:val="16"/>
        </w:rPr>
        <w:t>YYYYMMDD</w:t>
      </w:r>
      <w:r w:rsidRPr="0083001B">
        <w:rPr>
          <w:rFonts w:ascii="Segoe UI" w:eastAsia="Times New Roman" w:hAnsi="Segoe UI" w:cs="Segoe UI"/>
          <w:color w:val="111111"/>
          <w:sz w:val="19"/>
          <w:szCs w:val="19"/>
        </w:rPr>
        <w:t>)</w:t>
      </w:r>
    </w:p>
    <w:p w14:paraId="4F5DD73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claim_time_occurred</w:t>
      </w:r>
      <w:proofErr w:type="spellEnd"/>
      <w:r w:rsidRPr="0083001B">
        <w:rPr>
          <w:rFonts w:ascii="Segoe UI" w:eastAsia="Times New Roman" w:hAnsi="Segoe UI" w:cs="Segoe UI"/>
          <w:color w:val="111111"/>
          <w:sz w:val="19"/>
          <w:szCs w:val="19"/>
        </w:rPr>
        <w:t>: time when the accident happened (</w:t>
      </w:r>
      <w:r w:rsidRPr="0083001B">
        <w:rPr>
          <w:rFonts w:ascii="Consolas" w:eastAsia="Times New Roman" w:hAnsi="Consolas" w:cs="Courier New"/>
          <w:color w:val="111111"/>
          <w:sz w:val="16"/>
          <w:szCs w:val="16"/>
        </w:rPr>
        <w:t>HHMM</w:t>
      </w:r>
      <w:r w:rsidRPr="0083001B">
        <w:rPr>
          <w:rFonts w:ascii="Segoe UI" w:eastAsia="Times New Roman" w:hAnsi="Segoe UI" w:cs="Segoe UI"/>
          <w:color w:val="111111"/>
          <w:sz w:val="19"/>
          <w:szCs w:val="19"/>
        </w:rPr>
        <w:t>) -- contains many missing values</w:t>
      </w:r>
    </w:p>
    <w:p w14:paraId="5E175757"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claim_postal_code</w:t>
      </w:r>
      <w:proofErr w:type="spellEnd"/>
      <w:r w:rsidRPr="0083001B">
        <w:rPr>
          <w:rFonts w:ascii="Segoe UI" w:eastAsia="Times New Roman" w:hAnsi="Segoe UI" w:cs="Segoe UI"/>
          <w:color w:val="111111"/>
          <w:sz w:val="19"/>
          <w:szCs w:val="19"/>
        </w:rPr>
        <w:t>: location where the accident happened</w:t>
      </w:r>
    </w:p>
    <w:p w14:paraId="407E7B13" w14:textId="0A42AB20"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claim_cause</w:t>
      </w:r>
      <w:proofErr w:type="spellEnd"/>
      <w:r w:rsidRPr="0083001B">
        <w:rPr>
          <w:rFonts w:ascii="Segoe UI" w:eastAsia="Times New Roman" w:hAnsi="Segoe UI" w:cs="Segoe UI"/>
          <w:color w:val="111111"/>
          <w:sz w:val="19"/>
          <w:szCs w:val="19"/>
        </w:rPr>
        <w:t>: categorical variable describing what caused the accident</w:t>
      </w:r>
    </w:p>
    <w:p w14:paraId="4F4452E8"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claim_liable</w:t>
      </w:r>
      <w:proofErr w:type="spellEnd"/>
      <w:r w:rsidRPr="0083001B">
        <w:rPr>
          <w:rFonts w:ascii="Segoe UI" w:eastAsia="Times New Roman" w:hAnsi="Segoe UI" w:cs="Segoe UI"/>
          <w:color w:val="111111"/>
          <w:sz w:val="19"/>
          <w:szCs w:val="19"/>
        </w:rPr>
        <w:t>: whether the policy holder is to some degree liable for the accident (</w:t>
      </w:r>
      <w:r w:rsidRPr="0083001B">
        <w:rPr>
          <w:rFonts w:ascii="Consolas" w:eastAsia="Times New Roman" w:hAnsi="Consolas" w:cs="Courier New"/>
          <w:color w:val="111111"/>
          <w:sz w:val="16"/>
          <w:szCs w:val="16"/>
        </w:rPr>
        <w:t>N</w:t>
      </w:r>
      <w:r w:rsidRPr="0083001B">
        <w:rPr>
          <w:rFonts w:ascii="Segoe UI" w:eastAsia="Times New Roman" w:hAnsi="Segoe UI" w:cs="Segoe UI"/>
          <w:color w:val="111111"/>
          <w:sz w:val="19"/>
          <w:szCs w:val="19"/>
        </w:rPr>
        <w:t> or </w:t>
      </w:r>
      <w:r w:rsidRPr="0083001B">
        <w:rPr>
          <w:rFonts w:ascii="Consolas" w:eastAsia="Times New Roman" w:hAnsi="Consolas" w:cs="Courier New"/>
          <w:color w:val="111111"/>
          <w:sz w:val="16"/>
          <w:szCs w:val="16"/>
        </w:rPr>
        <w:t>Y</w:t>
      </w:r>
      <w:r w:rsidRPr="0083001B">
        <w:rPr>
          <w:rFonts w:ascii="Segoe UI" w:eastAsia="Times New Roman" w:hAnsi="Segoe UI" w:cs="Segoe UI"/>
          <w:color w:val="111111"/>
          <w:sz w:val="19"/>
          <w:szCs w:val="19"/>
        </w:rPr>
        <w:t>)</w:t>
      </w:r>
    </w:p>
    <w:p w14:paraId="0B2D614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claim_num_injured</w:t>
      </w:r>
      <w:proofErr w:type="spellEnd"/>
      <w:r w:rsidRPr="0083001B">
        <w:rPr>
          <w:rFonts w:ascii="Segoe UI" w:eastAsia="Times New Roman" w:hAnsi="Segoe UI" w:cs="Segoe UI"/>
          <w:color w:val="111111"/>
          <w:sz w:val="19"/>
          <w:szCs w:val="19"/>
        </w:rPr>
        <w:t>: number of injured parties</w:t>
      </w:r>
    </w:p>
    <w:p w14:paraId="66FAAAB3"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claim_num_third_parties</w:t>
      </w:r>
      <w:proofErr w:type="spellEnd"/>
      <w:r w:rsidRPr="0083001B">
        <w:rPr>
          <w:rFonts w:ascii="Segoe UI" w:eastAsia="Times New Roman" w:hAnsi="Segoe UI" w:cs="Segoe UI"/>
          <w:color w:val="111111"/>
          <w:sz w:val="19"/>
          <w:szCs w:val="19"/>
        </w:rPr>
        <w:t>: number of third parties involved (</w:t>
      </w:r>
      <w:proofErr w:type="gramStart"/>
      <w:r w:rsidRPr="0083001B">
        <w:rPr>
          <w:rFonts w:ascii="Segoe UI" w:eastAsia="Times New Roman" w:hAnsi="Segoe UI" w:cs="Segoe UI"/>
          <w:color w:val="111111"/>
          <w:sz w:val="19"/>
          <w:szCs w:val="19"/>
        </w:rPr>
        <w:t>e.g.</w:t>
      </w:r>
      <w:proofErr w:type="gramEnd"/>
      <w:r w:rsidRPr="0083001B">
        <w:rPr>
          <w:rFonts w:ascii="Segoe UI" w:eastAsia="Times New Roman" w:hAnsi="Segoe UI" w:cs="Segoe UI"/>
          <w:color w:val="111111"/>
          <w:sz w:val="19"/>
          <w:szCs w:val="19"/>
        </w:rPr>
        <w:t xml:space="preserve"> in the accident)</w:t>
      </w:r>
    </w:p>
    <w:p w14:paraId="39738C2A"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claim_num_vehicles</w:t>
      </w:r>
      <w:proofErr w:type="spellEnd"/>
      <w:r w:rsidRPr="0083001B">
        <w:rPr>
          <w:rFonts w:ascii="Segoe UI" w:eastAsia="Times New Roman" w:hAnsi="Segoe UI" w:cs="Segoe UI"/>
          <w:color w:val="111111"/>
          <w:sz w:val="19"/>
          <w:szCs w:val="19"/>
        </w:rPr>
        <w:t>: number of vehicles involved</w:t>
      </w:r>
    </w:p>
    <w:p w14:paraId="20D4F9C2"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claim_police</w:t>
      </w:r>
      <w:proofErr w:type="spellEnd"/>
      <w:r w:rsidRPr="0083001B">
        <w:rPr>
          <w:rFonts w:ascii="Segoe UI" w:eastAsia="Times New Roman" w:hAnsi="Segoe UI" w:cs="Segoe UI"/>
          <w:color w:val="111111"/>
          <w:sz w:val="19"/>
          <w:szCs w:val="19"/>
        </w:rPr>
        <w:t>: whether a policy report was written up</w:t>
      </w:r>
    </w:p>
    <w:p w14:paraId="257E3A6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claim_alcohol</w:t>
      </w:r>
      <w:proofErr w:type="spellEnd"/>
      <w:r w:rsidRPr="0083001B">
        <w:rPr>
          <w:rFonts w:ascii="Segoe UI" w:eastAsia="Times New Roman" w:hAnsi="Segoe UI" w:cs="Segoe UI"/>
          <w:color w:val="111111"/>
          <w:sz w:val="19"/>
          <w:szCs w:val="19"/>
        </w:rPr>
        <w:t>: result of the alcohol test executed on the driver (</w:t>
      </w:r>
      <w:r w:rsidRPr="0083001B">
        <w:rPr>
          <w:rFonts w:ascii="Consolas" w:eastAsia="Times New Roman" w:hAnsi="Consolas" w:cs="Courier New"/>
          <w:color w:val="111111"/>
          <w:sz w:val="16"/>
          <w:szCs w:val="16"/>
        </w:rPr>
        <w:t>P</w:t>
      </w:r>
      <w:r w:rsidRPr="0083001B">
        <w:rPr>
          <w:rFonts w:ascii="Segoe UI" w:eastAsia="Times New Roman" w:hAnsi="Segoe UI" w:cs="Segoe UI"/>
          <w:color w:val="111111"/>
          <w:sz w:val="19"/>
          <w:szCs w:val="19"/>
        </w:rPr>
        <w:t>ositive or </w:t>
      </w:r>
      <w:r w:rsidRPr="0083001B">
        <w:rPr>
          <w:rFonts w:ascii="Consolas" w:eastAsia="Times New Roman" w:hAnsi="Consolas" w:cs="Courier New"/>
          <w:color w:val="111111"/>
          <w:sz w:val="16"/>
          <w:szCs w:val="16"/>
        </w:rPr>
        <w:t>N</w:t>
      </w:r>
      <w:r w:rsidRPr="0083001B">
        <w:rPr>
          <w:rFonts w:ascii="Segoe UI" w:eastAsia="Times New Roman" w:hAnsi="Segoe UI" w:cs="Segoe UI"/>
          <w:color w:val="111111"/>
          <w:sz w:val="19"/>
          <w:szCs w:val="19"/>
        </w:rPr>
        <w:t>egative). A missing value indicates that no test was taken</w:t>
      </w:r>
    </w:p>
    <w:p w14:paraId="76945537"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claim_language</w:t>
      </w:r>
      <w:proofErr w:type="spellEnd"/>
      <w:r w:rsidRPr="0083001B">
        <w:rPr>
          <w:rFonts w:ascii="Segoe UI" w:eastAsia="Times New Roman" w:hAnsi="Segoe UI" w:cs="Segoe UI"/>
          <w:color w:val="111111"/>
          <w:sz w:val="19"/>
          <w:szCs w:val="19"/>
        </w:rPr>
        <w:t>: language the claim was registered in (Dutch or French)</w:t>
      </w:r>
    </w:p>
    <w:p w14:paraId="33961538"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claim_vehicle_id</w:t>
      </w:r>
      <w:proofErr w:type="spellEnd"/>
      <w:r w:rsidRPr="0083001B">
        <w:rPr>
          <w:rFonts w:ascii="Segoe UI" w:eastAsia="Times New Roman" w:hAnsi="Segoe UI" w:cs="Segoe UI"/>
          <w:color w:val="111111"/>
          <w:sz w:val="19"/>
          <w:szCs w:val="19"/>
        </w:rPr>
        <w:t xml:space="preserve">: the vehicle that forms the object of the claim (anonymized), </w:t>
      </w:r>
      <w:proofErr w:type="gramStart"/>
      <w:r w:rsidRPr="0083001B">
        <w:rPr>
          <w:rFonts w:ascii="Segoe UI" w:eastAsia="Times New Roman" w:hAnsi="Segoe UI" w:cs="Segoe UI"/>
          <w:color w:val="111111"/>
          <w:sz w:val="19"/>
          <w:szCs w:val="19"/>
        </w:rPr>
        <w:t>i.e.</w:t>
      </w:r>
      <w:proofErr w:type="gramEnd"/>
      <w:r w:rsidRPr="0083001B">
        <w:rPr>
          <w:rFonts w:ascii="Segoe UI" w:eastAsia="Times New Roman" w:hAnsi="Segoe UI" w:cs="Segoe UI"/>
          <w:color w:val="111111"/>
          <w:sz w:val="19"/>
          <w:szCs w:val="19"/>
        </w:rPr>
        <w:t xml:space="preserve"> the object that incurred the damage to be covered by the insurer</w:t>
      </w:r>
    </w:p>
    <w:p w14:paraId="1FB8D119"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claim_vehicle_brand</w:t>
      </w:r>
      <w:proofErr w:type="spellEnd"/>
      <w:r w:rsidRPr="0083001B">
        <w:rPr>
          <w:rFonts w:ascii="Segoe UI" w:eastAsia="Times New Roman" w:hAnsi="Segoe UI" w:cs="Segoe UI"/>
          <w:color w:val="111111"/>
          <w:sz w:val="19"/>
          <w:szCs w:val="19"/>
        </w:rPr>
        <w:t>: brand of the vehicle</w:t>
      </w:r>
    </w:p>
    <w:p w14:paraId="103A7810"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claim_vehicle_type</w:t>
      </w:r>
      <w:proofErr w:type="spellEnd"/>
      <w:r w:rsidRPr="0083001B">
        <w:rPr>
          <w:rFonts w:ascii="Segoe UI" w:eastAsia="Times New Roman" w:hAnsi="Segoe UI" w:cs="Segoe UI"/>
          <w:color w:val="111111"/>
          <w:sz w:val="19"/>
          <w:szCs w:val="19"/>
        </w:rPr>
        <w:t>: type of the vehicle (only cars and larger cars/vans) are considered here</w:t>
      </w:r>
    </w:p>
    <w:p w14:paraId="2E1CB855"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claim_vehicle_date_inuse</w:t>
      </w:r>
      <w:proofErr w:type="spellEnd"/>
      <w:r w:rsidRPr="0083001B">
        <w:rPr>
          <w:rFonts w:ascii="Segoe UI" w:eastAsia="Times New Roman" w:hAnsi="Segoe UI" w:cs="Segoe UI"/>
          <w:color w:val="111111"/>
          <w:sz w:val="19"/>
          <w:szCs w:val="19"/>
        </w:rPr>
        <w:t>: date the vehicle was registered (</w:t>
      </w:r>
      <w:r w:rsidRPr="0083001B">
        <w:rPr>
          <w:rFonts w:ascii="Consolas" w:eastAsia="Times New Roman" w:hAnsi="Consolas" w:cs="Courier New"/>
          <w:color w:val="111111"/>
          <w:sz w:val="16"/>
          <w:szCs w:val="16"/>
        </w:rPr>
        <w:t>YYYYMM</w:t>
      </w:r>
      <w:r w:rsidRPr="0083001B">
        <w:rPr>
          <w:rFonts w:ascii="Segoe UI" w:eastAsia="Times New Roman" w:hAnsi="Segoe UI" w:cs="Segoe UI"/>
          <w:color w:val="111111"/>
          <w:sz w:val="19"/>
          <w:szCs w:val="19"/>
        </w:rPr>
        <w:t>)</w:t>
      </w:r>
    </w:p>
    <w:p w14:paraId="1ED86966"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claim_vehicle_cyl</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claim_vehicle_load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claim_vehicle_fuel_type</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claim_vehicle_power</w:t>
      </w:r>
      <w:r w:rsidRPr="0083001B">
        <w:rPr>
          <w:rFonts w:ascii="Segoe UI" w:eastAsia="Times New Roman" w:hAnsi="Segoe UI" w:cs="Segoe UI"/>
          <w:color w:val="111111"/>
          <w:sz w:val="19"/>
          <w:szCs w:val="19"/>
        </w:rPr>
        <w:t>: additional properties describing the vehicle: cylinder contents, load capacity, fuel type and power</w:t>
      </w:r>
    </w:p>
    <w:p w14:paraId="6F5043B2"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policy_holder_id</w:t>
      </w:r>
      <w:proofErr w:type="spellEnd"/>
      <w:r w:rsidRPr="0083001B">
        <w:rPr>
          <w:rFonts w:ascii="Segoe UI" w:eastAsia="Times New Roman" w:hAnsi="Segoe UI" w:cs="Segoe UI"/>
          <w:color w:val="111111"/>
          <w:sz w:val="19"/>
          <w:szCs w:val="19"/>
        </w:rPr>
        <w:t>: policy holder (anonymized)</w:t>
      </w:r>
    </w:p>
    <w:p w14:paraId="7541F51A"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policy_holder_postal_code</w:t>
      </w:r>
      <w:proofErr w:type="spellEnd"/>
      <w:r w:rsidRPr="0083001B">
        <w:rPr>
          <w:rFonts w:ascii="Segoe UI" w:eastAsia="Times New Roman" w:hAnsi="Segoe UI" w:cs="Segoe UI"/>
          <w:color w:val="111111"/>
          <w:sz w:val="19"/>
          <w:szCs w:val="19"/>
        </w:rPr>
        <w:t>: location of the policy holder</w:t>
      </w:r>
    </w:p>
    <w:p w14:paraId="7E64E6F2"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policy_holder_form</w:t>
      </w:r>
      <w:proofErr w:type="spellEnd"/>
      <w:r w:rsidRPr="0083001B">
        <w:rPr>
          <w:rFonts w:ascii="Segoe UI" w:eastAsia="Times New Roman" w:hAnsi="Segoe UI" w:cs="Segoe UI"/>
          <w:color w:val="111111"/>
          <w:sz w:val="19"/>
          <w:szCs w:val="19"/>
        </w:rPr>
        <w:t>: legal form or gender of the policy holder. Only </w:t>
      </w:r>
      <w:r w:rsidRPr="0083001B">
        <w:rPr>
          <w:rFonts w:ascii="Consolas" w:eastAsia="Times New Roman" w:hAnsi="Consolas" w:cs="Courier New"/>
          <w:color w:val="111111"/>
          <w:sz w:val="16"/>
          <w:szCs w:val="16"/>
        </w:rPr>
        <w:t>M</w:t>
      </w:r>
      <w:r w:rsidRPr="0083001B">
        <w:rPr>
          <w:rFonts w:ascii="Segoe UI" w:eastAsia="Times New Roman" w:hAnsi="Segoe UI" w:cs="Segoe UI"/>
          <w:color w:val="111111"/>
          <w:sz w:val="19"/>
          <w:szCs w:val="19"/>
        </w:rPr>
        <w:t> or </w:t>
      </w:r>
      <w:r w:rsidRPr="0083001B">
        <w:rPr>
          <w:rFonts w:ascii="Consolas" w:eastAsia="Times New Roman" w:hAnsi="Consolas" w:cs="Courier New"/>
          <w:color w:val="111111"/>
          <w:sz w:val="16"/>
          <w:szCs w:val="16"/>
        </w:rPr>
        <w:t>F</w:t>
      </w:r>
      <w:r w:rsidRPr="0083001B">
        <w:rPr>
          <w:rFonts w:ascii="Segoe UI" w:eastAsia="Times New Roman" w:hAnsi="Segoe UI" w:cs="Segoe UI"/>
          <w:color w:val="111111"/>
          <w:sz w:val="19"/>
          <w:szCs w:val="19"/>
        </w:rPr>
        <w:t> in this case as we only consider retail customers</w:t>
      </w:r>
    </w:p>
    <w:p w14:paraId="7FFCBF88"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policy_holder_year_birth</w:t>
      </w:r>
      <w:proofErr w:type="spellEnd"/>
      <w:r w:rsidRPr="0083001B">
        <w:rPr>
          <w:rFonts w:ascii="Segoe UI" w:eastAsia="Times New Roman" w:hAnsi="Segoe UI" w:cs="Segoe UI"/>
          <w:color w:val="111111"/>
          <w:sz w:val="19"/>
          <w:szCs w:val="19"/>
        </w:rPr>
        <w:t>: year of birth of the policy holder</w:t>
      </w:r>
    </w:p>
    <w:p w14:paraId="1E4CBAB8"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lastRenderedPageBreak/>
        <w:t>policy_holder_country</w:t>
      </w:r>
      <w:proofErr w:type="spellEnd"/>
      <w:r w:rsidRPr="0083001B">
        <w:rPr>
          <w:rFonts w:ascii="Segoe UI" w:eastAsia="Times New Roman" w:hAnsi="Segoe UI" w:cs="Segoe UI"/>
          <w:color w:val="111111"/>
          <w:sz w:val="19"/>
          <w:szCs w:val="19"/>
        </w:rPr>
        <w:t>: country of the policy holder (</w:t>
      </w:r>
      <w:r w:rsidRPr="0083001B">
        <w:rPr>
          <w:rFonts w:ascii="Consolas" w:eastAsia="Times New Roman" w:hAnsi="Consolas" w:cs="Courier New"/>
          <w:color w:val="111111"/>
          <w:sz w:val="16"/>
          <w:szCs w:val="16"/>
        </w:rPr>
        <w:t>B</w:t>
      </w:r>
      <w:r w:rsidRPr="0083001B">
        <w:rPr>
          <w:rFonts w:ascii="Segoe UI" w:eastAsia="Times New Roman" w:hAnsi="Segoe UI" w:cs="Segoe UI"/>
          <w:color w:val="111111"/>
          <w:sz w:val="19"/>
          <w:szCs w:val="19"/>
        </w:rPr>
        <w:t>elgium or </w:t>
      </w:r>
      <w:r w:rsidRPr="0083001B">
        <w:rPr>
          <w:rFonts w:ascii="Consolas" w:eastAsia="Times New Roman" w:hAnsi="Consolas" w:cs="Courier New"/>
          <w:color w:val="111111"/>
          <w:sz w:val="16"/>
          <w:szCs w:val="16"/>
        </w:rPr>
        <w:t>N</w:t>
      </w:r>
      <w:r w:rsidRPr="0083001B">
        <w:rPr>
          <w:rFonts w:ascii="Segoe UI" w:eastAsia="Times New Roman" w:hAnsi="Segoe UI" w:cs="Segoe UI"/>
          <w:color w:val="111111"/>
          <w:sz w:val="19"/>
          <w:szCs w:val="19"/>
        </w:rPr>
        <w:t>on-</w:t>
      </w:r>
      <w:proofErr w:type="spellStart"/>
      <w:r w:rsidRPr="0083001B">
        <w:rPr>
          <w:rFonts w:ascii="Segoe UI" w:eastAsia="Times New Roman" w:hAnsi="Segoe UI" w:cs="Segoe UI"/>
          <w:color w:val="111111"/>
          <w:sz w:val="19"/>
          <w:szCs w:val="19"/>
        </w:rPr>
        <w:t>belgium</w:t>
      </w:r>
      <w:proofErr w:type="spellEnd"/>
      <w:r w:rsidRPr="0083001B">
        <w:rPr>
          <w:rFonts w:ascii="Segoe UI" w:eastAsia="Times New Roman" w:hAnsi="Segoe UI" w:cs="Segoe UI"/>
          <w:color w:val="111111"/>
          <w:sz w:val="19"/>
          <w:szCs w:val="19"/>
        </w:rPr>
        <w:t>)</w:t>
      </w:r>
    </w:p>
    <w:p w14:paraId="00A3F77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policy_holder_expert_id</w:t>
      </w:r>
      <w:proofErr w:type="spellEnd"/>
      <w:r w:rsidRPr="0083001B">
        <w:rPr>
          <w:rFonts w:ascii="Segoe UI" w:eastAsia="Times New Roman" w:hAnsi="Segoe UI" w:cs="Segoe UI"/>
          <w:color w:val="111111"/>
          <w:sz w:val="19"/>
          <w:szCs w:val="19"/>
        </w:rPr>
        <w:t>: identifier of the expert appointed by the policy holder to analyze the accident or damage, if any</w:t>
      </w:r>
    </w:p>
    <w:p w14:paraId="2D5A5DAA"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driver_id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driver_postal_code</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driver_form</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driver_year_birth</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driver_country</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driver_expert_id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driver_injured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driver_vehicle_id</w:t>
      </w:r>
      <w:r w:rsidRPr="0083001B">
        <w:rPr>
          <w:rFonts w:ascii="Segoe UI" w:eastAsia="Times New Roman" w:hAnsi="Segoe UI" w:cs="Segoe UI"/>
          <w:color w:val="111111"/>
          <w:sz w:val="19"/>
          <w:szCs w:val="19"/>
        </w:rPr>
        <w:t>: similar. </w:t>
      </w:r>
      <w:proofErr w:type="spellStart"/>
      <w:r w:rsidRPr="0083001B">
        <w:rPr>
          <w:rFonts w:ascii="Consolas" w:eastAsia="Times New Roman" w:hAnsi="Consolas" w:cs="Courier New"/>
          <w:color w:val="111111"/>
          <w:sz w:val="16"/>
          <w:szCs w:val="16"/>
        </w:rPr>
        <w:t>driver_injured</w:t>
      </w:r>
      <w:proofErr w:type="spellEnd"/>
      <w:r w:rsidRPr="0083001B">
        <w:rPr>
          <w:rFonts w:ascii="Segoe UI" w:eastAsia="Times New Roman" w:hAnsi="Segoe UI" w:cs="Segoe UI"/>
          <w:color w:val="111111"/>
          <w:sz w:val="19"/>
          <w:szCs w:val="19"/>
        </w:rPr>
        <w:t> indicates whether the driver was injured. Note that the driver can be different from the policy holder. </w:t>
      </w:r>
      <w:proofErr w:type="spellStart"/>
      <w:r w:rsidRPr="0083001B">
        <w:rPr>
          <w:rFonts w:ascii="Consolas" w:eastAsia="Times New Roman" w:hAnsi="Consolas" w:cs="Courier New"/>
          <w:color w:val="111111"/>
          <w:sz w:val="16"/>
          <w:szCs w:val="16"/>
        </w:rPr>
        <w:t>vehicle_id</w:t>
      </w:r>
      <w:proofErr w:type="spellEnd"/>
      <w:r w:rsidRPr="0083001B">
        <w:rPr>
          <w:rFonts w:ascii="Segoe UI" w:eastAsia="Times New Roman" w:hAnsi="Segoe UI" w:cs="Segoe UI"/>
          <w:color w:val="111111"/>
          <w:sz w:val="19"/>
          <w:szCs w:val="19"/>
        </w:rPr>
        <w:t> is supposed to be the same as </w:t>
      </w:r>
      <w:proofErr w:type="spellStart"/>
      <w:r w:rsidRPr="0083001B">
        <w:rPr>
          <w:rFonts w:ascii="Consolas" w:eastAsia="Times New Roman" w:hAnsi="Consolas" w:cs="Courier New"/>
          <w:color w:val="111111"/>
          <w:sz w:val="16"/>
          <w:szCs w:val="16"/>
        </w:rPr>
        <w:t>claim_vehicle_id</w:t>
      </w:r>
      <w:proofErr w:type="spellEnd"/>
      <w:r w:rsidRPr="0083001B">
        <w:rPr>
          <w:rFonts w:ascii="Segoe UI" w:eastAsia="Times New Roman" w:hAnsi="Segoe UI" w:cs="Segoe UI"/>
          <w:color w:val="111111"/>
          <w:sz w:val="19"/>
          <w:szCs w:val="19"/>
        </w:rPr>
        <w:t>, but in rarely this is not the case (most likely due to data quality issues)</w:t>
      </w:r>
    </w:p>
    <w:p w14:paraId="7EC801C5"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third_party_1_id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third_party_1_postal_code</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third_party_1_injured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third_party_1_vehicle_type</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third_party_1_form</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third_party_1_year_birth</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third_party_1_country</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third_party_1_vehicle_id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third_party_1_expert_id</w:t>
      </w:r>
      <w:r w:rsidRPr="0083001B">
        <w:rPr>
          <w:rFonts w:ascii="Segoe UI" w:eastAsia="Times New Roman" w:hAnsi="Segoe UI" w:cs="Segoe UI"/>
          <w:color w:val="111111"/>
          <w:sz w:val="19"/>
          <w:szCs w:val="19"/>
        </w:rPr>
        <w:t>: similar, repeated for maximally three third parties. Note that </w:t>
      </w:r>
      <w:r w:rsidRPr="0083001B">
        <w:rPr>
          <w:rFonts w:ascii="Consolas" w:eastAsia="Times New Roman" w:hAnsi="Consolas" w:cs="Courier New"/>
          <w:color w:val="111111"/>
          <w:sz w:val="16"/>
          <w:szCs w:val="16"/>
        </w:rPr>
        <w:t>third_party_1_form</w:t>
      </w:r>
      <w:r w:rsidRPr="0083001B">
        <w:rPr>
          <w:rFonts w:ascii="Segoe UI" w:eastAsia="Times New Roman" w:hAnsi="Segoe UI" w:cs="Segoe UI"/>
          <w:color w:val="111111"/>
          <w:sz w:val="19"/>
          <w:szCs w:val="19"/>
        </w:rPr>
        <w:t> can include </w:t>
      </w:r>
      <w:r w:rsidRPr="0083001B">
        <w:rPr>
          <w:rFonts w:ascii="Consolas" w:eastAsia="Times New Roman" w:hAnsi="Consolas" w:cs="Courier New"/>
          <w:color w:val="111111"/>
          <w:sz w:val="16"/>
          <w:szCs w:val="16"/>
        </w:rPr>
        <w:t>C</w:t>
      </w:r>
      <w:r w:rsidRPr="0083001B">
        <w:rPr>
          <w:rFonts w:ascii="Segoe UI" w:eastAsia="Times New Roman" w:hAnsi="Segoe UI" w:cs="Segoe UI"/>
          <w:color w:val="111111"/>
          <w:sz w:val="19"/>
          <w:szCs w:val="19"/>
        </w:rPr>
        <w:t> here (legal entity, company)</w:t>
      </w:r>
    </w:p>
    <w:p w14:paraId="59F8E50E"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repair_id</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repair_postal_code</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repair_form</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repair_year_birth</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repair_country</w:t>
      </w:r>
      <w:r w:rsidRPr="0083001B">
        <w:rPr>
          <w:rFonts w:ascii="Segoe UI" w:eastAsia="Times New Roman" w:hAnsi="Segoe UI" w:cs="Segoe UI"/>
          <w:color w:val="111111"/>
          <w:sz w:val="19"/>
          <w:szCs w:val="19"/>
        </w:rPr>
        <w:t>, </w:t>
      </w:r>
      <w:r w:rsidRPr="0083001B">
        <w:rPr>
          <w:rFonts w:ascii="Consolas" w:eastAsia="Times New Roman" w:hAnsi="Consolas" w:cs="Courier New"/>
          <w:color w:val="111111"/>
          <w:sz w:val="16"/>
          <w:szCs w:val="16"/>
        </w:rPr>
        <w:t>repair_sla</w:t>
      </w:r>
      <w:r w:rsidRPr="0083001B">
        <w:rPr>
          <w:rFonts w:ascii="Segoe UI" w:eastAsia="Times New Roman" w:hAnsi="Segoe UI" w:cs="Segoe UI"/>
          <w:color w:val="111111"/>
          <w:sz w:val="19"/>
          <w:szCs w:val="19"/>
        </w:rPr>
        <w:t>: information about the repair shop which performed repairs on the damaged object. </w:t>
      </w:r>
      <w:proofErr w:type="spellStart"/>
      <w:r w:rsidRPr="0083001B">
        <w:rPr>
          <w:rFonts w:ascii="Consolas" w:eastAsia="Times New Roman" w:hAnsi="Consolas" w:cs="Courier New"/>
          <w:color w:val="111111"/>
          <w:sz w:val="16"/>
          <w:szCs w:val="16"/>
        </w:rPr>
        <w:t>repair_sla</w:t>
      </w:r>
      <w:proofErr w:type="spellEnd"/>
      <w:r w:rsidRPr="0083001B">
        <w:rPr>
          <w:rFonts w:ascii="Segoe UI" w:eastAsia="Times New Roman" w:hAnsi="Segoe UI" w:cs="Segoe UI"/>
          <w:color w:val="111111"/>
          <w:sz w:val="19"/>
          <w:szCs w:val="19"/>
        </w:rPr>
        <w:t> indicates whether the repair shop has a service level agreement with the insurance company</w:t>
      </w:r>
    </w:p>
    <w:p w14:paraId="3C781D55"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policy_date_start</w:t>
      </w:r>
      <w:proofErr w:type="spellEnd"/>
      <w:r w:rsidRPr="0083001B">
        <w:rPr>
          <w:rFonts w:ascii="Segoe UI" w:eastAsia="Times New Roman" w:hAnsi="Segoe UI" w:cs="Segoe UI"/>
          <w:color w:val="111111"/>
          <w:sz w:val="19"/>
          <w:szCs w:val="19"/>
        </w:rPr>
        <w:t>: date when the policy contract was started (</w:t>
      </w:r>
      <w:r w:rsidRPr="0083001B">
        <w:rPr>
          <w:rFonts w:ascii="Consolas" w:eastAsia="Times New Roman" w:hAnsi="Consolas" w:cs="Courier New"/>
          <w:color w:val="111111"/>
          <w:sz w:val="16"/>
          <w:szCs w:val="16"/>
        </w:rPr>
        <w:t>YYYYMM</w:t>
      </w:r>
      <w:r w:rsidRPr="0083001B">
        <w:rPr>
          <w:rFonts w:ascii="Segoe UI" w:eastAsia="Times New Roman" w:hAnsi="Segoe UI" w:cs="Segoe UI"/>
          <w:color w:val="111111"/>
          <w:sz w:val="19"/>
          <w:szCs w:val="19"/>
        </w:rPr>
        <w:t>)</w:t>
      </w:r>
    </w:p>
    <w:p w14:paraId="670A1826"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policy_date_next_expiry</w:t>
      </w:r>
      <w:proofErr w:type="spellEnd"/>
      <w:r w:rsidRPr="0083001B">
        <w:rPr>
          <w:rFonts w:ascii="Segoe UI" w:eastAsia="Times New Roman" w:hAnsi="Segoe UI" w:cs="Segoe UI"/>
          <w:color w:val="111111"/>
          <w:sz w:val="19"/>
          <w:szCs w:val="19"/>
        </w:rPr>
        <w:t>: next expiry date of the contract (</w:t>
      </w:r>
      <w:r w:rsidRPr="0083001B">
        <w:rPr>
          <w:rFonts w:ascii="Consolas" w:eastAsia="Times New Roman" w:hAnsi="Consolas" w:cs="Courier New"/>
          <w:color w:val="111111"/>
          <w:sz w:val="16"/>
          <w:szCs w:val="16"/>
        </w:rPr>
        <w:t>YYYYMM</w:t>
      </w:r>
      <w:r w:rsidRPr="0083001B">
        <w:rPr>
          <w:rFonts w:ascii="Segoe UI" w:eastAsia="Times New Roman" w:hAnsi="Segoe UI" w:cs="Segoe UI"/>
          <w:color w:val="111111"/>
          <w:sz w:val="19"/>
          <w:szCs w:val="19"/>
        </w:rPr>
        <w:t>)</w:t>
      </w:r>
    </w:p>
    <w:p w14:paraId="094D5495"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policy_date_last_renewed</w:t>
      </w:r>
      <w:proofErr w:type="spellEnd"/>
      <w:r w:rsidRPr="0083001B">
        <w:rPr>
          <w:rFonts w:ascii="Segoe UI" w:eastAsia="Times New Roman" w:hAnsi="Segoe UI" w:cs="Segoe UI"/>
          <w:color w:val="111111"/>
          <w:sz w:val="19"/>
          <w:szCs w:val="19"/>
        </w:rPr>
        <w:t>: date when the contract was last renewed (</w:t>
      </w:r>
      <w:r w:rsidRPr="0083001B">
        <w:rPr>
          <w:rFonts w:ascii="Consolas" w:eastAsia="Times New Roman" w:hAnsi="Consolas" w:cs="Courier New"/>
          <w:color w:val="111111"/>
          <w:sz w:val="16"/>
          <w:szCs w:val="16"/>
        </w:rPr>
        <w:t>YYYYMM</w:t>
      </w:r>
      <w:r w:rsidRPr="0083001B">
        <w:rPr>
          <w:rFonts w:ascii="Segoe UI" w:eastAsia="Times New Roman" w:hAnsi="Segoe UI" w:cs="Segoe UI"/>
          <w:color w:val="111111"/>
          <w:sz w:val="19"/>
          <w:szCs w:val="19"/>
        </w:rPr>
        <w:t>)</w:t>
      </w:r>
    </w:p>
    <w:p w14:paraId="76B28562"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policy_num_changes</w:t>
      </w:r>
      <w:proofErr w:type="spellEnd"/>
      <w:r w:rsidRPr="0083001B">
        <w:rPr>
          <w:rFonts w:ascii="Segoe UI" w:eastAsia="Times New Roman" w:hAnsi="Segoe UI" w:cs="Segoe UI"/>
          <w:color w:val="111111"/>
          <w:sz w:val="19"/>
          <w:szCs w:val="19"/>
        </w:rPr>
        <w:t>: number of changes made so far to the contract (</w:t>
      </w:r>
      <w:proofErr w:type="gramStart"/>
      <w:r w:rsidRPr="0083001B">
        <w:rPr>
          <w:rFonts w:ascii="Segoe UI" w:eastAsia="Times New Roman" w:hAnsi="Segoe UI" w:cs="Segoe UI"/>
          <w:color w:val="111111"/>
          <w:sz w:val="19"/>
          <w:szCs w:val="19"/>
        </w:rPr>
        <w:t>i.e.</w:t>
      </w:r>
      <w:proofErr w:type="gramEnd"/>
      <w:r w:rsidRPr="0083001B">
        <w:rPr>
          <w:rFonts w:ascii="Segoe UI" w:eastAsia="Times New Roman" w:hAnsi="Segoe UI" w:cs="Segoe UI"/>
          <w:color w:val="111111"/>
          <w:sz w:val="19"/>
          <w:szCs w:val="19"/>
        </w:rPr>
        <w:t xml:space="preserve"> changing the coverage, premium, etc.) so far (up until date of registration)</w:t>
      </w:r>
    </w:p>
    <w:p w14:paraId="39B3F5B7"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policy_num_claims</w:t>
      </w:r>
      <w:proofErr w:type="spellEnd"/>
      <w:r w:rsidRPr="0083001B">
        <w:rPr>
          <w:rFonts w:ascii="Segoe UI" w:eastAsia="Times New Roman" w:hAnsi="Segoe UI" w:cs="Segoe UI"/>
          <w:color w:val="111111"/>
          <w:sz w:val="19"/>
          <w:szCs w:val="19"/>
        </w:rPr>
        <w:t>: number of previous claims registered for the contract (up until the date of registration)</w:t>
      </w:r>
    </w:p>
    <w:p w14:paraId="47E643B9"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policy_premium_100</w:t>
      </w:r>
      <w:r w:rsidRPr="0083001B">
        <w:rPr>
          <w:rFonts w:ascii="Segoe UI" w:eastAsia="Times New Roman" w:hAnsi="Segoe UI" w:cs="Segoe UI"/>
          <w:color w:val="111111"/>
          <w:sz w:val="19"/>
          <w:szCs w:val="19"/>
        </w:rPr>
        <w:t>: premium in hundreds of euros (rounded)</w:t>
      </w:r>
    </w:p>
    <w:p w14:paraId="67C0ECAB"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r w:rsidRPr="0083001B">
        <w:rPr>
          <w:rFonts w:ascii="Consolas" w:eastAsia="Times New Roman" w:hAnsi="Consolas" w:cs="Courier New"/>
          <w:color w:val="111111"/>
          <w:sz w:val="16"/>
          <w:szCs w:val="16"/>
        </w:rPr>
        <w:t>policy_coverage_1000</w:t>
      </w:r>
      <w:r w:rsidRPr="0083001B">
        <w:rPr>
          <w:rFonts w:ascii="Segoe UI" w:eastAsia="Times New Roman" w:hAnsi="Segoe UI" w:cs="Segoe UI"/>
          <w:color w:val="111111"/>
          <w:sz w:val="19"/>
          <w:szCs w:val="19"/>
        </w:rPr>
        <w:t>: coverage in thousands of euros (rounded)</w:t>
      </w:r>
    </w:p>
    <w:p w14:paraId="6F443B81" w14:textId="77777777" w:rsidR="0083001B" w:rsidRPr="0083001B" w:rsidRDefault="0083001B" w:rsidP="0083001B">
      <w:pPr>
        <w:numPr>
          <w:ilvl w:val="0"/>
          <w:numId w:val="2"/>
        </w:numPr>
        <w:shd w:val="clear" w:color="auto" w:fill="F8F8F8"/>
        <w:spacing w:before="100" w:beforeAutospacing="1" w:after="100" w:afterAutospacing="1" w:line="240" w:lineRule="auto"/>
        <w:ind w:left="1680"/>
        <w:rPr>
          <w:rFonts w:ascii="Segoe UI" w:eastAsia="Times New Roman" w:hAnsi="Segoe UI" w:cs="Segoe UI"/>
          <w:color w:val="111111"/>
          <w:sz w:val="19"/>
          <w:szCs w:val="19"/>
        </w:rPr>
      </w:pPr>
      <w:proofErr w:type="spellStart"/>
      <w:r w:rsidRPr="0083001B">
        <w:rPr>
          <w:rFonts w:ascii="Consolas" w:eastAsia="Times New Roman" w:hAnsi="Consolas" w:cs="Courier New"/>
          <w:color w:val="111111"/>
          <w:sz w:val="16"/>
          <w:szCs w:val="16"/>
        </w:rPr>
        <w:t>policy_coverage_type</w:t>
      </w:r>
      <w:proofErr w:type="spellEnd"/>
      <w:r w:rsidRPr="0083001B">
        <w:rPr>
          <w:rFonts w:ascii="Segoe UI" w:eastAsia="Times New Roman" w:hAnsi="Segoe UI" w:cs="Segoe UI"/>
          <w:color w:val="111111"/>
          <w:sz w:val="19"/>
          <w:szCs w:val="19"/>
        </w:rPr>
        <w:t>: included types of coverage, expressed as a binary string containing 9 bits</w:t>
      </w:r>
    </w:p>
    <w:p w14:paraId="27ABA679" w14:textId="77777777" w:rsidR="0083001B" w:rsidRPr="0083001B" w:rsidRDefault="0083001B" w:rsidP="0083001B">
      <w:pPr>
        <w:shd w:val="clear" w:color="auto" w:fill="F8F8F8"/>
        <w:spacing w:before="100" w:beforeAutospacing="1" w:after="100" w:afterAutospacing="1" w:line="240" w:lineRule="auto"/>
        <w:rPr>
          <w:rFonts w:ascii="Segoe UI" w:eastAsia="Times New Roman" w:hAnsi="Segoe UI" w:cs="Segoe UI"/>
          <w:color w:val="111111"/>
          <w:sz w:val="19"/>
          <w:szCs w:val="19"/>
        </w:rPr>
      </w:pPr>
      <w:r w:rsidRPr="0083001B">
        <w:rPr>
          <w:rFonts w:ascii="Segoe UI" w:eastAsia="Times New Roman" w:hAnsi="Segoe UI" w:cs="Segoe UI"/>
          <w:b/>
          <w:bCs/>
          <w:color w:val="111111"/>
          <w:sz w:val="19"/>
          <w:szCs w:val="19"/>
        </w:rPr>
        <w:t>Missing values are represented as an empty string. Missing values can occur virtually everywhere due to the point in time when the data is extracted. The process is heavily based on manual data entry, so expect data quality issues.</w:t>
      </w:r>
    </w:p>
    <w:p w14:paraId="06F88195" w14:textId="77777777" w:rsidR="009407D2" w:rsidRDefault="009407D2"/>
    <w:sectPr w:rsidR="0094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D5F3B"/>
    <w:multiLevelType w:val="multilevel"/>
    <w:tmpl w:val="604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20CB8"/>
    <w:multiLevelType w:val="multilevel"/>
    <w:tmpl w:val="4FB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1B"/>
    <w:rsid w:val="00070AA1"/>
    <w:rsid w:val="005E6174"/>
    <w:rsid w:val="0083001B"/>
    <w:rsid w:val="0094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FBF8"/>
  <w15:chartTrackingRefBased/>
  <w15:docId w15:val="{EE031CA0-F599-4124-9E3B-02950380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00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0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00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01B"/>
    <w:rPr>
      <w:color w:val="0000FF"/>
      <w:u w:val="single"/>
    </w:rPr>
  </w:style>
  <w:style w:type="character" w:styleId="HTMLCode">
    <w:name w:val="HTML Code"/>
    <w:basedOn w:val="DefaultParagraphFont"/>
    <w:uiPriority w:val="99"/>
    <w:semiHidden/>
    <w:unhideWhenUsed/>
    <w:rsid w:val="0083001B"/>
    <w:rPr>
      <w:rFonts w:ascii="Courier New" w:eastAsia="Times New Roman" w:hAnsi="Courier New" w:cs="Courier New"/>
      <w:sz w:val="20"/>
      <w:szCs w:val="20"/>
    </w:rPr>
  </w:style>
  <w:style w:type="character" w:styleId="Strong">
    <w:name w:val="Strong"/>
    <w:basedOn w:val="DefaultParagraphFont"/>
    <w:uiPriority w:val="22"/>
    <w:qFormat/>
    <w:rsid w:val="00830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5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pe.net/aa/assignment1/data/test.csv" TargetMode="External"/><Relationship Id="rId5" Type="http://schemas.openxmlformats.org/officeDocument/2006/relationships/hyperlink" Target="http://seppe.net/aa/assignment1/data/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Rocio Socadagui Casas</dc:creator>
  <cp:keywords/>
  <dc:description/>
  <cp:lastModifiedBy>Sonia Rocio Socadagui Casas</cp:lastModifiedBy>
  <cp:revision>3</cp:revision>
  <dcterms:created xsi:type="dcterms:W3CDTF">2021-04-10T11:16:00Z</dcterms:created>
  <dcterms:modified xsi:type="dcterms:W3CDTF">2021-04-10T22:08:00Z</dcterms:modified>
</cp:coreProperties>
</file>