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224B7048" w:rsidR="79C1B6E5" w:rsidRDefault="00A20ED7" w:rsidP="7C628510">
      <w:r>
        <w:t>Andy Cherney</w:t>
      </w:r>
    </w:p>
    <w:p w14:paraId="21D53E7D" w14:textId="77777777" w:rsidR="00A20ED7" w:rsidRDefault="00A20ED7" w:rsidP="7C628510">
      <w:r>
        <w:t>10/30/23</w:t>
      </w:r>
    </w:p>
    <w:p w14:paraId="231AF3D3" w14:textId="217F0AFD" w:rsidR="333DCDF8" w:rsidRDefault="333DCDF8" w:rsidP="7C628510">
      <w:r>
        <w:t>Week</w:t>
      </w:r>
      <w:r w:rsidR="0047513F">
        <w:t>5</w:t>
      </w:r>
      <w:r>
        <w:t>Meet - 10 pts</w:t>
      </w:r>
    </w:p>
    <w:p w14:paraId="40299A53" w14:textId="2FE8B9BD" w:rsidR="333DCDF8" w:rsidRDefault="333DCDF8">
      <w:r>
        <w:t xml:space="preserve">Turn in on BBL as soon as complete, but before end of day </w:t>
      </w:r>
      <w:r w:rsidR="00C42682">
        <w:t xml:space="preserve">Sunday </w:t>
      </w:r>
      <w:r>
        <w:t>following the lecture.</w:t>
      </w:r>
    </w:p>
    <w:p w14:paraId="45BD2DC6" w14:textId="3D9667ED" w:rsidR="0047513F" w:rsidRDefault="0047513F">
      <w:r>
        <w:t xml:space="preserve">We are changing it up this time! </w:t>
      </w:r>
    </w:p>
    <w:p w14:paraId="168BC3AB" w14:textId="35E36E15" w:rsidR="000C43FB" w:rsidRDefault="000C43FB">
      <w:r>
        <w:t>Answer these questions as we progress through the meeting.</w:t>
      </w:r>
    </w:p>
    <w:p w14:paraId="16054325" w14:textId="0A5E6319" w:rsidR="000C43FB" w:rsidRDefault="000C43FB"/>
    <w:p w14:paraId="620C6F67" w14:textId="3FF6FDA4" w:rsidR="000C43FB" w:rsidRDefault="003E5F57" w:rsidP="002933C0">
      <w:pPr>
        <w:pStyle w:val="ListParagraph"/>
        <w:numPr>
          <w:ilvl w:val="0"/>
          <w:numId w:val="1"/>
        </w:numPr>
      </w:pPr>
      <w:r>
        <w:t>Please circle</w:t>
      </w:r>
      <w:r w:rsidR="002933C0">
        <w:t>/highlight the nouns in the following program requirements:</w:t>
      </w:r>
      <w:r w:rsidR="002933C0">
        <w:br/>
      </w:r>
      <w:r w:rsidR="002933C0">
        <w:br/>
        <w:t xml:space="preserve">The </w:t>
      </w:r>
      <w:r w:rsidR="002933C0" w:rsidRPr="00AB7AC9">
        <w:rPr>
          <w:highlight w:val="yellow"/>
        </w:rPr>
        <w:t>Great Lakes Shipping company</w:t>
      </w:r>
      <w:r w:rsidR="002933C0">
        <w:t xml:space="preserve"> ships </w:t>
      </w:r>
      <w:r w:rsidR="002933C0" w:rsidRPr="00AB7AC9">
        <w:rPr>
          <w:highlight w:val="yellow"/>
        </w:rPr>
        <w:t>pallets</w:t>
      </w:r>
      <w:r w:rsidR="002933C0">
        <w:t xml:space="preserve"> of </w:t>
      </w:r>
      <w:r w:rsidR="002933C0" w:rsidRPr="00AB7AC9">
        <w:rPr>
          <w:highlight w:val="yellow"/>
        </w:rPr>
        <w:t>goods</w:t>
      </w:r>
      <w:r w:rsidR="002933C0">
        <w:t xml:space="preserve"> from an </w:t>
      </w:r>
      <w:r w:rsidR="002933C0" w:rsidRPr="00AB7AC9">
        <w:rPr>
          <w:highlight w:val="yellow"/>
        </w:rPr>
        <w:t>origin</w:t>
      </w:r>
      <w:r w:rsidR="002933C0">
        <w:t xml:space="preserve"> to a </w:t>
      </w:r>
      <w:r w:rsidR="002933C0" w:rsidRPr="00AB7AC9">
        <w:rPr>
          <w:highlight w:val="yellow"/>
        </w:rPr>
        <w:t>destination</w:t>
      </w:r>
      <w:r w:rsidR="002933C0">
        <w:t xml:space="preserve">. Sometimes the </w:t>
      </w:r>
      <w:r w:rsidR="002933C0" w:rsidRPr="00AB7AC9">
        <w:rPr>
          <w:highlight w:val="yellow"/>
        </w:rPr>
        <w:t>pallets</w:t>
      </w:r>
      <w:r w:rsidR="002933C0">
        <w:t xml:space="preserve"> get loaded onto </w:t>
      </w:r>
      <w:r w:rsidR="002933C0" w:rsidRPr="00AB7AC9">
        <w:rPr>
          <w:highlight w:val="yellow"/>
        </w:rPr>
        <w:t>boats</w:t>
      </w:r>
      <w:r w:rsidR="002933C0">
        <w:t xml:space="preserve"> and shipped across a </w:t>
      </w:r>
      <w:r w:rsidR="002933C0" w:rsidRPr="00AB7AC9">
        <w:rPr>
          <w:highlight w:val="yellow"/>
        </w:rPr>
        <w:t>lake</w:t>
      </w:r>
      <w:r w:rsidR="002933C0">
        <w:t xml:space="preserve">, but many </w:t>
      </w:r>
      <w:r w:rsidR="002933C0" w:rsidRPr="00AB7AC9">
        <w:rPr>
          <w:highlight w:val="yellow"/>
        </w:rPr>
        <w:t>pallets</w:t>
      </w:r>
      <w:r w:rsidR="002933C0">
        <w:t xml:space="preserve"> get loaded onto </w:t>
      </w:r>
      <w:r w:rsidR="002933C0" w:rsidRPr="00AB7AC9">
        <w:rPr>
          <w:highlight w:val="yellow"/>
        </w:rPr>
        <w:t>trucks</w:t>
      </w:r>
      <w:r w:rsidR="002933C0">
        <w:t xml:space="preserve"> for some </w:t>
      </w:r>
      <w:r w:rsidR="002933C0" w:rsidRPr="00AB7AC9">
        <w:rPr>
          <w:highlight w:val="yellow"/>
        </w:rPr>
        <w:t>portion</w:t>
      </w:r>
      <w:r w:rsidR="002933C0">
        <w:t xml:space="preserve"> of their </w:t>
      </w:r>
      <w:r w:rsidR="002933C0" w:rsidRPr="00AB7AC9">
        <w:rPr>
          <w:highlight w:val="yellow"/>
        </w:rPr>
        <w:t>trip</w:t>
      </w:r>
      <w:r w:rsidR="002933C0">
        <w:t xml:space="preserve">. The </w:t>
      </w:r>
      <w:r w:rsidR="002933C0" w:rsidRPr="00AB7AC9">
        <w:rPr>
          <w:highlight w:val="yellow"/>
        </w:rPr>
        <w:t>company</w:t>
      </w:r>
      <w:r w:rsidR="002933C0">
        <w:t xml:space="preserve"> is making use of cutting-edge </w:t>
      </w:r>
      <w:r w:rsidR="002933C0" w:rsidRPr="00AB7AC9">
        <w:rPr>
          <w:highlight w:val="yellow"/>
        </w:rPr>
        <w:t>tech</w:t>
      </w:r>
      <w:r w:rsidR="002933C0">
        <w:t xml:space="preserve"> and has invested in self-driving electric </w:t>
      </w:r>
      <w:r w:rsidR="002933C0" w:rsidRPr="00AB7AC9">
        <w:rPr>
          <w:highlight w:val="yellow"/>
        </w:rPr>
        <w:t>vans</w:t>
      </w:r>
      <w:r w:rsidR="002933C0">
        <w:t xml:space="preserve"> for last mile </w:t>
      </w:r>
      <w:r w:rsidR="002933C0" w:rsidRPr="00AB7AC9">
        <w:rPr>
          <w:highlight w:val="yellow"/>
        </w:rPr>
        <w:t>delivery</w:t>
      </w:r>
      <w:r w:rsidR="002933C0">
        <w:t xml:space="preserve">. They need to be able to track </w:t>
      </w:r>
      <w:r w:rsidR="002933C0" w:rsidRPr="00AB7AC9">
        <w:rPr>
          <w:highlight w:val="yellow"/>
        </w:rPr>
        <w:t>pallets</w:t>
      </w:r>
      <w:r w:rsidR="002933C0">
        <w:t xml:space="preserve">, assign them to a </w:t>
      </w:r>
      <w:r w:rsidR="002933C0" w:rsidRPr="00AB7AC9">
        <w:rPr>
          <w:highlight w:val="yellow"/>
        </w:rPr>
        <w:t>boat</w:t>
      </w:r>
      <w:r w:rsidR="002933C0">
        <w:t xml:space="preserve"> or </w:t>
      </w:r>
      <w:r w:rsidR="002933C0" w:rsidRPr="00AB7AC9">
        <w:rPr>
          <w:highlight w:val="yellow"/>
        </w:rPr>
        <w:t>truck</w:t>
      </w:r>
      <w:r w:rsidR="002933C0">
        <w:t xml:space="preserve"> or </w:t>
      </w:r>
      <w:r w:rsidR="002933C0" w:rsidRPr="00AB7AC9">
        <w:rPr>
          <w:highlight w:val="yellow"/>
        </w:rPr>
        <w:t>van</w:t>
      </w:r>
      <w:r w:rsidR="002933C0">
        <w:t xml:space="preserve">, load, and unload </w:t>
      </w:r>
      <w:r w:rsidR="002933C0" w:rsidRPr="00AB7AC9">
        <w:rPr>
          <w:highlight w:val="yellow"/>
        </w:rPr>
        <w:t>pallets</w:t>
      </w:r>
      <w:r w:rsidR="002933C0">
        <w:t xml:space="preserve">. Each </w:t>
      </w:r>
      <w:r w:rsidR="002933C0" w:rsidRPr="00AB7AC9">
        <w:rPr>
          <w:highlight w:val="yellow"/>
        </w:rPr>
        <w:t>boat</w:t>
      </w:r>
      <w:r w:rsidR="002933C0">
        <w:t xml:space="preserve"> has a </w:t>
      </w:r>
      <w:r w:rsidR="002933C0" w:rsidRPr="00AB7AC9">
        <w:rPr>
          <w:highlight w:val="yellow"/>
        </w:rPr>
        <w:t>captain</w:t>
      </w:r>
      <w:r w:rsidR="002933C0">
        <w:t xml:space="preserve">, and each </w:t>
      </w:r>
      <w:r w:rsidR="002933C0" w:rsidRPr="00AB7AC9">
        <w:rPr>
          <w:highlight w:val="yellow"/>
        </w:rPr>
        <w:t>truck</w:t>
      </w:r>
      <w:r w:rsidR="002933C0">
        <w:t xml:space="preserve"> has a </w:t>
      </w:r>
      <w:r w:rsidR="002933C0" w:rsidRPr="00AB7AC9">
        <w:rPr>
          <w:highlight w:val="yellow"/>
        </w:rPr>
        <w:t>driver</w:t>
      </w:r>
      <w:r w:rsidR="002933C0">
        <w:t xml:space="preserve">. In addition, with </w:t>
      </w:r>
      <w:r w:rsidR="002933C0" w:rsidRPr="00AB7AC9">
        <w:rPr>
          <w:highlight w:val="yellow"/>
        </w:rPr>
        <w:t>fuel prices</w:t>
      </w:r>
      <w:r w:rsidR="002933C0">
        <w:t xml:space="preserve"> fluctuating, they need to track </w:t>
      </w:r>
      <w:r w:rsidR="002933C0" w:rsidRPr="00AB7AC9">
        <w:rPr>
          <w:highlight w:val="yellow"/>
        </w:rPr>
        <w:t>fuel</w:t>
      </w:r>
      <w:r w:rsidR="002933C0">
        <w:t xml:space="preserve"> on the </w:t>
      </w:r>
      <w:r w:rsidR="002933C0" w:rsidRPr="00AB7AC9">
        <w:rPr>
          <w:highlight w:val="yellow"/>
        </w:rPr>
        <w:t>boats</w:t>
      </w:r>
      <w:r w:rsidR="002933C0">
        <w:t xml:space="preserve"> and </w:t>
      </w:r>
      <w:r w:rsidR="002933C0" w:rsidRPr="00AB7AC9">
        <w:rPr>
          <w:highlight w:val="yellow"/>
        </w:rPr>
        <w:t>trucks</w:t>
      </w:r>
      <w:r w:rsidR="002933C0">
        <w:t xml:space="preserve">. All vehicles that use </w:t>
      </w:r>
      <w:r w:rsidR="002933C0" w:rsidRPr="00AB7AC9">
        <w:rPr>
          <w:highlight w:val="yellow"/>
        </w:rPr>
        <w:t>fuel</w:t>
      </w:r>
      <w:r w:rsidR="002933C0">
        <w:t xml:space="preserve">, use </w:t>
      </w:r>
      <w:r w:rsidR="002933C0" w:rsidRPr="00AB7AC9">
        <w:rPr>
          <w:highlight w:val="yellow"/>
        </w:rPr>
        <w:t>diesel</w:t>
      </w:r>
      <w:r w:rsidR="002933C0">
        <w:t>.</w:t>
      </w:r>
      <w:r w:rsidR="002933C0">
        <w:br/>
      </w:r>
    </w:p>
    <w:p w14:paraId="682CDBF6" w14:textId="7ABBA167" w:rsidR="00C004B3" w:rsidRDefault="002933C0" w:rsidP="00C004B3">
      <w:pPr>
        <w:pStyle w:val="ListParagraph"/>
        <w:numPr>
          <w:ilvl w:val="0"/>
          <w:numId w:val="1"/>
        </w:numPr>
      </w:pPr>
      <w:r>
        <w:t>Make a list with the most likely candidates for classes at the top of the list</w:t>
      </w:r>
      <w:r w:rsidR="0017374F">
        <w:t xml:space="preserve">. Who </w:t>
      </w:r>
      <w:r w:rsidR="00AE2115">
        <w:t>did you work with?</w:t>
      </w:r>
      <w:r w:rsidR="0017374F">
        <w:br/>
      </w:r>
    </w:p>
    <w:p w14:paraId="789F639A" w14:textId="7E7AEFFA" w:rsidR="00AB7AC9" w:rsidRPr="00AB7AC9" w:rsidRDefault="00AB7AC9" w:rsidP="00AB7AC9">
      <w:pPr>
        <w:pStyle w:val="ListParagraph"/>
        <w:numPr>
          <w:ilvl w:val="0"/>
          <w:numId w:val="2"/>
        </w:numPr>
      </w:pPr>
      <w:r>
        <w:rPr>
          <w:color w:val="FF0000"/>
        </w:rPr>
        <w:t>Pallet</w:t>
      </w:r>
    </w:p>
    <w:p w14:paraId="3EBA8E83" w14:textId="4D555616" w:rsidR="00AB7AC9" w:rsidRPr="00AB7AC9" w:rsidRDefault="00AB7AC9" w:rsidP="00AB7AC9">
      <w:pPr>
        <w:pStyle w:val="ListParagraph"/>
        <w:numPr>
          <w:ilvl w:val="0"/>
          <w:numId w:val="2"/>
        </w:numPr>
      </w:pPr>
      <w:r>
        <w:rPr>
          <w:color w:val="FF0000"/>
        </w:rPr>
        <w:t>Boat</w:t>
      </w:r>
    </w:p>
    <w:p w14:paraId="7DFE3080" w14:textId="5DD46507" w:rsidR="00AB7AC9" w:rsidRPr="00AB7AC9" w:rsidRDefault="00AB7AC9" w:rsidP="00AB7AC9">
      <w:pPr>
        <w:pStyle w:val="ListParagraph"/>
        <w:numPr>
          <w:ilvl w:val="0"/>
          <w:numId w:val="2"/>
        </w:numPr>
      </w:pPr>
      <w:r>
        <w:rPr>
          <w:color w:val="FF0000"/>
        </w:rPr>
        <w:t>Truck</w:t>
      </w:r>
    </w:p>
    <w:p w14:paraId="016D5047" w14:textId="3834B1FB" w:rsidR="002933C0" w:rsidRDefault="00AB7AC9" w:rsidP="00AB7AC9">
      <w:pPr>
        <w:pStyle w:val="ListParagraph"/>
        <w:numPr>
          <w:ilvl w:val="0"/>
          <w:numId w:val="2"/>
        </w:numPr>
      </w:pPr>
      <w:r>
        <w:rPr>
          <w:color w:val="FF0000"/>
        </w:rPr>
        <w:t>Van</w:t>
      </w:r>
      <w:r w:rsidR="0017374F">
        <w:br/>
      </w:r>
    </w:p>
    <w:p w14:paraId="15166FC3" w14:textId="77777777" w:rsidR="00AB7AC9" w:rsidRDefault="00AB7AC9" w:rsidP="00AB7AC9">
      <w:pPr>
        <w:pStyle w:val="ListParagraph"/>
      </w:pPr>
    </w:p>
    <w:p w14:paraId="7ADB0AB9" w14:textId="77777777" w:rsidR="00AB7AC9" w:rsidRDefault="00995C06" w:rsidP="007045AC">
      <w:pPr>
        <w:pStyle w:val="ListParagraph"/>
        <w:numPr>
          <w:ilvl w:val="0"/>
          <w:numId w:val="1"/>
        </w:numPr>
      </w:pPr>
      <w:r>
        <w:t>The keyword this. Take a look at th</w:t>
      </w:r>
      <w:r w:rsidR="007045AC">
        <w:t xml:space="preserve">e </w:t>
      </w:r>
      <w:proofErr w:type="spellStart"/>
      <w:r w:rsidR="00D02535">
        <w:t>toString</w:t>
      </w:r>
      <w:proofErr w:type="spellEnd"/>
      <w:r w:rsidR="00D02535">
        <w:t>()</w:t>
      </w:r>
      <w:r w:rsidR="007045AC">
        <w:t xml:space="preserve"> method in the Pallet class:</w:t>
      </w:r>
      <w:r w:rsidR="007045AC">
        <w:br/>
      </w:r>
      <w:r w:rsidR="007045AC">
        <w:br/>
      </w:r>
      <w:r w:rsidR="007045AC">
        <w:rPr>
          <w:rFonts w:ascii="Courier New" w:hAnsi="Courier New" w:cs="Courier New"/>
          <w:color w:val="941EDF"/>
          <w:sz w:val="24"/>
          <w:szCs w:val="24"/>
        </w:rPr>
        <w:t>public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7045AC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7045AC">
        <w:rPr>
          <w:rFonts w:ascii="Courier New" w:hAnsi="Courier New" w:cs="Courier New"/>
          <w:color w:val="000000"/>
          <w:sz w:val="24"/>
          <w:szCs w:val="24"/>
        </w:rPr>
        <w:t>(){</w:t>
      </w:r>
      <w:r w:rsidR="007045AC">
        <w:rPr>
          <w:rFonts w:ascii="Courier New" w:hAnsi="Courier New" w:cs="Courier New"/>
          <w:color w:val="000000"/>
          <w:sz w:val="24"/>
          <w:szCs w:val="24"/>
        </w:rPr>
        <w:br/>
        <w:t xml:space="preserve">     String label = </w:t>
      </w:r>
      <w:r w:rsidR="007045AC"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 w:rsidR="007045AC">
        <w:rPr>
          <w:rFonts w:ascii="Courier New" w:hAnsi="Courier New" w:cs="Courier New"/>
          <w:color w:val="00A000"/>
          <w:sz w:val="24"/>
          <w:szCs w:val="24"/>
        </w:rPr>
        <w:t>PalletID</w:t>
      </w:r>
      <w:proofErr w:type="spellEnd"/>
      <w:r w:rsidR="007045AC">
        <w:rPr>
          <w:rFonts w:ascii="Courier New" w:hAnsi="Courier New" w:cs="Courier New"/>
          <w:color w:val="00A000"/>
          <w:sz w:val="24"/>
          <w:szCs w:val="24"/>
        </w:rPr>
        <w:t>: "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7045AC">
        <w:rPr>
          <w:rFonts w:ascii="Courier New" w:hAnsi="Courier New" w:cs="Courier New"/>
          <w:color w:val="941EDF"/>
          <w:sz w:val="24"/>
          <w:szCs w:val="24"/>
        </w:rPr>
        <w:t>this</w:t>
      </w:r>
      <w:r w:rsidR="007045AC">
        <w:rPr>
          <w:rFonts w:ascii="Courier New" w:hAnsi="Courier New" w:cs="Courier New"/>
          <w:color w:val="000000"/>
          <w:sz w:val="24"/>
          <w:szCs w:val="24"/>
        </w:rPr>
        <w:t>.getID</w:t>
      </w:r>
      <w:proofErr w:type="spellEnd"/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="007045AC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7045AC">
        <w:rPr>
          <w:rFonts w:ascii="Courier New" w:hAnsi="Courier New" w:cs="Courier New"/>
          <w:color w:val="00A000"/>
          <w:sz w:val="24"/>
          <w:szCs w:val="24"/>
        </w:rPr>
        <w:t>nOrigin</w:t>
      </w:r>
      <w:proofErr w:type="spellEnd"/>
      <w:r w:rsidR="007045AC">
        <w:rPr>
          <w:rFonts w:ascii="Courier New" w:hAnsi="Courier New" w:cs="Courier New"/>
          <w:color w:val="00A000"/>
          <w:sz w:val="24"/>
          <w:szCs w:val="24"/>
        </w:rPr>
        <w:t>: "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7045AC">
        <w:rPr>
          <w:rFonts w:ascii="Courier New" w:hAnsi="Courier New" w:cs="Courier New"/>
          <w:color w:val="941EDF"/>
          <w:sz w:val="24"/>
          <w:szCs w:val="24"/>
        </w:rPr>
        <w:t>this</w:t>
      </w:r>
      <w:r w:rsidR="007045AC">
        <w:rPr>
          <w:rFonts w:ascii="Courier New" w:hAnsi="Courier New" w:cs="Courier New"/>
          <w:color w:val="000000"/>
          <w:sz w:val="24"/>
          <w:szCs w:val="24"/>
        </w:rPr>
        <w:t>.getOrigin</w:t>
      </w:r>
      <w:proofErr w:type="spellEnd"/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="007045AC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7045AC">
        <w:rPr>
          <w:rFonts w:ascii="Courier New" w:hAnsi="Courier New" w:cs="Courier New"/>
          <w:color w:val="00A000"/>
          <w:sz w:val="24"/>
          <w:szCs w:val="24"/>
        </w:rPr>
        <w:t>nDestination</w:t>
      </w:r>
      <w:proofErr w:type="spellEnd"/>
      <w:r w:rsidR="007045AC">
        <w:rPr>
          <w:rFonts w:ascii="Courier New" w:hAnsi="Courier New" w:cs="Courier New"/>
          <w:color w:val="00A000"/>
          <w:sz w:val="24"/>
          <w:szCs w:val="24"/>
        </w:rPr>
        <w:t>: "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7045AC">
        <w:rPr>
          <w:rFonts w:ascii="Courier New" w:hAnsi="Courier New" w:cs="Courier New"/>
          <w:color w:val="941EDF"/>
          <w:sz w:val="24"/>
          <w:szCs w:val="24"/>
        </w:rPr>
        <w:t>this</w:t>
      </w:r>
      <w:r w:rsidR="007045AC">
        <w:rPr>
          <w:rFonts w:ascii="Courier New" w:hAnsi="Courier New" w:cs="Courier New"/>
          <w:color w:val="000000"/>
          <w:sz w:val="24"/>
          <w:szCs w:val="24"/>
        </w:rPr>
        <w:t>.getDestination</w:t>
      </w:r>
      <w:proofErr w:type="spellEnd"/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="007045AC"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 w:rsidR="007045AC">
        <w:rPr>
          <w:rFonts w:ascii="Courier New" w:hAnsi="Courier New" w:cs="Courier New"/>
          <w:color w:val="00A000"/>
          <w:sz w:val="24"/>
          <w:szCs w:val="24"/>
        </w:rPr>
        <w:t>nDim</w:t>
      </w:r>
      <w:proofErr w:type="spellEnd"/>
      <w:r w:rsidR="007045AC">
        <w:rPr>
          <w:rFonts w:ascii="Courier New" w:hAnsi="Courier New" w:cs="Courier New"/>
          <w:color w:val="00A000"/>
          <w:sz w:val="24"/>
          <w:szCs w:val="24"/>
        </w:rPr>
        <w:t>: "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7045AC">
        <w:rPr>
          <w:rFonts w:ascii="Courier New" w:hAnsi="Courier New" w:cs="Courier New"/>
          <w:color w:val="941EDF"/>
          <w:sz w:val="24"/>
          <w:szCs w:val="24"/>
        </w:rPr>
        <w:t>this</w:t>
      </w:r>
      <w:r w:rsidR="007045AC">
        <w:rPr>
          <w:rFonts w:ascii="Courier New" w:hAnsi="Courier New" w:cs="Courier New"/>
          <w:color w:val="000000"/>
          <w:sz w:val="24"/>
          <w:szCs w:val="24"/>
        </w:rPr>
        <w:t>.getDimensions</w:t>
      </w:r>
      <w:proofErr w:type="spellEnd"/>
      <w:r w:rsidR="007045AC">
        <w:rPr>
          <w:rFonts w:ascii="Courier New" w:hAnsi="Courier New" w:cs="Courier New"/>
          <w:color w:val="000000"/>
          <w:sz w:val="24"/>
          <w:szCs w:val="24"/>
        </w:rPr>
        <w:t>();</w:t>
      </w:r>
      <w:r w:rsidR="007045AC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7045AC">
        <w:rPr>
          <w:rFonts w:ascii="Courier New" w:hAnsi="Courier New" w:cs="Courier New"/>
          <w:color w:val="941EDF"/>
          <w:sz w:val="24"/>
          <w:szCs w:val="24"/>
        </w:rPr>
        <w:t>return</w:t>
      </w:r>
      <w:r w:rsidR="007045AC">
        <w:rPr>
          <w:rFonts w:ascii="Courier New" w:hAnsi="Courier New" w:cs="Courier New"/>
          <w:color w:val="000000"/>
          <w:sz w:val="24"/>
          <w:szCs w:val="24"/>
        </w:rPr>
        <w:t xml:space="preserve"> label;</w:t>
      </w:r>
      <w:r w:rsidR="007045AC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7045AC">
        <w:rPr>
          <w:rFonts w:ascii="Courier New" w:hAnsi="Courier New" w:cs="Courier New"/>
          <w:color w:val="000000"/>
          <w:sz w:val="24"/>
          <w:szCs w:val="24"/>
        </w:rPr>
        <w:br/>
      </w:r>
      <w:r w:rsidR="00D02535">
        <w:br/>
        <w:t>In your own words, why are we using the this keyword here?</w:t>
      </w:r>
      <w:r w:rsidR="00687717">
        <w:br/>
      </w:r>
    </w:p>
    <w:p w14:paraId="727D1AAA" w14:textId="2BC3242C" w:rsidR="007045AC" w:rsidRDefault="00AB7AC9" w:rsidP="00AB7AC9">
      <w:pPr>
        <w:pStyle w:val="ListParagraph"/>
      </w:pPr>
      <w:r>
        <w:rPr>
          <w:color w:val="FF0000"/>
        </w:rPr>
        <w:t xml:space="preserve">We use </w:t>
      </w:r>
      <w:proofErr w:type="gramStart"/>
      <w:r w:rsidR="00574470">
        <w:rPr>
          <w:color w:val="FF0000"/>
        </w:rPr>
        <w:t>the this</w:t>
      </w:r>
      <w:proofErr w:type="gramEnd"/>
      <w:r>
        <w:rPr>
          <w:color w:val="FF0000"/>
        </w:rPr>
        <w:t xml:space="preserve"> keyword to reference the </w:t>
      </w:r>
      <w:r w:rsidR="00A16957">
        <w:rPr>
          <w:color w:val="FF0000"/>
        </w:rPr>
        <w:t>pallet instance</w:t>
      </w:r>
      <w:r w:rsidR="00574470">
        <w:rPr>
          <w:color w:val="FF0000"/>
        </w:rPr>
        <w:t xml:space="preserve"> at that moment</w:t>
      </w:r>
      <w:r w:rsidR="00A16957">
        <w:rPr>
          <w:color w:val="FF0000"/>
        </w:rPr>
        <w:t xml:space="preserve"> without knowing the </w:t>
      </w:r>
      <w:r w:rsidR="00574470">
        <w:rPr>
          <w:color w:val="FF0000"/>
        </w:rPr>
        <w:t>definitions</w:t>
      </w:r>
      <w:r w:rsidR="00A16957">
        <w:rPr>
          <w:color w:val="FF0000"/>
        </w:rPr>
        <w:t xml:space="preserve"> used outside of the scope of the class. </w:t>
      </w:r>
      <w:r w:rsidR="00687717">
        <w:br/>
      </w:r>
    </w:p>
    <w:p w14:paraId="25188B04" w14:textId="137222D0" w:rsidR="00687717" w:rsidRDefault="00A91607" w:rsidP="007045AC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Fuelable</w:t>
      </w:r>
      <w:proofErr w:type="spellEnd"/>
      <w:r>
        <w:t xml:space="preserve"> interface:</w:t>
      </w:r>
      <w: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Fuelable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fuel);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Then read the implementations of each method in Boat and Truck: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</w:r>
      <w:r w:rsidR="00E365A9">
        <w:rPr>
          <w:rFonts w:ascii="Courier New" w:hAnsi="Courier New" w:cs="Courier New"/>
          <w:color w:val="941EDF"/>
          <w:sz w:val="24"/>
          <w:szCs w:val="24"/>
        </w:rPr>
        <w:lastRenderedPageBreak/>
        <w:t>public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365A9">
        <w:rPr>
          <w:rFonts w:ascii="Courier New" w:hAnsi="Courier New" w:cs="Courier New"/>
          <w:color w:val="941EDF"/>
          <w:sz w:val="24"/>
          <w:szCs w:val="24"/>
        </w:rPr>
        <w:t>void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365A9">
        <w:rPr>
          <w:rFonts w:ascii="Courier New" w:hAnsi="Courier New" w:cs="Courier New"/>
          <w:color w:val="000000"/>
          <w:sz w:val="24"/>
          <w:szCs w:val="24"/>
        </w:rPr>
        <w:t>addFuel</w:t>
      </w:r>
      <w:proofErr w:type="spellEnd"/>
      <w:r w:rsidR="00E365A9">
        <w:rPr>
          <w:rFonts w:ascii="Courier New" w:hAnsi="Courier New" w:cs="Courier New"/>
          <w:color w:val="000000"/>
          <w:sz w:val="24"/>
          <w:szCs w:val="24"/>
        </w:rPr>
        <w:t>(</w:t>
      </w:r>
      <w:r w:rsidR="00E365A9">
        <w:rPr>
          <w:rFonts w:ascii="Courier New" w:hAnsi="Courier New" w:cs="Courier New"/>
          <w:color w:val="941EDF"/>
          <w:sz w:val="24"/>
          <w:szCs w:val="24"/>
        </w:rPr>
        <w:t>int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fuel){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 w:rsidR="00E365A9">
        <w:rPr>
          <w:rFonts w:ascii="Courier New" w:hAnsi="Courier New" w:cs="Courier New"/>
          <w:color w:val="000000"/>
          <w:sz w:val="24"/>
          <w:szCs w:val="24"/>
        </w:rPr>
        <w:t>fuelGallons</w:t>
      </w:r>
      <w:proofErr w:type="spellEnd"/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+= fuel;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</w:r>
      <w:r w:rsidR="00E365A9">
        <w:rPr>
          <w:rFonts w:ascii="Courier New" w:hAnsi="Courier New" w:cs="Courier New"/>
          <w:color w:val="941EDF"/>
          <w:sz w:val="24"/>
          <w:szCs w:val="24"/>
        </w:rPr>
        <w:t>public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365A9">
        <w:rPr>
          <w:rFonts w:ascii="Courier New" w:hAnsi="Courier New" w:cs="Courier New"/>
          <w:color w:val="941EDF"/>
          <w:sz w:val="24"/>
          <w:szCs w:val="24"/>
        </w:rPr>
        <w:t>int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365A9">
        <w:rPr>
          <w:rFonts w:ascii="Courier New" w:hAnsi="Courier New" w:cs="Courier New"/>
          <w:color w:val="000000"/>
          <w:sz w:val="24"/>
          <w:szCs w:val="24"/>
        </w:rPr>
        <w:t>getFuel</w:t>
      </w:r>
      <w:proofErr w:type="spellEnd"/>
      <w:r w:rsidR="00E365A9">
        <w:rPr>
          <w:rFonts w:ascii="Courier New" w:hAnsi="Courier New" w:cs="Courier New"/>
          <w:color w:val="000000"/>
          <w:sz w:val="24"/>
          <w:szCs w:val="24"/>
        </w:rPr>
        <w:t>(){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E365A9">
        <w:rPr>
          <w:rFonts w:ascii="Courier New" w:hAnsi="Courier New" w:cs="Courier New"/>
          <w:color w:val="941EDF"/>
          <w:sz w:val="24"/>
          <w:szCs w:val="24"/>
        </w:rPr>
        <w:t>return</w:t>
      </w:r>
      <w:r w:rsidR="00E365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365A9">
        <w:rPr>
          <w:rFonts w:ascii="Courier New" w:hAnsi="Courier New" w:cs="Courier New"/>
          <w:color w:val="000000"/>
          <w:sz w:val="24"/>
          <w:szCs w:val="24"/>
        </w:rPr>
        <w:t>fuelGallons</w:t>
      </w:r>
      <w:proofErr w:type="spellEnd"/>
      <w:r w:rsidR="00E365A9">
        <w:rPr>
          <w:rFonts w:ascii="Courier New" w:hAnsi="Courier New" w:cs="Courier New"/>
          <w:color w:val="000000"/>
          <w:sz w:val="24"/>
          <w:szCs w:val="24"/>
        </w:rPr>
        <w:t>;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="00E365A9">
        <w:rPr>
          <w:rFonts w:ascii="Courier New" w:hAnsi="Courier New" w:cs="Courier New"/>
          <w:color w:val="000000"/>
          <w:sz w:val="24"/>
          <w:szCs w:val="24"/>
        </w:rPr>
        <w:br/>
      </w:r>
    </w:p>
    <w:p w14:paraId="50729B48" w14:textId="33E280C0" w:rsidR="00204334" w:rsidRDefault="00204334" w:rsidP="00BA133B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34CFEA9" w14:textId="55AC3A28" w:rsidR="00D76F92" w:rsidRDefault="00D76F92" w:rsidP="003929AE">
      <w:pPr>
        <w:ind w:left="720"/>
      </w:pPr>
      <w:r w:rsidRPr="0085555B">
        <w:t xml:space="preserve">If the boat can hold 100 gallons of diesel, how can you improve the implementation of </w:t>
      </w:r>
      <w:proofErr w:type="spellStart"/>
      <w:proofErr w:type="gramStart"/>
      <w:r w:rsidRPr="0085555B">
        <w:t>addFuel</w:t>
      </w:r>
      <w:proofErr w:type="spellEnd"/>
      <w:r w:rsidRPr="0085555B">
        <w:t>(</w:t>
      </w:r>
      <w:proofErr w:type="gramEnd"/>
      <w:r w:rsidRPr="0085555B">
        <w:t xml:space="preserve">) so </w:t>
      </w:r>
      <w:r w:rsidR="00D5198F" w:rsidRPr="0085555B">
        <w:t>it is impossible to add fuel over the 100 gallon limit?</w:t>
      </w:r>
    </w:p>
    <w:p w14:paraId="4BAC6749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</w:t>
      </w:r>
      <w:r w:rsidRPr="00D01523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spellStart"/>
      <w:proofErr w:type="gramStart"/>
      <w:r w:rsidRPr="00D01523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addFuel</w:t>
      </w:r>
      <w:proofErr w:type="spellEnd"/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D01523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int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</w:p>
    <w:p w14:paraId="30034180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D01523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if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(</w:t>
      </w:r>
      <w:proofErr w:type="spellStart"/>
      <w:proofErr w:type="gramStart"/>
      <w:r w:rsidRPr="00D01523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this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D01523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getFuel</w:t>
      </w:r>
      <w:proofErr w:type="spellEnd"/>
      <w:proofErr w:type="gramEnd"/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() </w:t>
      </w:r>
      <w:r w:rsidRPr="00D01523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&gt;=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100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</w:p>
    <w:p w14:paraId="07F48726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spellStart"/>
      <w:r w:rsidRPr="00D01523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D01523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D01523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printf</w:t>
      </w:r>
      <w:proofErr w:type="spellEnd"/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D01523">
        <w:rPr>
          <w:rFonts w:ascii="Menlo" w:eastAsia="Times New Roman" w:hAnsi="Menlo" w:cs="Menlo"/>
          <w:color w:val="CE9178"/>
          <w:sz w:val="18"/>
          <w:szCs w:val="18"/>
          <w:lang w:eastAsia="ja-JP"/>
        </w:rPr>
        <w:t xml:space="preserve">"Boat can hold 100 gallons. The maximum you can put in </w:t>
      </w:r>
      <w:proofErr w:type="spellStart"/>
      <w:r w:rsidRPr="00D01523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is</w:t>
      </w:r>
      <w:proofErr w:type="spellEnd"/>
      <w:r w:rsidRPr="00D01523">
        <w:rPr>
          <w:rFonts w:ascii="Menlo" w:eastAsia="Times New Roman" w:hAnsi="Menlo" w:cs="Menlo"/>
          <w:color w:val="CE9178"/>
          <w:sz w:val="18"/>
          <w:szCs w:val="18"/>
          <w:lang w:eastAsia="ja-JP"/>
        </w:rPr>
        <w:t xml:space="preserve"> %d gallons"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D01523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100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-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spellStart"/>
      <w:proofErr w:type="gramStart"/>
      <w:r w:rsidRPr="00D01523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this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D01523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getFuel</w:t>
      </w:r>
      <w:proofErr w:type="spellEnd"/>
      <w:proofErr w:type="gramEnd"/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());</w:t>
      </w:r>
    </w:p>
    <w:p w14:paraId="4AF16065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290BE73F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D01523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else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{</w:t>
      </w:r>
    </w:p>
    <w:p w14:paraId="48B32C96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</w:t>
      </w:r>
      <w:proofErr w:type="spellStart"/>
      <w:r w:rsidRPr="00D01523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D01523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+=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D01523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</w:t>
      </w: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;</w:t>
      </w:r>
      <w:proofErr w:type="gramEnd"/>
    </w:p>
    <w:p w14:paraId="1CC24206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636B9740" w14:textId="77777777" w:rsidR="00D01523" w:rsidRPr="00D01523" w:rsidRDefault="00D01523" w:rsidP="00D0152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D01523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}</w:t>
      </w:r>
    </w:p>
    <w:p w14:paraId="43B44E3D" w14:textId="77777777" w:rsidR="00D01523" w:rsidRDefault="00502668" w:rsidP="00D01523">
      <w:pPr>
        <w:ind w:left="720"/>
      </w:pPr>
      <w:r w:rsidRPr="0085555B">
        <w:t xml:space="preserve">If Truck has two fuel tanks </w:t>
      </w:r>
      <w:r w:rsidR="00D5198F" w:rsidRPr="0085555B">
        <w:t xml:space="preserve">of 50 gallons </w:t>
      </w:r>
      <w:proofErr w:type="gramStart"/>
      <w:r w:rsidR="00D5198F" w:rsidRPr="0085555B">
        <w:t>each</w:t>
      </w:r>
      <w:r w:rsidRPr="0085555B">
        <w:t>(</w:t>
      </w:r>
      <w:proofErr w:type="gramEnd"/>
      <w:r w:rsidRPr="0085555B">
        <w:t xml:space="preserve">a not uncommon occurrence) how could you improve the implementation code for </w:t>
      </w:r>
      <w:proofErr w:type="spellStart"/>
      <w:r w:rsidRPr="0085555B">
        <w:t>addFuel</w:t>
      </w:r>
      <w:proofErr w:type="spellEnd"/>
      <w:r w:rsidR="003929AE">
        <w:t>()</w:t>
      </w:r>
      <w:r w:rsidRPr="0085555B">
        <w:t xml:space="preserve"> for the truck?</w:t>
      </w:r>
      <w:r w:rsidR="00C40F07" w:rsidRPr="0085555B">
        <w:br/>
      </w:r>
    </w:p>
    <w:p w14:paraId="47A7F06F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</w:t>
      </w:r>
      <w:r w:rsidRPr="00050BD1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addFuel1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int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</w:t>
      </w:r>
      <w:proofErr w:type="gram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1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  <w:proofErr w:type="gramEnd"/>
    </w:p>
    <w:p w14:paraId="10BFA1FA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050BD1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if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(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fuel1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&lt;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50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</w:t>
      </w:r>
    </w:p>
    <w:p w14:paraId="22B5B5FC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+=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fuel1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;</w:t>
      </w:r>
      <w:proofErr w:type="gramEnd"/>
    </w:p>
    <w:p w14:paraId="301346EF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proofErr w:type="gramStart"/>
      <w:r w:rsidRPr="00050BD1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else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{</w:t>
      </w:r>
      <w:proofErr w:type="gramEnd"/>
    </w:p>
    <w:p w14:paraId="6E95161D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</w:t>
      </w:r>
      <w:proofErr w:type="spellStart"/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050BD1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050BD1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printf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050BD1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"Overflow. You can only add a max of %d</w:t>
      </w:r>
      <w:r w:rsidRPr="00050BD1">
        <w:rPr>
          <w:rFonts w:ascii="Menlo" w:eastAsia="Times New Roman" w:hAnsi="Menlo" w:cs="Menlo"/>
          <w:color w:val="D7BA7D"/>
          <w:sz w:val="18"/>
          <w:szCs w:val="18"/>
          <w:lang w:eastAsia="ja-JP"/>
        </w:rPr>
        <w:t>\n</w:t>
      </w:r>
      <w:r w:rsidRPr="00050BD1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050BD1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50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-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proofErr w:type="gramStart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  <w:proofErr w:type="gramEnd"/>
    </w:p>
    <w:p w14:paraId="687E47D3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4F965C11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}</w:t>
      </w:r>
    </w:p>
    <w:p w14:paraId="5656E006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</w:p>
    <w:p w14:paraId="5DDD3CF1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addFuel2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int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</w:t>
      </w:r>
      <w:proofErr w:type="gram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2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  <w:proofErr w:type="gramEnd"/>
    </w:p>
    <w:p w14:paraId="0B77BF92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050BD1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if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(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fuel2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&lt;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50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</w:t>
      </w:r>
    </w:p>
    <w:p w14:paraId="0BFD0B99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+=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fuel2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;</w:t>
      </w:r>
      <w:proofErr w:type="gramEnd"/>
    </w:p>
    <w:p w14:paraId="05B2B1F8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proofErr w:type="gramStart"/>
      <w:r w:rsidRPr="00050BD1">
        <w:rPr>
          <w:rFonts w:ascii="Menlo" w:eastAsia="Times New Roman" w:hAnsi="Menlo" w:cs="Menlo"/>
          <w:color w:val="C586C0"/>
          <w:sz w:val="18"/>
          <w:szCs w:val="18"/>
          <w:lang w:eastAsia="ja-JP"/>
        </w:rPr>
        <w:t>else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{</w:t>
      </w:r>
      <w:proofErr w:type="gramEnd"/>
    </w:p>
    <w:p w14:paraId="33623237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</w:t>
      </w:r>
      <w:proofErr w:type="spellStart"/>
      <w:r w:rsidRPr="00050BD1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050BD1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050BD1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printf</w:t>
      </w:r>
      <w:proofErr w:type="spellEnd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050BD1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"Overflow. You can only add a max of %d</w:t>
      </w:r>
      <w:r w:rsidRPr="00050BD1">
        <w:rPr>
          <w:rFonts w:ascii="Menlo" w:eastAsia="Times New Roman" w:hAnsi="Menlo" w:cs="Menlo"/>
          <w:color w:val="D7BA7D"/>
          <w:sz w:val="18"/>
          <w:szCs w:val="18"/>
          <w:lang w:eastAsia="ja-JP"/>
        </w:rPr>
        <w:t>\n</w:t>
      </w:r>
      <w:r w:rsidRPr="00050BD1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050BD1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50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050BD1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-</w:t>
      </w: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spellStart"/>
      <w:r w:rsidRPr="00050BD1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fuelGallons</w:t>
      </w:r>
      <w:proofErr w:type="spellEnd"/>
      <w:proofErr w:type="gramStart"/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  <w:proofErr w:type="gramEnd"/>
    </w:p>
    <w:p w14:paraId="592D2785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3451F45B" w14:textId="77777777" w:rsidR="00050BD1" w:rsidRPr="00050BD1" w:rsidRDefault="00050BD1" w:rsidP="00050B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050BD1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}</w:t>
      </w:r>
    </w:p>
    <w:p w14:paraId="7050D89C" w14:textId="00E3033B" w:rsidR="00C40F07" w:rsidRPr="0085555B" w:rsidRDefault="00C40F07" w:rsidP="00050BD1"/>
    <w:p w14:paraId="3856CD5D" w14:textId="77777777" w:rsidR="00050BD1" w:rsidRPr="00050BD1" w:rsidRDefault="0085555B" w:rsidP="009169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5555B">
        <w:t>For the load and unload methods, is the pallet object changed in any way?</w:t>
      </w:r>
      <w:r w:rsidRPr="0085555B"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load(Pallet p){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((capacity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p.getVolume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&gt; 0){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fits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cargo.add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capacity -=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p.getVolume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fits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fits;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Pallet unload(Pallet p){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cargo.indexOf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vol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p.getVolume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capacity += vol;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cargo.remove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(loc);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1E4E84">
        <w:rPr>
          <w:rFonts w:ascii="Courier New" w:hAnsi="Courier New" w:cs="Courier New"/>
          <w:color w:val="000000"/>
          <w:sz w:val="24"/>
          <w:szCs w:val="24"/>
        </w:rPr>
        <w:br/>
      </w:r>
    </w:p>
    <w:p w14:paraId="5E1275E2" w14:textId="015157FA" w:rsidR="009169BF" w:rsidRDefault="00050BD1" w:rsidP="00050BD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  <w:sz w:val="24"/>
          <w:szCs w:val="24"/>
        </w:rPr>
        <w:t>Load and unload methods will not change because we are only calling the getters and not the setters</w:t>
      </w:r>
      <w:r w:rsidR="001E4E84">
        <w:rPr>
          <w:rFonts w:ascii="Courier New" w:hAnsi="Courier New" w:cs="Courier New"/>
          <w:color w:val="000000"/>
          <w:sz w:val="24"/>
          <w:szCs w:val="24"/>
        </w:rPr>
        <w:br/>
      </w:r>
    </w:p>
    <w:p w14:paraId="0C57EC87" w14:textId="77777777" w:rsidR="009169BF" w:rsidRPr="009169BF" w:rsidRDefault="009169BF" w:rsidP="009169BF">
      <w:pPr>
        <w:pStyle w:val="ListParagraph"/>
        <w:rPr>
          <w:rFonts w:ascii="Courier New" w:hAnsi="Courier New" w:cs="Courier New"/>
        </w:rPr>
      </w:pPr>
    </w:p>
    <w:p w14:paraId="144AED76" w14:textId="77777777" w:rsidR="00ED4C72" w:rsidRDefault="001E4E84" w:rsidP="7C628510">
      <w:pPr>
        <w:pStyle w:val="ListParagraph"/>
        <w:numPr>
          <w:ilvl w:val="0"/>
          <w:numId w:val="1"/>
        </w:numPr>
      </w:pPr>
      <w:r w:rsidRPr="00D43BC6">
        <w:t>Develop your white-box test cases for your chosen class. Who did you work with?</w:t>
      </w:r>
      <w:r w:rsidR="0024661A" w:rsidRPr="00D43BC6">
        <w:br/>
      </w:r>
    </w:p>
    <w:p w14:paraId="110453FF" w14:textId="39A7F73D" w:rsidR="00B346D1" w:rsidRDefault="00B346D1" w:rsidP="0006227E">
      <w:pPr>
        <w:pStyle w:val="ListParagraph"/>
      </w:pPr>
      <w:r w:rsidRPr="00B346D1">
        <w:rPr>
          <w:color w:val="FF0000"/>
        </w:rPr>
        <w:t>I work</w:t>
      </w:r>
      <w:r w:rsidR="00C004B3">
        <w:rPr>
          <w:color w:val="FF0000"/>
        </w:rPr>
        <w:t>ed</w:t>
      </w:r>
      <w:r w:rsidRPr="00B346D1">
        <w:rPr>
          <w:color w:val="FF0000"/>
        </w:rPr>
        <w:t xml:space="preserve"> on the van class with Anirban Roy, Brett Kamen, and </w:t>
      </w:r>
      <w:proofErr w:type="spellStart"/>
      <w:r w:rsidRPr="00B346D1">
        <w:rPr>
          <w:color w:val="FF0000"/>
        </w:rPr>
        <w:t>Sohan</w:t>
      </w:r>
      <w:proofErr w:type="spellEnd"/>
      <w:r w:rsidRPr="00B346D1">
        <w:rPr>
          <w:color w:val="FF0000"/>
        </w:rPr>
        <w:t xml:space="preserve"> </w:t>
      </w:r>
      <w:proofErr w:type="spellStart"/>
      <w:r w:rsidRPr="00B346D1">
        <w:rPr>
          <w:color w:val="FF0000"/>
        </w:rPr>
        <w:t>Somaya</w:t>
      </w:r>
      <w:proofErr w:type="spellEnd"/>
      <w:r w:rsidRPr="00B346D1">
        <w:rPr>
          <w:color w:val="FF0000"/>
        </w:rPr>
        <w:t xml:space="preserve"> </w:t>
      </w:r>
      <w:proofErr w:type="spellStart"/>
      <w:r w:rsidRPr="00B346D1">
        <w:rPr>
          <w:color w:val="FF0000"/>
        </w:rPr>
        <w:t>Theethira</w:t>
      </w:r>
      <w:proofErr w:type="spellEnd"/>
      <w:r w:rsidR="0024661A" w:rsidRPr="00D43BC6">
        <w:br/>
      </w:r>
    </w:p>
    <w:p w14:paraId="043DAB21" w14:textId="77777777" w:rsidR="00B346D1" w:rsidRPr="00D43BC6" w:rsidRDefault="00B346D1" w:rsidP="00ED4C72">
      <w:pPr>
        <w:pStyle w:val="ListParagraph"/>
      </w:pPr>
    </w:p>
    <w:p w14:paraId="1C88AC7E" w14:textId="77777777" w:rsidR="007B1CF1" w:rsidRDefault="0024661A" w:rsidP="7C628510">
      <w:pPr>
        <w:pStyle w:val="ListParagraph"/>
        <w:numPr>
          <w:ilvl w:val="0"/>
          <w:numId w:val="1"/>
        </w:numPr>
      </w:pPr>
      <w:r w:rsidRPr="00D43BC6">
        <w:t>What is the name of your tester file? Submit the .java file</w:t>
      </w:r>
      <w:r w:rsidRPr="00D43BC6">
        <w:br/>
      </w:r>
    </w:p>
    <w:p w14:paraId="48C375B5" w14:textId="1205D42D" w:rsidR="0024661A" w:rsidRPr="00D43BC6" w:rsidRDefault="007B1CF1" w:rsidP="007B1CF1">
      <w:pPr>
        <w:pStyle w:val="ListParagraph"/>
      </w:pPr>
      <w:r>
        <w:rPr>
          <w:color w:val="FF0000"/>
        </w:rPr>
        <w:t>ShippingTester.java</w:t>
      </w:r>
      <w:r w:rsidR="0024661A" w:rsidRPr="00D43BC6">
        <w:br/>
      </w:r>
    </w:p>
    <w:p w14:paraId="7AC7AD50" w14:textId="2A5390C0" w:rsidR="0024661A" w:rsidRPr="00EB6222" w:rsidRDefault="00D43BC6" w:rsidP="7C62851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43BC6">
        <w:t>What are the results of your test cases? How do you KNOW you tested every line of code in your class?</w:t>
      </w:r>
      <w:r>
        <w:rPr>
          <w:rFonts w:ascii="Courier New" w:hAnsi="Courier New" w:cs="Courier New"/>
        </w:rPr>
        <w:br/>
      </w:r>
    </w:p>
    <w:p w14:paraId="134CBB33" w14:textId="7F669A40" w:rsidR="004F7F70" w:rsidRDefault="00731A52" w:rsidP="7C628510">
      <w:r>
        <w:rPr>
          <w:noProof/>
        </w:rPr>
        <w:drawing>
          <wp:inline distT="0" distB="0" distL="0" distR="0" wp14:anchorId="1E38875B" wp14:editId="79B91480">
            <wp:extent cx="1904016" cy="4243589"/>
            <wp:effectExtent l="0" t="0" r="1270" b="0"/>
            <wp:docPr id="1416333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3486" name="Picture 1416333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68" cy="42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9C1" w14:textId="34206908" w:rsidR="007B1CF1" w:rsidRPr="007B1CF1" w:rsidRDefault="007B1CF1" w:rsidP="7C628510">
      <w:pPr>
        <w:rPr>
          <w:color w:val="FF0000"/>
        </w:rPr>
      </w:pPr>
      <w:r>
        <w:rPr>
          <w:color w:val="FF0000"/>
        </w:rPr>
        <w:lastRenderedPageBreak/>
        <w:t>First, the van consists of 2 methods: load and unload, which I tested at the bottom.</w:t>
      </w:r>
      <w:r w:rsidR="00A717DA">
        <w:rPr>
          <w:color w:val="FF0000"/>
        </w:rPr>
        <w:t xml:space="preserve"> All the rest is instantiated.</w:t>
      </w:r>
      <w:r>
        <w:rPr>
          <w:color w:val="FF0000"/>
        </w:rPr>
        <w:t xml:space="preserve"> </w:t>
      </w:r>
      <w:r w:rsidR="00A717DA">
        <w:rPr>
          <w:color w:val="FF0000"/>
        </w:rPr>
        <w:t xml:space="preserve">The pallets consist of getters and setters. The getters are good enough to test with just the </w:t>
      </w:r>
      <w:proofErr w:type="spellStart"/>
      <w:r w:rsidR="00A717DA">
        <w:rPr>
          <w:color w:val="FF0000"/>
        </w:rPr>
        <w:t>toString</w:t>
      </w:r>
      <w:proofErr w:type="spellEnd"/>
      <w:r w:rsidR="00A717DA">
        <w:rPr>
          <w:color w:val="FF0000"/>
        </w:rPr>
        <w:t xml:space="preserve"> method since, all of them are contained within it. For setters, I changed all of them for one palette. I also tested the </w:t>
      </w:r>
      <w:proofErr w:type="spellStart"/>
      <w:r w:rsidR="00A717DA">
        <w:rPr>
          <w:color w:val="FF0000"/>
        </w:rPr>
        <w:t>compareTo</w:t>
      </w:r>
      <w:proofErr w:type="spellEnd"/>
      <w:r w:rsidR="00A717DA">
        <w:rPr>
          <w:color w:val="FF0000"/>
        </w:rPr>
        <w:t xml:space="preserve"> methods </w:t>
      </w:r>
      <w:r w:rsidR="00731A52">
        <w:rPr>
          <w:color w:val="FF0000"/>
        </w:rPr>
        <w:t xml:space="preserve">to see if pallets are equal, greater, or less by selecting </w:t>
      </w:r>
      <w:r w:rsidR="000D3495">
        <w:rPr>
          <w:color w:val="FF0000"/>
        </w:rPr>
        <w:t xml:space="preserve">different </w:t>
      </w:r>
      <w:r w:rsidR="00731A52">
        <w:rPr>
          <w:color w:val="FF0000"/>
        </w:rPr>
        <w:t>combinations</w:t>
      </w:r>
      <w:r w:rsidR="000D3495">
        <w:rPr>
          <w:color w:val="FF0000"/>
        </w:rPr>
        <w:t xml:space="preserve"> to ensure that every case is covered</w:t>
      </w:r>
      <w:r w:rsidR="0006227E">
        <w:rPr>
          <w:color w:val="FF0000"/>
        </w:rPr>
        <w:t>.</w:t>
      </w:r>
    </w:p>
    <w:p w14:paraId="4A868F3F" w14:textId="39CD6503" w:rsidR="004F7F70" w:rsidRDefault="004F7F70" w:rsidP="7C628510">
      <w:r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49A9FCD7" w14:textId="5515C8F7" w:rsidR="7C628510" w:rsidRDefault="7C628510" w:rsidP="7C628510"/>
    <w:p w14:paraId="19CA1884" w14:textId="550E63ED" w:rsidR="7C628510" w:rsidRPr="00FB77F6" w:rsidRDefault="00FB77F6" w:rsidP="7C628510">
      <w:pPr>
        <w:rPr>
          <w:color w:val="FF0000"/>
        </w:rPr>
      </w:pPr>
      <w:r>
        <w:rPr>
          <w:color w:val="FF0000"/>
        </w:rPr>
        <w:t xml:space="preserve">I learned about how interfaces work, how testing is really performed, and the steps to implement a solution based on requirements. I may need more information on </w:t>
      </w:r>
      <w:proofErr w:type="spellStart"/>
      <w:r>
        <w:rPr>
          <w:color w:val="FF0000"/>
        </w:rPr>
        <w:t>enums</w:t>
      </w:r>
      <w:proofErr w:type="spellEnd"/>
      <w:r>
        <w:rPr>
          <w:color w:val="FF0000"/>
        </w:rPr>
        <w:t xml:space="preserve"> and how they can be used.</w:t>
      </w:r>
    </w:p>
    <w:sectPr w:rsidR="7C628510" w:rsidRPr="00FB77F6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A3C"/>
    <w:multiLevelType w:val="hybridMultilevel"/>
    <w:tmpl w:val="C5D4F598"/>
    <w:lvl w:ilvl="0" w:tplc="066A5EAE">
      <w:start w:val="37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75884">
    <w:abstractNumId w:val="1"/>
  </w:num>
  <w:num w:numId="2" w16cid:durableId="136178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431CB"/>
    <w:rsid w:val="00050BD1"/>
    <w:rsid w:val="0006227E"/>
    <w:rsid w:val="000C43FB"/>
    <w:rsid w:val="000D3495"/>
    <w:rsid w:val="000E5CA6"/>
    <w:rsid w:val="0012683F"/>
    <w:rsid w:val="00136B6E"/>
    <w:rsid w:val="0017374F"/>
    <w:rsid w:val="00177C55"/>
    <w:rsid w:val="0019727B"/>
    <w:rsid w:val="001D7362"/>
    <w:rsid w:val="001E4E84"/>
    <w:rsid w:val="001F4335"/>
    <w:rsid w:val="00204334"/>
    <w:rsid w:val="0024661A"/>
    <w:rsid w:val="002933C0"/>
    <w:rsid w:val="00326C3A"/>
    <w:rsid w:val="003929AE"/>
    <w:rsid w:val="003E5F57"/>
    <w:rsid w:val="004103FC"/>
    <w:rsid w:val="0047513F"/>
    <w:rsid w:val="00492E9D"/>
    <w:rsid w:val="004A18BE"/>
    <w:rsid w:val="004E2196"/>
    <w:rsid w:val="004F7F70"/>
    <w:rsid w:val="00502668"/>
    <w:rsid w:val="00574470"/>
    <w:rsid w:val="00644BD1"/>
    <w:rsid w:val="006756EB"/>
    <w:rsid w:val="00687717"/>
    <w:rsid w:val="007045AC"/>
    <w:rsid w:val="00731A52"/>
    <w:rsid w:val="00750F6B"/>
    <w:rsid w:val="007B1CF1"/>
    <w:rsid w:val="007D2F6C"/>
    <w:rsid w:val="007D7FFB"/>
    <w:rsid w:val="007F2BEF"/>
    <w:rsid w:val="0082157A"/>
    <w:rsid w:val="0085555B"/>
    <w:rsid w:val="008F5019"/>
    <w:rsid w:val="009169BF"/>
    <w:rsid w:val="009169D2"/>
    <w:rsid w:val="0092562A"/>
    <w:rsid w:val="00977BE2"/>
    <w:rsid w:val="00995C06"/>
    <w:rsid w:val="00A01592"/>
    <w:rsid w:val="00A11A0B"/>
    <w:rsid w:val="00A16957"/>
    <w:rsid w:val="00A20ED7"/>
    <w:rsid w:val="00A33500"/>
    <w:rsid w:val="00A717DA"/>
    <w:rsid w:val="00A73902"/>
    <w:rsid w:val="00A91607"/>
    <w:rsid w:val="00A92622"/>
    <w:rsid w:val="00A97E87"/>
    <w:rsid w:val="00AB7AC9"/>
    <w:rsid w:val="00AE2115"/>
    <w:rsid w:val="00B346D1"/>
    <w:rsid w:val="00BA133B"/>
    <w:rsid w:val="00C004B3"/>
    <w:rsid w:val="00C13463"/>
    <w:rsid w:val="00C40F07"/>
    <w:rsid w:val="00C42682"/>
    <w:rsid w:val="00C42B98"/>
    <w:rsid w:val="00C456B0"/>
    <w:rsid w:val="00C62787"/>
    <w:rsid w:val="00D01523"/>
    <w:rsid w:val="00D02535"/>
    <w:rsid w:val="00D109DD"/>
    <w:rsid w:val="00D43BC6"/>
    <w:rsid w:val="00D5198F"/>
    <w:rsid w:val="00D76F92"/>
    <w:rsid w:val="00E2644B"/>
    <w:rsid w:val="00E365A9"/>
    <w:rsid w:val="00E53C76"/>
    <w:rsid w:val="00E86121"/>
    <w:rsid w:val="00EB20BB"/>
    <w:rsid w:val="00EB6222"/>
    <w:rsid w:val="00ED4C72"/>
    <w:rsid w:val="00ED6709"/>
    <w:rsid w:val="00F905A8"/>
    <w:rsid w:val="00FB77F6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docId w15:val="{F8CAF18E-0F7D-674C-B975-6B42E8B6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ED7"/>
  </w:style>
  <w:style w:type="character" w:customStyle="1" w:styleId="DateChar">
    <w:name w:val="Date Char"/>
    <w:basedOn w:val="DefaultParagraphFont"/>
    <w:link w:val="Date"/>
    <w:uiPriority w:val="99"/>
    <w:semiHidden/>
    <w:rsid w:val="00A2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71</cp:revision>
  <dcterms:created xsi:type="dcterms:W3CDTF">2021-02-26T17:09:00Z</dcterms:created>
  <dcterms:modified xsi:type="dcterms:W3CDTF">2023-10-31T01:28:00Z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