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1558B" w14:textId="40153920" w:rsidR="00F7640F" w:rsidRDefault="003F53A1" w:rsidP="00F7640F">
      <w:pPr>
        <w:spacing w:line="480" w:lineRule="auto"/>
        <w:rPr>
          <w:rFonts w:ascii="Times New Roman" w:eastAsia="Times New Roman" w:hAnsi="Times New Roman" w:cs="Times New Roman"/>
          <w:b/>
          <w:color w:val="000000"/>
          <w:shd w:val="clear" w:color="auto" w:fill="FFFFFF"/>
        </w:rPr>
      </w:pPr>
      <w:r w:rsidRPr="003F53A1">
        <w:rPr>
          <w:rFonts w:ascii="Times New Roman" w:eastAsia="Times New Roman" w:hAnsi="Times New Roman" w:cs="Times New Roman"/>
          <w:b/>
          <w:color w:val="000000"/>
          <w:shd w:val="clear" w:color="auto" w:fill="FFFFFF"/>
        </w:rPr>
        <w:t>The impact of the COVID-19 pandemic on academic productivity</w:t>
      </w:r>
    </w:p>
    <w:p w14:paraId="093D46D6" w14:textId="77777777" w:rsidR="003F53A1" w:rsidRDefault="003F53A1" w:rsidP="00F7640F">
      <w:pPr>
        <w:spacing w:line="480" w:lineRule="auto"/>
        <w:rPr>
          <w:rFonts w:ascii="Times New Roman" w:hAnsi="Times New Roman" w:cs="Times New Roman"/>
        </w:rPr>
      </w:pPr>
    </w:p>
    <w:p w14:paraId="6E9B9FD1" w14:textId="793A2063" w:rsidR="008F3A6C" w:rsidRDefault="00383731" w:rsidP="00F7640F">
      <w:pPr>
        <w:spacing w:line="480" w:lineRule="auto"/>
        <w:rPr>
          <w:rFonts w:ascii="Times New Roman" w:hAnsi="Times New Roman" w:cs="Times New Roman"/>
        </w:rPr>
      </w:pPr>
      <w:r w:rsidRPr="00383731">
        <w:rPr>
          <w:rFonts w:ascii="Times New Roman" w:hAnsi="Times New Roman" w:cs="Times New Roman"/>
        </w:rPr>
        <w:t>A. R. Casey</w:t>
      </w:r>
      <w:r w:rsidR="004751D9">
        <w:rPr>
          <w:rFonts w:ascii="Times New Roman" w:hAnsi="Times New Roman" w:cs="Times New Roman"/>
        </w:rPr>
        <w:t>*</w:t>
      </w:r>
      <w:r w:rsidR="003F53A1">
        <w:rPr>
          <w:rFonts w:ascii="Times New Roman" w:hAnsi="Times New Roman" w:cs="Times New Roman"/>
          <w:vertAlign w:val="superscript"/>
        </w:rPr>
        <w:t>1</w:t>
      </w:r>
      <w:r w:rsidRPr="00383731">
        <w:rPr>
          <w:rFonts w:ascii="Times New Roman" w:hAnsi="Times New Roman" w:cs="Times New Roman"/>
          <w:vertAlign w:val="superscript"/>
        </w:rPr>
        <w:t>,2</w:t>
      </w:r>
      <w:r w:rsidRPr="00383731">
        <w:rPr>
          <w:rFonts w:ascii="Times New Roman" w:hAnsi="Times New Roman" w:cs="Times New Roman"/>
        </w:rPr>
        <w:t xml:space="preserve">, </w:t>
      </w:r>
      <w:r w:rsidR="003F53A1">
        <w:rPr>
          <w:rFonts w:ascii="Times New Roman" w:hAnsi="Times New Roman" w:cs="Times New Roman"/>
        </w:rPr>
        <w:t>I. Mandel</w:t>
      </w:r>
      <w:r w:rsidR="003F53A1">
        <w:rPr>
          <w:rFonts w:ascii="Times New Roman" w:hAnsi="Times New Roman" w:cs="Times New Roman"/>
          <w:vertAlign w:val="superscript"/>
        </w:rPr>
        <w:t>1,3,4</w:t>
      </w:r>
      <w:r w:rsidRPr="00383731">
        <w:rPr>
          <w:rFonts w:ascii="Times New Roman" w:hAnsi="Times New Roman" w:cs="Times New Roman"/>
        </w:rPr>
        <w:t xml:space="preserve"> &amp; </w:t>
      </w:r>
      <w:r w:rsidR="003F53A1">
        <w:rPr>
          <w:rFonts w:ascii="Times New Roman" w:hAnsi="Times New Roman" w:cs="Times New Roman"/>
        </w:rPr>
        <w:t>P</w:t>
      </w:r>
      <w:r w:rsidRPr="00383731">
        <w:rPr>
          <w:rFonts w:ascii="Times New Roman" w:hAnsi="Times New Roman" w:cs="Times New Roman"/>
        </w:rPr>
        <w:t xml:space="preserve">. </w:t>
      </w:r>
      <w:r w:rsidR="003F53A1">
        <w:rPr>
          <w:rFonts w:ascii="Times New Roman" w:hAnsi="Times New Roman" w:cs="Times New Roman"/>
        </w:rPr>
        <w:t>K</w:t>
      </w:r>
      <w:r w:rsidRPr="00383731">
        <w:rPr>
          <w:rFonts w:ascii="Times New Roman" w:hAnsi="Times New Roman" w:cs="Times New Roman"/>
        </w:rPr>
        <w:t xml:space="preserve">. </w:t>
      </w:r>
      <w:r w:rsidR="003F53A1">
        <w:rPr>
          <w:rFonts w:ascii="Times New Roman" w:hAnsi="Times New Roman" w:cs="Times New Roman"/>
        </w:rPr>
        <w:t>Ray</w:t>
      </w:r>
      <w:r w:rsidR="003F53A1">
        <w:rPr>
          <w:rFonts w:ascii="Times New Roman" w:hAnsi="Times New Roman" w:cs="Times New Roman"/>
          <w:vertAlign w:val="superscript"/>
        </w:rPr>
        <w:t>5</w:t>
      </w:r>
    </w:p>
    <w:p w14:paraId="634F0B76" w14:textId="77777777" w:rsidR="00F7640F" w:rsidRDefault="00F7640F" w:rsidP="00F7640F">
      <w:pPr>
        <w:spacing w:line="480" w:lineRule="auto"/>
        <w:rPr>
          <w:rFonts w:ascii="Times New Roman" w:hAnsi="Times New Roman" w:cs="Times New Roman"/>
        </w:rPr>
      </w:pPr>
    </w:p>
    <w:p w14:paraId="6551EDB5" w14:textId="225AE859" w:rsidR="003F53A1" w:rsidRPr="003F53A1" w:rsidRDefault="00383731" w:rsidP="003F53A1">
      <w:pPr>
        <w:spacing w:line="480" w:lineRule="auto"/>
        <w:rPr>
          <w:rFonts w:ascii="Times New Roman" w:hAnsi="Times New Roman" w:cs="Times New Roman"/>
        </w:rPr>
      </w:pPr>
      <w:r w:rsidRPr="003F53A1">
        <w:rPr>
          <w:rFonts w:ascii="Times New Roman" w:hAnsi="Times New Roman" w:cs="Times New Roman"/>
          <w:vertAlign w:val="superscript"/>
        </w:rPr>
        <w:t>1</w:t>
      </w:r>
      <w:r w:rsidR="003F53A1" w:rsidRPr="003F53A1">
        <w:rPr>
          <w:rFonts w:ascii="Times New Roman" w:hAnsi="Times New Roman" w:cs="Times New Roman"/>
        </w:rPr>
        <w:t>School of Physics &amp; Astronomy, Monash University, Clayton 3800, Victoria, Australia</w:t>
      </w:r>
    </w:p>
    <w:p w14:paraId="1319234E" w14:textId="1F0865F9" w:rsidR="003F53A1" w:rsidRPr="003F53A1" w:rsidRDefault="003F53A1" w:rsidP="003F53A1">
      <w:pPr>
        <w:spacing w:line="480" w:lineRule="auto"/>
        <w:rPr>
          <w:rFonts w:ascii="Times New Roman" w:hAnsi="Times New Roman" w:cs="Times New Roman"/>
        </w:rPr>
      </w:pPr>
      <w:r w:rsidRPr="00383731">
        <w:rPr>
          <w:rFonts w:ascii="Times New Roman" w:hAnsi="Times New Roman" w:cs="Times New Roman"/>
          <w:vertAlign w:val="superscript"/>
        </w:rPr>
        <w:t>2</w:t>
      </w:r>
      <w:r>
        <w:rPr>
          <w:rFonts w:ascii="Times New Roman" w:hAnsi="Times New Roman" w:cs="Times New Roman"/>
        </w:rPr>
        <w:t>ARC C</w:t>
      </w:r>
      <w:r w:rsidRPr="003F53A1">
        <w:rPr>
          <w:rFonts w:ascii="Times New Roman" w:hAnsi="Times New Roman" w:cs="Times New Roman"/>
        </w:rPr>
        <w:t>ent</w:t>
      </w:r>
      <w:r>
        <w:rPr>
          <w:rFonts w:ascii="Times New Roman" w:hAnsi="Times New Roman" w:cs="Times New Roman"/>
        </w:rPr>
        <w:t>re</w:t>
      </w:r>
      <w:r w:rsidRPr="003F53A1">
        <w:rPr>
          <w:rFonts w:ascii="Times New Roman" w:hAnsi="Times New Roman" w:cs="Times New Roman"/>
        </w:rPr>
        <w:t xml:space="preserve"> of Excellence for Astrophysics in Three Dimensions (ASTRO-3D), Australia</w:t>
      </w:r>
    </w:p>
    <w:p w14:paraId="3DFC9BD6" w14:textId="4964A0EC" w:rsidR="003F53A1" w:rsidRPr="003F53A1" w:rsidRDefault="003F53A1" w:rsidP="003F53A1">
      <w:pPr>
        <w:spacing w:line="480" w:lineRule="auto"/>
        <w:rPr>
          <w:rFonts w:ascii="Times New Roman" w:hAnsi="Times New Roman" w:cs="Times New Roman"/>
        </w:rPr>
      </w:pPr>
      <w:r>
        <w:rPr>
          <w:rFonts w:ascii="Times New Roman" w:hAnsi="Times New Roman" w:cs="Times New Roman"/>
          <w:vertAlign w:val="superscript"/>
        </w:rPr>
        <w:t>3</w:t>
      </w:r>
      <w:r w:rsidRPr="003F53A1">
        <w:rPr>
          <w:rFonts w:ascii="Times New Roman" w:hAnsi="Times New Roman" w:cs="Times New Roman"/>
        </w:rPr>
        <w:t>OzGrav, Australian Research Council Centre of Excellence</w:t>
      </w:r>
      <w:r>
        <w:rPr>
          <w:rFonts w:ascii="Times New Roman" w:hAnsi="Times New Roman" w:cs="Times New Roman"/>
        </w:rPr>
        <w:t xml:space="preserve"> </w:t>
      </w:r>
      <w:r w:rsidRPr="003F53A1">
        <w:rPr>
          <w:rFonts w:ascii="Times New Roman" w:hAnsi="Times New Roman" w:cs="Times New Roman"/>
        </w:rPr>
        <w:t>for Gravitational Wave Discovery, Australia</w:t>
      </w:r>
    </w:p>
    <w:p w14:paraId="73634013" w14:textId="7B12B0FC" w:rsidR="003F53A1" w:rsidRPr="003F53A1" w:rsidRDefault="003F53A1" w:rsidP="003F53A1">
      <w:pPr>
        <w:spacing w:line="480" w:lineRule="auto"/>
        <w:rPr>
          <w:rFonts w:ascii="Times New Roman" w:hAnsi="Times New Roman" w:cs="Times New Roman"/>
        </w:rPr>
      </w:pPr>
      <w:r>
        <w:rPr>
          <w:rFonts w:ascii="Times New Roman" w:hAnsi="Times New Roman" w:cs="Times New Roman"/>
          <w:vertAlign w:val="superscript"/>
        </w:rPr>
        <w:t>4</w:t>
      </w:r>
      <w:r w:rsidRPr="003F53A1">
        <w:rPr>
          <w:rFonts w:ascii="Times New Roman" w:hAnsi="Times New Roman" w:cs="Times New Roman"/>
        </w:rPr>
        <w:t>Institute of Gravitational Wave Astronomy and School of Physics and Astronomy,</w:t>
      </w:r>
      <w:r>
        <w:rPr>
          <w:rFonts w:ascii="Times New Roman" w:hAnsi="Times New Roman" w:cs="Times New Roman"/>
        </w:rPr>
        <w:t xml:space="preserve"> </w:t>
      </w:r>
      <w:r w:rsidRPr="003F53A1">
        <w:rPr>
          <w:rFonts w:ascii="Times New Roman" w:hAnsi="Times New Roman" w:cs="Times New Roman"/>
        </w:rPr>
        <w:t>University of Birmingham, Birmingham, B15 2TT, United Kingdom</w:t>
      </w:r>
    </w:p>
    <w:p w14:paraId="4C5CD27C" w14:textId="4DF471EC" w:rsidR="00383731" w:rsidRDefault="003F53A1" w:rsidP="003F53A1">
      <w:pPr>
        <w:spacing w:line="480" w:lineRule="auto"/>
        <w:rPr>
          <w:rFonts w:ascii="Times New Roman" w:hAnsi="Times New Roman" w:cs="Times New Roman"/>
        </w:rPr>
      </w:pPr>
      <w:r>
        <w:rPr>
          <w:rFonts w:ascii="Times New Roman" w:hAnsi="Times New Roman" w:cs="Times New Roman"/>
          <w:vertAlign w:val="superscript"/>
        </w:rPr>
        <w:t>5</w:t>
      </w:r>
      <w:r w:rsidRPr="003F53A1">
        <w:rPr>
          <w:rFonts w:ascii="Times New Roman" w:hAnsi="Times New Roman" w:cs="Times New Roman"/>
        </w:rPr>
        <w:t>Department of Mathematics, Imperial College London, London, United Kingdom</w:t>
      </w:r>
    </w:p>
    <w:p w14:paraId="75B842F3" w14:textId="77777777" w:rsidR="008F3A6C" w:rsidRDefault="008F3A6C" w:rsidP="00F7640F">
      <w:pPr>
        <w:spacing w:line="480" w:lineRule="auto"/>
        <w:rPr>
          <w:rFonts w:ascii="Times New Roman" w:hAnsi="Times New Roman" w:cs="Times New Roman"/>
        </w:rPr>
      </w:pPr>
    </w:p>
    <w:p w14:paraId="0F05E036" w14:textId="3D2D8ACF" w:rsidR="003F53A1" w:rsidRPr="00CE6AAC" w:rsidRDefault="003F53A1" w:rsidP="003F53A1">
      <w:pPr>
        <w:spacing w:line="480" w:lineRule="auto"/>
        <w:rPr>
          <w:rFonts w:ascii="Times New Roman" w:eastAsiaTheme="minorEastAsia" w:hAnsi="Times New Roman" w:cs="Times New Roman"/>
          <w:b/>
          <w:bCs/>
        </w:rPr>
      </w:pPr>
      <w:r>
        <w:rPr>
          <w:rFonts w:ascii="Times New Roman" w:hAnsi="Times New Roman" w:cs="Times New Roman"/>
          <w:b/>
          <w:bCs/>
        </w:rPr>
        <w:t>‘</w:t>
      </w:r>
      <w:r w:rsidRPr="003F53A1">
        <w:rPr>
          <w:rFonts w:ascii="Times New Roman" w:hAnsi="Times New Roman" w:cs="Times New Roman"/>
          <w:b/>
          <w:bCs/>
        </w:rPr>
        <w:t>Publish or perish</w:t>
      </w:r>
      <w:r>
        <w:rPr>
          <w:rFonts w:ascii="Times New Roman" w:hAnsi="Times New Roman" w:cs="Times New Roman"/>
          <w:b/>
          <w:bCs/>
        </w:rPr>
        <w:t>’</w:t>
      </w:r>
      <w:r w:rsidRPr="003F53A1">
        <w:rPr>
          <w:rFonts w:ascii="Times New Roman" w:hAnsi="Times New Roman" w:cs="Times New Roman"/>
          <w:b/>
          <w:bCs/>
        </w:rPr>
        <w:t xml:space="preserve"> is an expression describing the pressure on academics to consistently publish research to ensure a successful career in academia. </w:t>
      </w:r>
      <w:r w:rsidR="008957A2" w:rsidRPr="008957A2">
        <w:rPr>
          <w:rFonts w:ascii="Times New Roman" w:hAnsi="Times New Roman" w:cs="Times New Roman"/>
          <w:b/>
          <w:bCs/>
        </w:rPr>
        <w:t>A global pandemic has changed the world, but how has it changed academic productivity?</w:t>
      </w:r>
      <w:r w:rsidR="008957A2">
        <w:rPr>
          <w:rFonts w:ascii="Times New Roman" w:hAnsi="Times New Roman" w:cs="Times New Roman"/>
          <w:b/>
          <w:bCs/>
        </w:rPr>
        <w:t xml:space="preserve"> </w:t>
      </w:r>
      <w:r w:rsidRPr="003F53A1">
        <w:rPr>
          <w:rFonts w:ascii="Times New Roman" w:hAnsi="Times New Roman" w:cs="Times New Roman"/>
          <w:b/>
          <w:bCs/>
        </w:rPr>
        <w:t xml:space="preserve">Here we show that academics are posting </w:t>
      </w:r>
      <w:r w:rsidR="00CE6AAC">
        <w:rPr>
          <w:rFonts w:ascii="Times New Roman" w:hAnsi="Times New Roman" w:cs="Times New Roman"/>
          <w:b/>
          <w:bCs/>
        </w:rPr>
        <w:t xml:space="preserve">more articles on the </w:t>
      </w:r>
      <w:proofErr w:type="spellStart"/>
      <w:r w:rsidR="00CE6AAC">
        <w:rPr>
          <w:rFonts w:ascii="Times New Roman" w:hAnsi="Times New Roman" w:cs="Times New Roman"/>
          <w:b/>
          <w:bCs/>
        </w:rPr>
        <w:t>arXiv</w:t>
      </w:r>
      <w:proofErr w:type="spellEnd"/>
      <w:r w:rsidR="00CE6AAC">
        <w:rPr>
          <w:rFonts w:ascii="Times New Roman" w:hAnsi="Times New Roman" w:cs="Times New Roman"/>
          <w:b/>
          <w:bCs/>
        </w:rPr>
        <w:t xml:space="preserve"> pre-print server than would be expected </w:t>
      </w:r>
      <w:r w:rsidR="0002343A">
        <w:rPr>
          <w:rFonts w:ascii="Times New Roman" w:hAnsi="Times New Roman" w:cs="Times New Roman"/>
          <w:b/>
          <w:bCs/>
        </w:rPr>
        <w:t xml:space="preserve">even </w:t>
      </w:r>
      <w:r w:rsidR="00CE6AAC">
        <w:rPr>
          <w:rFonts w:ascii="Times New Roman" w:hAnsi="Times New Roman" w:cs="Times New Roman"/>
          <w:b/>
          <w:bCs/>
        </w:rPr>
        <w:t>if there were no pandemic:</w:t>
      </w:r>
      <w:r w:rsidRPr="003F53A1">
        <w:rPr>
          <w:rFonts w:ascii="Times New Roman" w:hAnsi="Times New Roman" w:cs="Times New Roman"/>
          <w:b/>
          <w:bCs/>
        </w:rPr>
        <w:t xml:space="preserve"> 168,630 were posted in 2020, a </w:t>
      </w:r>
      <w:r>
        <w:rPr>
          <w:rFonts w:ascii="Times New Roman" w:hAnsi="Times New Roman" w:cs="Times New Roman"/>
          <w:b/>
          <w:bCs/>
        </w:rPr>
        <w:t>+</w:t>
      </w:r>
      <w:r w:rsidRPr="003F53A1">
        <w:rPr>
          <w:rFonts w:ascii="Times New Roman" w:hAnsi="Times New Roman" w:cs="Times New Roman"/>
          <w:b/>
          <w:bCs/>
        </w:rPr>
        <w:t xml:space="preserve">12.6% change from 2019 and </w:t>
      </w:r>
      <w:r>
        <w:rPr>
          <w:rFonts w:ascii="Times New Roman" w:hAnsi="Times New Roman" w:cs="Times New Roman"/>
          <w:b/>
          <w:bCs/>
        </w:rPr>
        <w:t>+</w:t>
      </w:r>
      <w:r w:rsidRPr="003F53A1">
        <w:rPr>
          <w:rFonts w:ascii="Times New Roman" w:hAnsi="Times New Roman" w:cs="Times New Roman"/>
          <w:b/>
          <w:bCs/>
        </w:rPr>
        <w:t>1.4</w:t>
      </w:r>
      <m:oMath>
        <m:r>
          <m:rPr>
            <m:sty m:val="bi"/>
          </m:rPr>
          <w:rPr>
            <w:rFonts w:ascii="Cambria Math" w:hAnsi="Cambria Math" w:cs="Times New Roman"/>
          </w:rPr>
          <m:t>σ</m:t>
        </m:r>
      </m:oMath>
      <w:r w:rsidRPr="003F53A1">
        <w:rPr>
          <w:rFonts w:ascii="Times New Roman" w:hAnsi="Times New Roman" w:cs="Times New Roman"/>
          <w:b/>
          <w:bCs/>
        </w:rPr>
        <w:t xml:space="preserve"> deviation above the </w:t>
      </w:r>
      <w:r w:rsidR="000C274C">
        <w:rPr>
          <w:rFonts w:ascii="Times New Roman" w:hAnsi="Times New Roman" w:cs="Times New Roman"/>
          <w:b/>
          <w:bCs/>
        </w:rPr>
        <w:t>Gaussian process model prediction of</w:t>
      </w:r>
      <w:r w:rsidRPr="003F53A1">
        <w:rPr>
          <w:rFonts w:ascii="Times New Roman" w:hAnsi="Times New Roman" w:cs="Times New Roman"/>
          <w:b/>
          <w:bCs/>
        </w:rPr>
        <w:t xml:space="preserve"> 162,577 </w:t>
      </w:r>
      <m:oMath>
        <m:r>
          <m:rPr>
            <m:sty m:val="bi"/>
          </m:rPr>
          <w:rPr>
            <w:rFonts w:ascii="Cambria Math" w:hAnsi="Cambria Math" w:cs="Times New Roman"/>
          </w:rPr>
          <m:t>±</m:t>
        </m:r>
      </m:oMath>
      <w:r>
        <w:rPr>
          <w:rFonts w:ascii="Times New Roman" w:eastAsiaTheme="minorEastAsia" w:hAnsi="Times New Roman" w:cs="Times New Roman"/>
          <w:b/>
          <w:bCs/>
        </w:rPr>
        <w:t xml:space="preserve"> </w:t>
      </w:r>
      <w:r w:rsidRPr="003F53A1">
        <w:rPr>
          <w:rFonts w:ascii="Times New Roman" w:hAnsi="Times New Roman" w:cs="Times New Roman"/>
          <w:b/>
          <w:bCs/>
        </w:rPr>
        <w:t>4,393.</w:t>
      </w:r>
      <w:r>
        <w:rPr>
          <w:rFonts w:ascii="Times New Roman" w:eastAsiaTheme="minorEastAsia" w:hAnsi="Times New Roman" w:cs="Times New Roman"/>
          <w:b/>
          <w:bCs/>
        </w:rPr>
        <w:t xml:space="preserve"> </w:t>
      </w:r>
      <w:r w:rsidR="00CE6AAC">
        <w:rPr>
          <w:rFonts w:ascii="Times New Roman" w:eastAsiaTheme="minorEastAsia" w:hAnsi="Times New Roman" w:cs="Times New Roman"/>
          <w:b/>
          <w:bCs/>
        </w:rPr>
        <w:t xml:space="preserve">Most individual fields were not significantly affected by the pandemic; however, we do observe </w:t>
      </w:r>
      <w:r w:rsidR="008C0A1A">
        <w:rPr>
          <w:rFonts w:ascii="Times New Roman" w:eastAsiaTheme="minorEastAsia" w:hAnsi="Times New Roman" w:cs="Times New Roman"/>
          <w:b/>
          <w:bCs/>
        </w:rPr>
        <w:t>larg</w:t>
      </w:r>
      <w:r w:rsidR="00EA0A43">
        <w:rPr>
          <w:rFonts w:ascii="Times New Roman" w:eastAsiaTheme="minorEastAsia" w:hAnsi="Times New Roman" w:cs="Times New Roman"/>
          <w:b/>
          <w:bCs/>
        </w:rPr>
        <w:t>e</w:t>
      </w:r>
      <w:r w:rsidR="0099170D">
        <w:rPr>
          <w:rFonts w:ascii="Times New Roman" w:eastAsiaTheme="minorEastAsia" w:hAnsi="Times New Roman" w:cs="Times New Roman"/>
          <w:b/>
          <w:bCs/>
        </w:rPr>
        <w:t xml:space="preserve"> </w:t>
      </w:r>
      <w:r w:rsidR="00CE6AAC">
        <w:rPr>
          <w:rFonts w:ascii="Times New Roman" w:eastAsiaTheme="minorEastAsia" w:hAnsi="Times New Roman" w:cs="Times New Roman"/>
          <w:b/>
          <w:bCs/>
        </w:rPr>
        <w:t xml:space="preserve">declines in areas of high-energy physics where many laboratories were </w:t>
      </w:r>
      <w:proofErr w:type="gramStart"/>
      <w:r w:rsidR="00CE6AAC">
        <w:rPr>
          <w:rFonts w:ascii="Times New Roman" w:eastAsiaTheme="minorEastAsia" w:hAnsi="Times New Roman" w:cs="Times New Roman"/>
          <w:b/>
          <w:bCs/>
        </w:rPr>
        <w:t>closed</w:t>
      </w:r>
      <w:proofErr w:type="gramEnd"/>
      <w:r w:rsidR="00CE6AAC">
        <w:rPr>
          <w:rFonts w:ascii="Times New Roman" w:eastAsiaTheme="minorEastAsia" w:hAnsi="Times New Roman" w:cs="Times New Roman"/>
          <w:b/>
          <w:bCs/>
        </w:rPr>
        <w:t xml:space="preserve"> and </w:t>
      </w:r>
      <w:r w:rsidR="00F73815">
        <w:rPr>
          <w:rFonts w:ascii="Times New Roman" w:eastAsiaTheme="minorEastAsia" w:hAnsi="Times New Roman" w:cs="Times New Roman"/>
          <w:b/>
          <w:bCs/>
        </w:rPr>
        <w:t>a</w:t>
      </w:r>
      <w:r w:rsidR="00CE6AAC">
        <w:rPr>
          <w:rFonts w:ascii="Times New Roman" w:eastAsiaTheme="minorEastAsia" w:hAnsi="Times New Roman" w:cs="Times New Roman"/>
          <w:b/>
          <w:bCs/>
        </w:rPr>
        <w:t xml:space="preserve"> key annual conference was cancelled. </w:t>
      </w:r>
      <w:r w:rsidRPr="003F53A1">
        <w:rPr>
          <w:rFonts w:ascii="Times New Roman" w:hAnsi="Times New Roman" w:cs="Times New Roman"/>
          <w:b/>
          <w:bCs/>
        </w:rPr>
        <w:t>The most significant</w:t>
      </w:r>
      <w:r w:rsidR="00CE6AAC">
        <w:rPr>
          <w:rFonts w:ascii="Times New Roman" w:hAnsi="Times New Roman" w:cs="Times New Roman"/>
          <w:b/>
          <w:bCs/>
        </w:rPr>
        <w:t xml:space="preserve"> increase occurred in quantitative biology, where a 50% increase </w:t>
      </w:r>
      <w:r w:rsidR="00CE6AAC">
        <w:rPr>
          <w:rFonts w:ascii="Times New Roman" w:hAnsi="Times New Roman" w:cs="Times New Roman"/>
          <w:b/>
          <w:bCs/>
        </w:rPr>
        <w:t>(+</w:t>
      </w:r>
      <w:r w:rsidR="00CE6AAC" w:rsidRPr="003F53A1">
        <w:rPr>
          <w:rFonts w:ascii="Times New Roman" w:hAnsi="Times New Roman" w:cs="Times New Roman"/>
          <w:b/>
          <w:bCs/>
        </w:rPr>
        <w:t>8</w:t>
      </w:r>
      <m:oMath>
        <m:r>
          <m:rPr>
            <m:sty m:val="bi"/>
          </m:rPr>
          <w:rPr>
            <w:rFonts w:ascii="Cambria Math" w:hAnsi="Cambria Math" w:cs="Times New Roman"/>
          </w:rPr>
          <m:t>σ)</m:t>
        </m:r>
      </m:oMath>
      <w:r w:rsidR="00CE6AAC" w:rsidRPr="003F53A1">
        <w:rPr>
          <w:rFonts w:ascii="Times New Roman" w:hAnsi="Times New Roman" w:cs="Times New Roman"/>
          <w:b/>
          <w:bCs/>
        </w:rPr>
        <w:t xml:space="preserve"> </w:t>
      </w:r>
      <w:r w:rsidR="00CE6AAC">
        <w:rPr>
          <w:rFonts w:ascii="Times New Roman" w:hAnsi="Times New Roman" w:cs="Times New Roman"/>
          <w:b/>
          <w:bCs/>
        </w:rPr>
        <w:t>in pre-prints was driven by research related to the COVID-19 pandemic.</w:t>
      </w:r>
      <w:r w:rsidR="00CE6AAC">
        <w:rPr>
          <w:rFonts w:ascii="Times New Roman" w:eastAsiaTheme="minorEastAsia" w:hAnsi="Times New Roman" w:cs="Times New Roman"/>
          <w:b/>
          <w:bCs/>
        </w:rPr>
        <w:t xml:space="preserve"> </w:t>
      </w:r>
      <w:r w:rsidR="00531ED1">
        <w:rPr>
          <w:rFonts w:ascii="Times New Roman" w:eastAsiaTheme="minorEastAsia" w:hAnsi="Times New Roman" w:cs="Times New Roman"/>
          <w:b/>
          <w:bCs/>
        </w:rPr>
        <w:t xml:space="preserve">One third of these pre-prints are written by researchers from other fields (e.g., mathematicians, physicists), and about 13% are led by biologists or clinicians using </w:t>
      </w:r>
      <w:proofErr w:type="spellStart"/>
      <w:r w:rsidR="00531ED1">
        <w:rPr>
          <w:rFonts w:ascii="Times New Roman" w:eastAsiaTheme="minorEastAsia" w:hAnsi="Times New Roman" w:cs="Times New Roman"/>
          <w:b/>
          <w:bCs/>
        </w:rPr>
        <w:t>arXiv</w:t>
      </w:r>
      <w:proofErr w:type="spellEnd"/>
      <w:r w:rsidR="00531ED1">
        <w:rPr>
          <w:rFonts w:ascii="Times New Roman" w:eastAsiaTheme="minorEastAsia" w:hAnsi="Times New Roman" w:cs="Times New Roman"/>
          <w:b/>
          <w:bCs/>
        </w:rPr>
        <w:t xml:space="preserve"> for the first time.</w:t>
      </w:r>
      <w:r>
        <w:rPr>
          <w:rFonts w:ascii="Times New Roman" w:hAnsi="Times New Roman" w:cs="Times New Roman"/>
          <w:b/>
          <w:bCs/>
        </w:rPr>
        <w:t xml:space="preserve"> </w:t>
      </w:r>
      <w:r w:rsidRPr="003F53A1">
        <w:rPr>
          <w:rFonts w:ascii="Times New Roman" w:hAnsi="Times New Roman" w:cs="Times New Roman"/>
          <w:b/>
          <w:bCs/>
        </w:rPr>
        <w:t>While quantitative biology pre-prints have returned to pre-pandemic levels, 20% of the research in this field is now focussed on the COVID-19 pandemic, demonstrating a strong shift in research focus.</w:t>
      </w:r>
    </w:p>
    <w:p w14:paraId="48AED58C" w14:textId="77777777" w:rsidR="003F53A1" w:rsidRDefault="003F53A1" w:rsidP="003F53A1">
      <w:pPr>
        <w:spacing w:line="480" w:lineRule="auto"/>
        <w:rPr>
          <w:rFonts w:ascii="Times New Roman" w:hAnsi="Times New Roman" w:cs="Times New Roman"/>
          <w:b/>
          <w:bCs/>
        </w:rPr>
      </w:pPr>
    </w:p>
    <w:p w14:paraId="78D47DFC" w14:textId="77777777" w:rsidR="00376461" w:rsidRPr="00FD624D" w:rsidRDefault="00376461" w:rsidP="00F7640F">
      <w:pPr>
        <w:spacing w:line="480" w:lineRule="auto"/>
        <w:rPr>
          <w:rFonts w:ascii="Times New Roman" w:hAnsi="Times New Roman" w:cs="Times New Roman"/>
          <w:b/>
        </w:rPr>
      </w:pPr>
    </w:p>
    <w:p w14:paraId="12B1A2EE" w14:textId="274186E4"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 xml:space="preserve">Peer-reviewed publications are the most common measure of productivity in academia. The </w:t>
      </w:r>
      <w:r>
        <w:rPr>
          <w:rFonts w:ascii="Times New Roman" w:hAnsi="Times New Roman" w:cs="Times New Roman"/>
        </w:rPr>
        <w:t>arXiv</w:t>
      </w:r>
      <w:r w:rsidR="00AE4082">
        <w:rPr>
          <w:rFonts w:ascii="Times New Roman" w:hAnsi="Times New Roman" w:cs="Times New Roman"/>
          <w:bCs/>
          <w:vertAlign w:val="superscript"/>
        </w:rPr>
        <w:t>1</w:t>
      </w:r>
      <w:r w:rsidRPr="003F53A1">
        <w:rPr>
          <w:rFonts w:ascii="Times New Roman" w:hAnsi="Times New Roman" w:cs="Times New Roman"/>
        </w:rPr>
        <w:t xml:space="preserve"> (https://arxiv.org) is a </w:t>
      </w:r>
      <w:r w:rsidR="00CE6AAC">
        <w:rPr>
          <w:rFonts w:ascii="Times New Roman" w:hAnsi="Times New Roman" w:cs="Times New Roman"/>
        </w:rPr>
        <w:t xml:space="preserve">service for the </w:t>
      </w:r>
      <w:r w:rsidRPr="003F53A1">
        <w:rPr>
          <w:rFonts w:ascii="Times New Roman" w:hAnsi="Times New Roman" w:cs="Times New Roman"/>
        </w:rPr>
        <w:t xml:space="preserve">distribution </w:t>
      </w:r>
      <w:r w:rsidR="00CE6AAC">
        <w:rPr>
          <w:rFonts w:ascii="Times New Roman" w:hAnsi="Times New Roman" w:cs="Times New Roman"/>
        </w:rPr>
        <w:t>of</w:t>
      </w:r>
      <w:r w:rsidRPr="003F53A1">
        <w:rPr>
          <w:rFonts w:ascii="Times New Roman" w:hAnsi="Times New Roman" w:cs="Times New Roman"/>
        </w:rPr>
        <w:t xml:space="preserve"> research publications</w:t>
      </w:r>
      <w:r w:rsidR="00CE6AAC">
        <w:rPr>
          <w:rFonts w:ascii="Times New Roman" w:hAnsi="Times New Roman" w:cs="Times New Roman"/>
        </w:rPr>
        <w:t xml:space="preserve"> (pre-prints) prior to their appearance in a journal.</w:t>
      </w:r>
      <w:r w:rsidRPr="003F53A1">
        <w:rPr>
          <w:rFonts w:ascii="Times New Roman" w:hAnsi="Times New Roman" w:cs="Times New Roman"/>
        </w:rPr>
        <w:t xml:space="preserve"> A pre-print on </w:t>
      </w:r>
      <w:proofErr w:type="spellStart"/>
      <w:r>
        <w:rPr>
          <w:rFonts w:ascii="Times New Roman" w:hAnsi="Times New Roman" w:cs="Times New Roman"/>
        </w:rPr>
        <w:t>arXiv</w:t>
      </w:r>
      <w:proofErr w:type="spellEnd"/>
      <w:r w:rsidRPr="003F53A1">
        <w:rPr>
          <w:rFonts w:ascii="Times New Roman" w:hAnsi="Times New Roman" w:cs="Times New Roman"/>
        </w:rPr>
        <w:t xml:space="preserve"> does not ensure that the contents have passed peer-review, but most material on </w:t>
      </w:r>
      <w:proofErr w:type="spellStart"/>
      <w:r>
        <w:rPr>
          <w:rFonts w:ascii="Times New Roman" w:hAnsi="Times New Roman" w:cs="Times New Roman"/>
        </w:rPr>
        <w:t>arXiv</w:t>
      </w:r>
      <w:proofErr w:type="spellEnd"/>
      <w:r w:rsidRPr="003F53A1">
        <w:rPr>
          <w:rFonts w:ascii="Times New Roman" w:hAnsi="Times New Roman" w:cs="Times New Roman"/>
        </w:rPr>
        <w:t xml:space="preserve"> eventually goes through peer-review because it is now standard in many research fields to post to </w:t>
      </w:r>
      <w:proofErr w:type="spellStart"/>
      <w:r>
        <w:rPr>
          <w:rFonts w:ascii="Times New Roman" w:hAnsi="Times New Roman" w:cs="Times New Roman"/>
        </w:rPr>
        <w:t>arXiv</w:t>
      </w:r>
      <w:proofErr w:type="spellEnd"/>
      <w:r w:rsidRPr="003F53A1">
        <w:rPr>
          <w:rFonts w:ascii="Times New Roman" w:hAnsi="Times New Roman" w:cs="Times New Roman"/>
        </w:rPr>
        <w:t xml:space="preserve"> either during or after the peer-review process</w:t>
      </w:r>
      <w:r w:rsidR="00AE4082" w:rsidRPr="004C7C58">
        <w:rPr>
          <w:rFonts w:ascii="Times New Roman" w:hAnsi="Times New Roman" w:cs="Times New Roman"/>
          <w:bCs/>
          <w:vertAlign w:val="superscript"/>
        </w:rPr>
        <w:t>2</w:t>
      </w:r>
      <w:r w:rsidRPr="003F53A1">
        <w:rPr>
          <w:rFonts w:ascii="Times New Roman" w:hAnsi="Times New Roman" w:cs="Times New Roman"/>
        </w:rPr>
        <w:t xml:space="preserve">. For this reason, the number of pre-prints posted to </w:t>
      </w:r>
      <w:proofErr w:type="spellStart"/>
      <w:r>
        <w:rPr>
          <w:rFonts w:ascii="Times New Roman" w:hAnsi="Times New Roman" w:cs="Times New Roman"/>
        </w:rPr>
        <w:t>arXiv</w:t>
      </w:r>
      <w:proofErr w:type="spellEnd"/>
      <w:r w:rsidRPr="003F53A1">
        <w:rPr>
          <w:rFonts w:ascii="Times New Roman" w:hAnsi="Times New Roman" w:cs="Times New Roman"/>
        </w:rPr>
        <w:t xml:space="preserve"> approximates the number of peer-reviewed publications written in these fields.</w:t>
      </w:r>
    </w:p>
    <w:p w14:paraId="43C446FF" w14:textId="77777777" w:rsidR="003F53A1" w:rsidRPr="003F53A1" w:rsidRDefault="003F53A1" w:rsidP="003F53A1">
      <w:pPr>
        <w:spacing w:line="480" w:lineRule="auto"/>
        <w:rPr>
          <w:rFonts w:ascii="Times New Roman" w:hAnsi="Times New Roman" w:cs="Times New Roman"/>
        </w:rPr>
      </w:pPr>
    </w:p>
    <w:p w14:paraId="3084C19E" w14:textId="34E5E84E" w:rsidR="003F53A1" w:rsidRDefault="003F53A1" w:rsidP="003F53A1">
      <w:pPr>
        <w:spacing w:line="480" w:lineRule="auto"/>
        <w:rPr>
          <w:rFonts w:ascii="Times New Roman" w:hAnsi="Times New Roman" w:cs="Times New Roman"/>
        </w:rPr>
      </w:pPr>
      <w:r w:rsidRPr="003F53A1">
        <w:rPr>
          <w:rFonts w:ascii="Times New Roman" w:hAnsi="Times New Roman" w:cs="Times New Roman"/>
        </w:rPr>
        <w:t xml:space="preserve">Here we make quantitative comparisons on the number of pre-prints posted to </w:t>
      </w:r>
      <w:proofErr w:type="spellStart"/>
      <w:r>
        <w:rPr>
          <w:rFonts w:ascii="Times New Roman" w:hAnsi="Times New Roman" w:cs="Times New Roman"/>
        </w:rPr>
        <w:t>arXiv</w:t>
      </w:r>
      <w:proofErr w:type="spellEnd"/>
      <w:r w:rsidRPr="003F53A1">
        <w:rPr>
          <w:rFonts w:ascii="Times New Roman" w:hAnsi="Times New Roman" w:cs="Times New Roman"/>
        </w:rPr>
        <w:t xml:space="preserve"> before and during the pandemic. </w:t>
      </w:r>
      <w:r w:rsidR="00A23381">
        <w:rPr>
          <w:rFonts w:ascii="Times New Roman" w:hAnsi="Times New Roman" w:cs="Times New Roman"/>
        </w:rPr>
        <w:t>The pandemic has affected the general population</w:t>
      </w:r>
      <w:r w:rsidR="00A23381">
        <w:rPr>
          <w:rFonts w:ascii="Times New Roman" w:hAnsi="Times New Roman" w:cs="Times New Roman"/>
          <w:bCs/>
          <w:vertAlign w:val="superscript"/>
        </w:rPr>
        <w:t>3-5</w:t>
      </w:r>
      <w:r w:rsidR="00A23381">
        <w:rPr>
          <w:rFonts w:ascii="Times New Roman" w:hAnsi="Times New Roman" w:cs="Times New Roman"/>
        </w:rPr>
        <w:t xml:space="preserve"> and the scientific community</w:t>
      </w:r>
      <w:r w:rsidR="00A23381">
        <w:rPr>
          <w:rFonts w:ascii="Times New Roman" w:hAnsi="Times New Roman" w:cs="Times New Roman"/>
          <w:bCs/>
          <w:vertAlign w:val="superscript"/>
        </w:rPr>
        <w:t>6-8</w:t>
      </w:r>
      <w:r w:rsidR="00A23381">
        <w:rPr>
          <w:rFonts w:ascii="Times New Roman" w:hAnsi="Times New Roman" w:cs="Times New Roman"/>
        </w:rPr>
        <w:t xml:space="preserve"> in complex and unequal ways. </w:t>
      </w:r>
      <w:r w:rsidR="00A23381" w:rsidRPr="003F53A1">
        <w:rPr>
          <w:rFonts w:ascii="Times New Roman" w:hAnsi="Times New Roman" w:cs="Times New Roman"/>
        </w:rPr>
        <w:t>Generational inequality, career stage, personal circumstances, carer responsibilities, work environments, places of employment, and many other factors, all significantly contribute to the unequal impact the pandemic may have had on a scientist's capacity to conduct research.</w:t>
      </w:r>
      <w:r w:rsidR="00A23381">
        <w:rPr>
          <w:rFonts w:ascii="Times New Roman" w:hAnsi="Times New Roman" w:cs="Times New Roman"/>
        </w:rPr>
        <w:t xml:space="preserve"> Our analysis does not directly consider these factors, nor can it identify groups or individuals disproportionately affected by the pandemic. We have instead adopted a broad perspective and present new quantitative results for entire scientific fields. The aim is to provide a large-scale view of scientific productivity which will serve as a foundation for future studies on the detailed impacts of COVID-19 on academic productivity.</w:t>
      </w:r>
    </w:p>
    <w:p w14:paraId="1CF76424" w14:textId="77777777" w:rsidR="00A23381" w:rsidRPr="003F53A1" w:rsidRDefault="00A23381" w:rsidP="003F53A1">
      <w:pPr>
        <w:spacing w:line="480" w:lineRule="auto"/>
        <w:rPr>
          <w:rFonts w:ascii="Times New Roman" w:hAnsi="Times New Roman" w:cs="Times New Roman"/>
        </w:rPr>
      </w:pPr>
    </w:p>
    <w:p w14:paraId="2A6A5DBB" w14:textId="49A557D7" w:rsidR="003F53A1" w:rsidRPr="00A23381" w:rsidRDefault="003F53A1" w:rsidP="003F53A1">
      <w:pPr>
        <w:spacing w:line="480" w:lineRule="auto"/>
        <w:rPr>
          <w:rFonts w:ascii="Times New Roman" w:hAnsi="Times New Roman" w:cs="Times New Roman"/>
          <w:bCs/>
          <w:vertAlign w:val="superscript"/>
        </w:rPr>
      </w:pPr>
      <w:r w:rsidRPr="003F53A1">
        <w:rPr>
          <w:rFonts w:ascii="Times New Roman" w:hAnsi="Times New Roman" w:cs="Times New Roman"/>
        </w:rPr>
        <w:t xml:space="preserve">We retrieved metadata for 1,475,914 pre-prints posted to </w:t>
      </w:r>
      <w:proofErr w:type="spellStart"/>
      <w:r>
        <w:rPr>
          <w:rFonts w:ascii="Times New Roman" w:hAnsi="Times New Roman" w:cs="Times New Roman"/>
        </w:rPr>
        <w:t>arXiv</w:t>
      </w:r>
      <w:proofErr w:type="spellEnd"/>
      <w:r w:rsidRPr="003F53A1">
        <w:rPr>
          <w:rFonts w:ascii="Times New Roman" w:hAnsi="Times New Roman" w:cs="Times New Roman"/>
        </w:rPr>
        <w:t xml:space="preserve"> between 1 April 2007 and 31 May 2021. The metadata includes the creation date, research field(s), title, author name(s), abstract, and other miscellaneous information</w:t>
      </w:r>
      <w:r w:rsidR="00AE4082">
        <w:rPr>
          <w:rFonts w:ascii="Times New Roman" w:hAnsi="Times New Roman" w:cs="Times New Roman"/>
          <w:bCs/>
          <w:vertAlign w:val="superscript"/>
        </w:rPr>
        <w:t>9</w:t>
      </w:r>
      <w:r w:rsidRPr="003F53A1">
        <w:rPr>
          <w:rFonts w:ascii="Times New Roman" w:hAnsi="Times New Roman" w:cs="Times New Roman"/>
        </w:rPr>
        <w:t>. There is an increasing number of pre-prints posted to</w:t>
      </w:r>
      <w:r w:rsidR="00F433C8">
        <w:rPr>
          <w:rFonts w:ascii="Times New Roman" w:hAnsi="Times New Roman" w:cs="Times New Roman"/>
        </w:rPr>
        <w:t xml:space="preserve"> </w:t>
      </w:r>
      <w:proofErr w:type="spellStart"/>
      <w:r>
        <w:rPr>
          <w:rFonts w:ascii="Times New Roman" w:hAnsi="Times New Roman" w:cs="Times New Roman"/>
        </w:rPr>
        <w:t>arXiv</w:t>
      </w:r>
      <w:proofErr w:type="spellEnd"/>
      <w:r w:rsidRPr="003F53A1">
        <w:rPr>
          <w:rFonts w:ascii="Times New Roman" w:hAnsi="Times New Roman" w:cs="Times New Roman"/>
        </w:rPr>
        <w:t xml:space="preserve"> each year in nearly every field (Figure</w:t>
      </w:r>
      <w:r w:rsidR="00787625">
        <w:rPr>
          <w:rFonts w:ascii="Times New Roman" w:hAnsi="Times New Roman" w:cs="Times New Roman"/>
        </w:rPr>
        <w:t xml:space="preserve"> </w:t>
      </w:r>
      <w:r w:rsidRPr="003F53A1">
        <w:rPr>
          <w:rFonts w:ascii="Times New Roman" w:hAnsi="Times New Roman" w:cs="Times New Roman"/>
        </w:rPr>
        <w:t xml:space="preserve">1). These long-term trends are relatively predictable from year to year, allowing us to quantify any change in academic productivity due to the COVID-19 pandemic. We used the number of publications from January 2015 to December 2019 to </w:t>
      </w:r>
      <w:r w:rsidR="00A23381">
        <w:rPr>
          <w:rFonts w:ascii="Times New Roman" w:hAnsi="Times New Roman" w:cs="Times New Roman"/>
        </w:rPr>
        <w:t>train a predictive Gaussian process model</w:t>
      </w:r>
      <w:r w:rsidR="00A23381">
        <w:rPr>
          <w:rFonts w:ascii="Times New Roman" w:hAnsi="Times New Roman" w:cs="Times New Roman"/>
          <w:bCs/>
          <w:vertAlign w:val="superscript"/>
        </w:rPr>
        <w:t>10</w:t>
      </w:r>
      <w:r w:rsidR="00A23381">
        <w:rPr>
          <w:rFonts w:ascii="Times New Roman" w:hAnsi="Times New Roman" w:cs="Times New Roman"/>
        </w:rPr>
        <w:t xml:space="preserve">. The model treats the number of monthly pre-prints in a research field as a sequence of </w:t>
      </w:r>
      <w:proofErr w:type="gramStart"/>
      <w:r w:rsidR="00A23381">
        <w:rPr>
          <w:rFonts w:ascii="Times New Roman" w:hAnsi="Times New Roman" w:cs="Times New Roman"/>
        </w:rPr>
        <w:lastRenderedPageBreak/>
        <w:t>normally-distributed</w:t>
      </w:r>
      <w:proofErr w:type="gramEnd"/>
      <w:r w:rsidR="00A23381">
        <w:rPr>
          <w:rFonts w:ascii="Times New Roman" w:hAnsi="Times New Roman" w:cs="Times New Roman"/>
        </w:rPr>
        <w:t xml:space="preserve"> random variables. The expected number of </w:t>
      </w:r>
      <w:r w:rsidR="00551C3C">
        <w:rPr>
          <w:rFonts w:ascii="Times New Roman" w:hAnsi="Times New Roman" w:cs="Times New Roman"/>
        </w:rPr>
        <w:t>pre-prints</w:t>
      </w:r>
      <w:r w:rsidR="00A23381">
        <w:rPr>
          <w:rFonts w:ascii="Times New Roman" w:hAnsi="Times New Roman" w:cs="Times New Roman"/>
        </w:rPr>
        <w:t xml:space="preserve"> was assumed to change linearly with time, and a quasi-periodic kernel function</w:t>
      </w:r>
      <w:r w:rsidR="00AE4082">
        <w:rPr>
          <w:rFonts w:ascii="Times New Roman" w:hAnsi="Times New Roman" w:cs="Times New Roman"/>
          <w:bCs/>
          <w:vertAlign w:val="superscript"/>
        </w:rPr>
        <w:t>10,11</w:t>
      </w:r>
      <w:r w:rsidRPr="003F53A1">
        <w:rPr>
          <w:rFonts w:ascii="Times New Roman" w:hAnsi="Times New Roman" w:cs="Times New Roman"/>
        </w:rPr>
        <w:t xml:space="preserve"> </w:t>
      </w:r>
      <w:r w:rsidR="00A23381">
        <w:rPr>
          <w:rFonts w:ascii="Times New Roman" w:hAnsi="Times New Roman" w:cs="Times New Roman"/>
        </w:rPr>
        <w:t xml:space="preserve">was used </w:t>
      </w:r>
      <w:r w:rsidRPr="003F53A1">
        <w:rPr>
          <w:rFonts w:ascii="Times New Roman" w:hAnsi="Times New Roman" w:cs="Times New Roman"/>
        </w:rPr>
        <w:t>to capture seasonal variations (Figure</w:t>
      </w:r>
      <w:r w:rsidR="00787625">
        <w:rPr>
          <w:rFonts w:ascii="Times New Roman" w:hAnsi="Times New Roman" w:cs="Times New Roman"/>
        </w:rPr>
        <w:t xml:space="preserve"> </w:t>
      </w:r>
      <w:r w:rsidRPr="003F53A1">
        <w:rPr>
          <w:rFonts w:ascii="Times New Roman" w:hAnsi="Times New Roman" w:cs="Times New Roman"/>
        </w:rPr>
        <w:t xml:space="preserve">1). </w:t>
      </w:r>
      <w:r w:rsidR="00CF7E76">
        <w:rPr>
          <w:rFonts w:ascii="Times New Roman" w:hAnsi="Times New Roman" w:cs="Times New Roman"/>
        </w:rPr>
        <w:t>T</w:t>
      </w:r>
      <w:r w:rsidRPr="003F53A1">
        <w:rPr>
          <w:rFonts w:ascii="Times New Roman" w:hAnsi="Times New Roman" w:cs="Times New Roman"/>
        </w:rPr>
        <w:t xml:space="preserve">he number of pre-prints posted since January 2020 agree </w:t>
      </w:r>
      <w:r w:rsidR="00551C3C">
        <w:rPr>
          <w:rFonts w:ascii="Times New Roman" w:hAnsi="Times New Roman" w:cs="Times New Roman"/>
        </w:rPr>
        <w:t>closely</w:t>
      </w:r>
      <w:r w:rsidRPr="003F53A1">
        <w:rPr>
          <w:rFonts w:ascii="Times New Roman" w:hAnsi="Times New Roman" w:cs="Times New Roman"/>
        </w:rPr>
        <w:t xml:space="preserve"> with the model predictions </w:t>
      </w:r>
      <w:r w:rsidR="00CF7E76">
        <w:rPr>
          <w:rFonts w:ascii="Times New Roman" w:hAnsi="Times New Roman" w:cs="Times New Roman"/>
        </w:rPr>
        <w:t xml:space="preserve">in nearly all research fields </w:t>
      </w:r>
      <w:r w:rsidRPr="003F53A1">
        <w:rPr>
          <w:rFonts w:ascii="Times New Roman" w:hAnsi="Times New Roman" w:cs="Times New Roman"/>
        </w:rPr>
        <w:t>(Table</w:t>
      </w:r>
      <w:r w:rsidR="00787625">
        <w:rPr>
          <w:rFonts w:ascii="Times New Roman" w:hAnsi="Times New Roman" w:cs="Times New Roman"/>
        </w:rPr>
        <w:t xml:space="preserve"> </w:t>
      </w:r>
      <w:r w:rsidRPr="003F53A1">
        <w:rPr>
          <w:rFonts w:ascii="Times New Roman" w:hAnsi="Times New Roman" w:cs="Times New Roman"/>
        </w:rPr>
        <w:t xml:space="preserve">1), indicating no collective impact on academic productivity due to the COVID-19 pandemic. </w:t>
      </w:r>
      <w:r w:rsidR="00551C3C">
        <w:rPr>
          <w:rFonts w:ascii="Times New Roman" w:hAnsi="Times New Roman" w:cs="Times New Roman"/>
        </w:rPr>
        <w:t>In fact, t</w:t>
      </w:r>
      <w:r w:rsidRPr="003F53A1">
        <w:rPr>
          <w:rFonts w:ascii="Times New Roman" w:hAnsi="Times New Roman" w:cs="Times New Roman"/>
        </w:rPr>
        <w:t xml:space="preserve">he total number of </w:t>
      </w:r>
      <w:proofErr w:type="spellStart"/>
      <w:r>
        <w:rPr>
          <w:rFonts w:ascii="Times New Roman" w:hAnsi="Times New Roman" w:cs="Times New Roman"/>
        </w:rPr>
        <w:t>arXiv</w:t>
      </w:r>
      <w:proofErr w:type="spellEnd"/>
      <w:r w:rsidRPr="003F53A1">
        <w:rPr>
          <w:rFonts w:ascii="Times New Roman" w:hAnsi="Times New Roman" w:cs="Times New Roman"/>
        </w:rPr>
        <w:t xml:space="preserve"> pre-prints in 2020 across all fields (168,630) exceeds our model predictions (162</w:t>
      </w:r>
      <w:r w:rsidR="00787625">
        <w:rPr>
          <w:rFonts w:ascii="Times New Roman" w:hAnsi="Times New Roman" w:cs="Times New Roman"/>
        </w:rPr>
        <w:t>,</w:t>
      </w:r>
      <w:r w:rsidRPr="003F53A1">
        <w:rPr>
          <w:rFonts w:ascii="Times New Roman" w:hAnsi="Times New Roman" w:cs="Times New Roman"/>
        </w:rPr>
        <w:t xml:space="preserve">577 </w:t>
      </w:r>
      <m:oMath>
        <m:r>
          <w:rPr>
            <w:rFonts w:ascii="Cambria Math" w:hAnsi="Cambria Math" w:cs="Times New Roman"/>
          </w:rPr>
          <m:t>±</m:t>
        </m:r>
      </m:oMath>
      <w:r w:rsidR="00787625">
        <w:rPr>
          <w:rFonts w:ascii="Times New Roman" w:eastAsiaTheme="minorEastAsia" w:hAnsi="Times New Roman" w:cs="Times New Roman"/>
        </w:rPr>
        <w:t xml:space="preserve"> </w:t>
      </w:r>
      <w:r w:rsidRPr="003F53A1">
        <w:rPr>
          <w:rFonts w:ascii="Times New Roman" w:hAnsi="Times New Roman" w:cs="Times New Roman"/>
        </w:rPr>
        <w:t>4,393; +1.4</w:t>
      </w:r>
      <m:oMath>
        <m:r>
          <w:rPr>
            <w:rFonts w:ascii="Cambria Math" w:hAnsi="Cambria Math" w:cs="Times New Roman"/>
          </w:rPr>
          <m:t>σ</m:t>
        </m:r>
      </m:oMath>
      <w:r w:rsidRPr="003F53A1">
        <w:rPr>
          <w:rFonts w:ascii="Times New Roman" w:hAnsi="Times New Roman" w:cs="Times New Roman"/>
        </w:rPr>
        <w:t xml:space="preserve">). </w:t>
      </w:r>
    </w:p>
    <w:p w14:paraId="4D9A99A3" w14:textId="77777777" w:rsidR="003F53A1" w:rsidRPr="003F53A1" w:rsidRDefault="003F53A1" w:rsidP="003F53A1">
      <w:pPr>
        <w:spacing w:line="480" w:lineRule="auto"/>
        <w:rPr>
          <w:rFonts w:ascii="Times New Roman" w:hAnsi="Times New Roman" w:cs="Times New Roman"/>
        </w:rPr>
      </w:pPr>
    </w:p>
    <w:p w14:paraId="33B6F306" w14:textId="1CDF4EA1" w:rsidR="00551C3C" w:rsidRDefault="003F53A1" w:rsidP="003F53A1">
      <w:pPr>
        <w:spacing w:line="480" w:lineRule="auto"/>
        <w:rPr>
          <w:rFonts w:ascii="Times New Roman" w:hAnsi="Times New Roman" w:cs="Times New Roman"/>
        </w:rPr>
      </w:pPr>
      <w:r w:rsidRPr="003F53A1">
        <w:rPr>
          <w:rFonts w:ascii="Times New Roman" w:hAnsi="Times New Roman" w:cs="Times New Roman"/>
        </w:rPr>
        <w:t>Border closures and travel restrictions have forced many academic conferences to be held online-only, or to be cancelled. Hosting conferences online creates a mix of effects, as forgoing in-person experiences benefits those who could not otherwise participate due to visa issues or travel costs</w:t>
      </w:r>
      <w:r w:rsidR="00AE4082">
        <w:rPr>
          <w:rFonts w:ascii="Times New Roman" w:hAnsi="Times New Roman" w:cs="Times New Roman"/>
          <w:bCs/>
          <w:vertAlign w:val="superscript"/>
        </w:rPr>
        <w:t>12</w:t>
      </w:r>
      <w:r w:rsidRPr="003F53A1">
        <w:rPr>
          <w:rFonts w:ascii="Times New Roman" w:hAnsi="Times New Roman" w:cs="Times New Roman"/>
        </w:rPr>
        <w:t>. The immediate impact of cancelling a conference is readily apparent in pre-print counts in lattice physics (Figure</w:t>
      </w:r>
      <w:r w:rsidR="00787625">
        <w:rPr>
          <w:rFonts w:ascii="Times New Roman" w:hAnsi="Times New Roman" w:cs="Times New Roman"/>
        </w:rPr>
        <w:t xml:space="preserve"> </w:t>
      </w:r>
      <w:r w:rsidRPr="003F53A1">
        <w:rPr>
          <w:rFonts w:ascii="Times New Roman" w:hAnsi="Times New Roman" w:cs="Times New Roman"/>
        </w:rPr>
        <w:t xml:space="preserve">1; </w:t>
      </w:r>
      <w:proofErr w:type="spellStart"/>
      <w:r>
        <w:rPr>
          <w:rFonts w:ascii="Times New Roman" w:hAnsi="Times New Roman" w:cs="Times New Roman"/>
        </w:rPr>
        <w:t>arXiv</w:t>
      </w:r>
      <w:proofErr w:type="spellEnd"/>
      <w:r w:rsidRPr="003F53A1">
        <w:rPr>
          <w:rFonts w:ascii="Times New Roman" w:hAnsi="Times New Roman" w:cs="Times New Roman"/>
        </w:rPr>
        <w:t xml:space="preserve"> subject code </w:t>
      </w:r>
      <w:r w:rsidRPr="00787625">
        <w:rPr>
          <w:rFonts w:ascii="Courier" w:hAnsi="Courier" w:cs="Times New Roman"/>
        </w:rPr>
        <w:t>hep-</w:t>
      </w:r>
      <w:proofErr w:type="spellStart"/>
      <w:r w:rsidRPr="00787625">
        <w:rPr>
          <w:rFonts w:ascii="Courier" w:hAnsi="Courier" w:cs="Times New Roman"/>
        </w:rPr>
        <w:t>lat</w:t>
      </w:r>
      <w:proofErr w:type="spellEnd"/>
      <w:r w:rsidRPr="003F53A1">
        <w:rPr>
          <w:rFonts w:ascii="Times New Roman" w:hAnsi="Times New Roman" w:cs="Times New Roman"/>
        </w:rPr>
        <w:t>, see Methods for explanation), where most pre-prints are posted around December each year as conference proceedings from the International Symposium on Lattice Field Theory. In 2020 the conference was cancelled</w:t>
      </w:r>
      <w:r w:rsidR="00AE4082">
        <w:rPr>
          <w:rFonts w:ascii="Times New Roman" w:hAnsi="Times New Roman" w:cs="Times New Roman"/>
          <w:bCs/>
          <w:vertAlign w:val="superscript"/>
        </w:rPr>
        <w:t>13</w:t>
      </w:r>
      <w:r w:rsidRPr="003F53A1">
        <w:rPr>
          <w:rFonts w:ascii="Times New Roman" w:hAnsi="Times New Roman" w:cs="Times New Roman"/>
        </w:rPr>
        <w:t xml:space="preserve"> and no accompanying pre-prints exist.</w:t>
      </w:r>
      <w:r w:rsidR="00551C3C">
        <w:rPr>
          <w:rFonts w:ascii="Times New Roman" w:hAnsi="Times New Roman" w:cs="Times New Roman"/>
        </w:rPr>
        <w:t xml:space="preserve"> The impact of conference cancellations and travel restrictions on academic research is likely to extend well beyond the output of a single field in a particular year, as discussions at conferences spark new research ideas and collaborations that can lead to publications many months or years later</w:t>
      </w:r>
      <w:r w:rsidR="00551C3C">
        <w:rPr>
          <w:rFonts w:ascii="Times New Roman" w:hAnsi="Times New Roman" w:cs="Times New Roman"/>
          <w:bCs/>
          <w:vertAlign w:val="superscript"/>
        </w:rPr>
        <w:t>1</w:t>
      </w:r>
      <w:r w:rsidR="00551C3C">
        <w:rPr>
          <w:rFonts w:ascii="Times New Roman" w:hAnsi="Times New Roman" w:cs="Times New Roman"/>
          <w:bCs/>
          <w:vertAlign w:val="superscript"/>
        </w:rPr>
        <w:t>4</w:t>
      </w:r>
      <w:r w:rsidR="00551C3C">
        <w:rPr>
          <w:rFonts w:ascii="Times New Roman" w:hAnsi="Times New Roman" w:cs="Times New Roman"/>
        </w:rPr>
        <w:t>.</w:t>
      </w:r>
    </w:p>
    <w:p w14:paraId="163EFCCB" w14:textId="77777777" w:rsidR="003F53A1" w:rsidRPr="003F53A1" w:rsidRDefault="003F53A1" w:rsidP="003F53A1">
      <w:pPr>
        <w:spacing w:line="480" w:lineRule="auto"/>
        <w:rPr>
          <w:rFonts w:ascii="Times New Roman" w:hAnsi="Times New Roman" w:cs="Times New Roman"/>
        </w:rPr>
      </w:pPr>
    </w:p>
    <w:p w14:paraId="0974B3FE" w14:textId="0A411CD7"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Experimental research projects often require specialised laboratories, or data to be collected over many years. The pandemic has forced many laboratories to close or operate with restricted access</w:t>
      </w:r>
      <w:r w:rsidR="00AE4082">
        <w:rPr>
          <w:rFonts w:ascii="Times New Roman" w:hAnsi="Times New Roman" w:cs="Times New Roman"/>
          <w:bCs/>
          <w:vertAlign w:val="superscript"/>
        </w:rPr>
        <w:t>1</w:t>
      </w:r>
      <w:r w:rsidR="00551C3C">
        <w:rPr>
          <w:rFonts w:ascii="Times New Roman" w:hAnsi="Times New Roman" w:cs="Times New Roman"/>
          <w:bCs/>
          <w:vertAlign w:val="superscript"/>
        </w:rPr>
        <w:t>5-17</w:t>
      </w:r>
      <w:r w:rsidRPr="003F53A1">
        <w:rPr>
          <w:rFonts w:ascii="Times New Roman" w:hAnsi="Times New Roman" w:cs="Times New Roman"/>
        </w:rPr>
        <w:t xml:space="preserve"> which could lead to long-lasting delays in ongoing experiments</w:t>
      </w:r>
      <w:r w:rsidR="00F433C8">
        <w:rPr>
          <w:rFonts w:ascii="Times New Roman" w:hAnsi="Times New Roman" w:cs="Times New Roman"/>
        </w:rPr>
        <w:t>,</w:t>
      </w:r>
      <w:r w:rsidRPr="003F53A1">
        <w:rPr>
          <w:rFonts w:ascii="Times New Roman" w:hAnsi="Times New Roman" w:cs="Times New Roman"/>
        </w:rPr>
        <w:t xml:space="preserve"> or immediate drops in publication due to difficulty in accessing completed (or nearly completed) experiment data. There is some evidence of this in pre-print numbers already, with 20% fewer pre-prints in high energy physics (</w:t>
      </w:r>
      <w:proofErr w:type="gramStart"/>
      <w:r w:rsidRPr="00787625">
        <w:rPr>
          <w:rFonts w:ascii="Courier" w:hAnsi="Courier" w:cs="Times New Roman"/>
        </w:rPr>
        <w:t>hep-ex</w:t>
      </w:r>
      <w:proofErr w:type="gramEnd"/>
      <w:r w:rsidRPr="003F53A1">
        <w:rPr>
          <w:rFonts w:ascii="Times New Roman" w:hAnsi="Times New Roman" w:cs="Times New Roman"/>
        </w:rPr>
        <w:t xml:space="preserve">) in 2020 than expected by our model (observed 615; predicted 818 </w:t>
      </w:r>
      <m:oMath>
        <m:r>
          <w:rPr>
            <w:rFonts w:ascii="Cambria Math" w:hAnsi="Cambria Math" w:cs="Times New Roman"/>
          </w:rPr>
          <m:t>±</m:t>
        </m:r>
      </m:oMath>
      <w:r w:rsidR="00787625">
        <w:rPr>
          <w:rFonts w:ascii="Times New Roman" w:eastAsiaTheme="minorEastAsia" w:hAnsi="Times New Roman" w:cs="Times New Roman"/>
        </w:rPr>
        <w:t xml:space="preserve"> </w:t>
      </w:r>
      <w:r w:rsidRPr="003F53A1">
        <w:rPr>
          <w:rFonts w:ascii="Times New Roman" w:hAnsi="Times New Roman" w:cs="Times New Roman"/>
        </w:rPr>
        <w:t xml:space="preserve">94). But declines are not ubiquitous across </w:t>
      </w:r>
      <w:r w:rsidR="00551C3C">
        <w:rPr>
          <w:rFonts w:ascii="Times New Roman" w:hAnsi="Times New Roman" w:cs="Times New Roman"/>
        </w:rPr>
        <w:t>fields with large components of experimental research</w:t>
      </w:r>
      <w:r w:rsidRPr="003F53A1">
        <w:rPr>
          <w:rFonts w:ascii="Times New Roman" w:hAnsi="Times New Roman" w:cs="Times New Roman"/>
        </w:rPr>
        <w:t>. The closest comparable field of phenomenology in high energy physics (</w:t>
      </w:r>
      <w:r w:rsidRPr="00787625">
        <w:rPr>
          <w:rFonts w:ascii="Courier" w:hAnsi="Courier" w:cs="Times New Roman"/>
        </w:rPr>
        <w:t>hep-</w:t>
      </w:r>
      <w:proofErr w:type="spellStart"/>
      <w:r w:rsidRPr="00787625">
        <w:rPr>
          <w:rFonts w:ascii="Courier" w:hAnsi="Courier" w:cs="Times New Roman"/>
        </w:rPr>
        <w:t>ph</w:t>
      </w:r>
      <w:proofErr w:type="spellEnd"/>
      <w:r w:rsidRPr="003F53A1">
        <w:rPr>
          <w:rFonts w:ascii="Times New Roman" w:hAnsi="Times New Roman" w:cs="Times New Roman"/>
        </w:rPr>
        <w:t>) showed no substantial decline. Neither did nuclear experimental research (</w:t>
      </w:r>
      <w:proofErr w:type="spellStart"/>
      <w:r w:rsidRPr="00787625">
        <w:rPr>
          <w:rFonts w:ascii="Courier" w:hAnsi="Courier" w:cs="Times New Roman"/>
        </w:rPr>
        <w:t>nucl</w:t>
      </w:r>
      <w:proofErr w:type="spellEnd"/>
      <w:r w:rsidRPr="00787625">
        <w:rPr>
          <w:rFonts w:ascii="Courier" w:hAnsi="Courier" w:cs="Times New Roman"/>
        </w:rPr>
        <w:t>-ex</w:t>
      </w:r>
      <w:r w:rsidRPr="003F53A1">
        <w:rPr>
          <w:rFonts w:ascii="Times New Roman" w:hAnsi="Times New Roman" w:cs="Times New Roman"/>
        </w:rPr>
        <w:t>). And throughout 2020, research in condensed matter (</w:t>
      </w:r>
      <w:proofErr w:type="spellStart"/>
      <w:r w:rsidRPr="00787625">
        <w:rPr>
          <w:rFonts w:ascii="Courier" w:hAnsi="Courier" w:cs="Times New Roman"/>
        </w:rPr>
        <w:t>cond</w:t>
      </w:r>
      <w:proofErr w:type="spellEnd"/>
      <w:r w:rsidRPr="00787625">
        <w:rPr>
          <w:rFonts w:ascii="Courier" w:hAnsi="Courier" w:cs="Times New Roman"/>
        </w:rPr>
        <w:t>-mat</w:t>
      </w:r>
      <w:r w:rsidRPr="003F53A1">
        <w:rPr>
          <w:rFonts w:ascii="Times New Roman" w:hAnsi="Times New Roman" w:cs="Times New Roman"/>
        </w:rPr>
        <w:t>) saw a 1.8</w:t>
      </w:r>
      <m:oMath>
        <m:r>
          <w:rPr>
            <w:rFonts w:ascii="Cambria Math" w:hAnsi="Cambria Math" w:cs="Times New Roman"/>
          </w:rPr>
          <m:t>σ</m:t>
        </m:r>
      </m:oMath>
      <w:r w:rsidR="00787625" w:rsidRPr="003F53A1">
        <w:rPr>
          <w:rFonts w:ascii="Times New Roman" w:hAnsi="Times New Roman" w:cs="Times New Roman"/>
        </w:rPr>
        <w:t xml:space="preserve"> </w:t>
      </w:r>
      <w:r w:rsidRPr="003F53A1">
        <w:rPr>
          <w:rFonts w:ascii="Times New Roman" w:hAnsi="Times New Roman" w:cs="Times New Roman"/>
        </w:rPr>
        <w:lastRenderedPageBreak/>
        <w:t xml:space="preserve">increase above our model predictions (observed 16,188; predicted 15,325 </w:t>
      </w:r>
      <m:oMath>
        <m:r>
          <w:rPr>
            <w:rFonts w:ascii="Cambria Math" w:hAnsi="Cambria Math" w:cs="Times New Roman"/>
          </w:rPr>
          <m:t>±</m:t>
        </m:r>
      </m:oMath>
      <w:r w:rsidRPr="003F53A1">
        <w:rPr>
          <w:rFonts w:ascii="Times New Roman" w:hAnsi="Times New Roman" w:cs="Times New Roman"/>
        </w:rPr>
        <w:t xml:space="preserve"> 492). Segmenting condensed matter pre-prints by research topic shows that most of this increase (in </w:t>
      </w:r>
      <w:proofErr w:type="spellStart"/>
      <w:r w:rsidRPr="00787625">
        <w:rPr>
          <w:rFonts w:ascii="Courier" w:hAnsi="Courier" w:cs="Times New Roman"/>
        </w:rPr>
        <w:t>cond</w:t>
      </w:r>
      <w:proofErr w:type="spellEnd"/>
      <w:r w:rsidRPr="00787625">
        <w:rPr>
          <w:rFonts w:ascii="Courier" w:hAnsi="Courier" w:cs="Times New Roman"/>
        </w:rPr>
        <w:t>-mat</w:t>
      </w:r>
      <w:r w:rsidRPr="003F53A1">
        <w:rPr>
          <w:rFonts w:ascii="Times New Roman" w:hAnsi="Times New Roman" w:cs="Times New Roman"/>
        </w:rPr>
        <w:t>) was driven by a 30% increase in material science pre-prints (</w:t>
      </w:r>
      <w:proofErr w:type="spellStart"/>
      <w:r w:rsidRPr="00787625">
        <w:rPr>
          <w:rFonts w:ascii="Courier" w:hAnsi="Courier" w:cs="Times New Roman"/>
        </w:rPr>
        <w:t>cond</w:t>
      </w:r>
      <w:proofErr w:type="spellEnd"/>
      <w:r w:rsidRPr="00787625">
        <w:rPr>
          <w:rFonts w:ascii="Courier" w:hAnsi="Courier" w:cs="Times New Roman"/>
        </w:rPr>
        <w:t>-</w:t>
      </w:r>
      <w:proofErr w:type="spellStart"/>
      <w:proofErr w:type="gramStart"/>
      <w:r w:rsidRPr="00787625">
        <w:rPr>
          <w:rFonts w:ascii="Courier" w:hAnsi="Courier" w:cs="Times New Roman"/>
        </w:rPr>
        <w:t>mat.mtrl</w:t>
      </w:r>
      <w:proofErr w:type="spellEnd"/>
      <w:proofErr w:type="gramEnd"/>
      <w:r w:rsidRPr="00787625">
        <w:rPr>
          <w:rFonts w:ascii="Courier" w:hAnsi="Courier" w:cs="Times New Roman"/>
        </w:rPr>
        <w:t>-sci</w:t>
      </w:r>
      <w:r w:rsidRPr="003F53A1">
        <w:rPr>
          <w:rFonts w:ascii="Times New Roman" w:hAnsi="Times New Roman" w:cs="Times New Roman"/>
        </w:rPr>
        <w:t>).</w:t>
      </w:r>
    </w:p>
    <w:p w14:paraId="278D76D6" w14:textId="77777777" w:rsidR="003F53A1" w:rsidRPr="003F53A1" w:rsidRDefault="003F53A1" w:rsidP="003F53A1">
      <w:pPr>
        <w:spacing w:line="480" w:lineRule="auto"/>
        <w:rPr>
          <w:rFonts w:ascii="Times New Roman" w:hAnsi="Times New Roman" w:cs="Times New Roman"/>
        </w:rPr>
      </w:pPr>
    </w:p>
    <w:p w14:paraId="7914C36F" w14:textId="04F8EF29"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The field of quantitative biology (</w:t>
      </w:r>
      <w:r w:rsidRPr="00787625">
        <w:rPr>
          <w:rFonts w:ascii="Courier" w:hAnsi="Courier" w:cs="Times New Roman"/>
        </w:rPr>
        <w:t>q-bio</w:t>
      </w:r>
      <w:r w:rsidRPr="003F53A1">
        <w:rPr>
          <w:rFonts w:ascii="Times New Roman" w:hAnsi="Times New Roman" w:cs="Times New Roman"/>
        </w:rPr>
        <w:t xml:space="preserve">) showed the largest increase in pre-prints in 2020 above what </w:t>
      </w:r>
      <w:r w:rsidR="00F433C8">
        <w:rPr>
          <w:rFonts w:ascii="Times New Roman" w:hAnsi="Times New Roman" w:cs="Times New Roman"/>
        </w:rPr>
        <w:t>was</w:t>
      </w:r>
      <w:r w:rsidRPr="003F53A1">
        <w:rPr>
          <w:rFonts w:ascii="Times New Roman" w:hAnsi="Times New Roman" w:cs="Times New Roman"/>
        </w:rPr>
        <w:t xml:space="preserve"> expected by our model. There were 2,790 quantitative biology pre-prints in 2020, 50% above the previous year, representing a +8</w:t>
      </w:r>
      <m:oMath>
        <m:r>
          <w:rPr>
            <w:rFonts w:ascii="Cambria Math" w:hAnsi="Cambria Math" w:cs="Times New Roman"/>
          </w:rPr>
          <m:t>σ</m:t>
        </m:r>
      </m:oMath>
      <w:r w:rsidRPr="003F53A1">
        <w:rPr>
          <w:rFonts w:ascii="Times New Roman" w:hAnsi="Times New Roman" w:cs="Times New Roman"/>
        </w:rPr>
        <w:t xml:space="preserve"> deviation from our model predictions (predicted 1,914 </w:t>
      </w:r>
      <m:oMath>
        <m:r>
          <w:rPr>
            <w:rFonts w:ascii="Cambria Math" w:hAnsi="Cambria Math" w:cs="Times New Roman"/>
          </w:rPr>
          <m:t>±</m:t>
        </m:r>
      </m:oMath>
      <w:r w:rsidRPr="003F53A1">
        <w:rPr>
          <w:rFonts w:ascii="Times New Roman" w:hAnsi="Times New Roman" w:cs="Times New Roman"/>
        </w:rPr>
        <w:t xml:space="preserve"> 109</w:t>
      </w:r>
      <w:r w:rsidR="00787625">
        <w:rPr>
          <w:rFonts w:ascii="Times New Roman" w:hAnsi="Times New Roman" w:cs="Times New Roman"/>
        </w:rPr>
        <w:t>;</w:t>
      </w:r>
      <w:r w:rsidRPr="003F53A1">
        <w:rPr>
          <w:rFonts w:ascii="Times New Roman" w:hAnsi="Times New Roman" w:cs="Times New Roman"/>
        </w:rPr>
        <w:t xml:space="preserve"> 876 fewer than observed). This increase is explainable by an increase in COVID-19 related research, as there were 864 quantitative biology pre-prints in 2020 with pandemic-related terms in their title or abstract (see Methods), and just 39 in the decade prior. Indeed, in April 2020 nearly 60% of </w:t>
      </w:r>
      <w:proofErr w:type="spellStart"/>
      <w:r>
        <w:rPr>
          <w:rFonts w:ascii="Times New Roman" w:hAnsi="Times New Roman" w:cs="Times New Roman"/>
        </w:rPr>
        <w:t>arXiv</w:t>
      </w:r>
      <w:proofErr w:type="spellEnd"/>
      <w:r w:rsidRPr="003F53A1">
        <w:rPr>
          <w:rFonts w:ascii="Times New Roman" w:hAnsi="Times New Roman" w:cs="Times New Roman"/>
        </w:rPr>
        <w:t xml:space="preserve"> pre-prints in quantitative biology were related to the pandemic (Figure</w:t>
      </w:r>
      <w:r w:rsidR="00787625">
        <w:rPr>
          <w:rFonts w:ascii="Times New Roman" w:hAnsi="Times New Roman" w:cs="Times New Roman"/>
        </w:rPr>
        <w:t xml:space="preserve"> </w:t>
      </w:r>
      <w:r w:rsidRPr="003F53A1">
        <w:rPr>
          <w:rFonts w:ascii="Times New Roman" w:hAnsi="Times New Roman" w:cs="Times New Roman"/>
        </w:rPr>
        <w:t xml:space="preserve">2). Pandemic-related pre-prints also appeared in other fields (computer science, physics, statistics, and quantitative finance, all peaking around April 2020), but </w:t>
      </w:r>
      <w:r w:rsidR="00551C3C">
        <w:rPr>
          <w:rFonts w:ascii="Times New Roman" w:hAnsi="Times New Roman" w:cs="Times New Roman"/>
        </w:rPr>
        <w:t xml:space="preserve">these </w:t>
      </w:r>
      <w:r w:rsidRPr="003F53A1">
        <w:rPr>
          <w:rFonts w:ascii="Times New Roman" w:hAnsi="Times New Roman" w:cs="Times New Roman"/>
        </w:rPr>
        <w:t>pre-prints constituted fewer than 10% of the total pre-prints in these fields. As of mid-2021 the number of monthly pre-prints in quantitative biology has dropped to pre-pandemic levels. Approximately 20% of current pre-prints in quantitative biology are related to the ongoing pandemic, representing a strong shift in ongoing research focus.</w:t>
      </w:r>
    </w:p>
    <w:p w14:paraId="3C96E8D4" w14:textId="76E70C36" w:rsidR="003F53A1" w:rsidRPr="003F53A1" w:rsidRDefault="003F53A1" w:rsidP="003F53A1">
      <w:pPr>
        <w:spacing w:line="480" w:lineRule="auto"/>
        <w:rPr>
          <w:rFonts w:ascii="Times New Roman" w:hAnsi="Times New Roman" w:cs="Times New Roman"/>
        </w:rPr>
      </w:pPr>
      <w:r w:rsidRPr="003F53A1">
        <w:rPr>
          <w:rFonts w:ascii="Times New Roman" w:hAnsi="Times New Roman" w:cs="Times New Roman"/>
        </w:rPr>
        <w:t xml:space="preserve"> </w:t>
      </w:r>
    </w:p>
    <w:p w14:paraId="25BB7CE1" w14:textId="4C0C1B8A" w:rsidR="00E85A9E" w:rsidRDefault="003F53A1" w:rsidP="00E85A9E">
      <w:pPr>
        <w:spacing w:line="480" w:lineRule="auto"/>
        <w:rPr>
          <w:rFonts w:ascii="Times New Roman" w:hAnsi="Times New Roman" w:cs="Times New Roman"/>
        </w:rPr>
      </w:pPr>
      <w:r w:rsidRPr="003F53A1">
        <w:rPr>
          <w:rFonts w:ascii="Times New Roman" w:hAnsi="Times New Roman" w:cs="Times New Roman"/>
        </w:rPr>
        <w:t>An increase in quantitative biology</w:t>
      </w:r>
      <w:r w:rsidR="00AE4082">
        <w:rPr>
          <w:rStyle w:val="FootnoteReference"/>
          <w:rFonts w:ascii="Times New Roman" w:hAnsi="Times New Roman" w:cs="Times New Roman"/>
        </w:rPr>
        <w:footnoteReference w:customMarkFollows="1" w:id="1"/>
        <w:t>†</w:t>
      </w:r>
      <w:r w:rsidRPr="003F53A1">
        <w:rPr>
          <w:rFonts w:ascii="Times New Roman" w:hAnsi="Times New Roman" w:cs="Times New Roman"/>
        </w:rPr>
        <w:t xml:space="preserve"> research during a global pandemic is unsurprising. However, the question arises if this increase was driven by existing researchers in the field, or by authors from other fields entering quantitative biology due to the pandemic.</w:t>
      </w:r>
      <w:r w:rsidR="00787625">
        <w:rPr>
          <w:rFonts w:ascii="Times New Roman" w:hAnsi="Times New Roman" w:cs="Times New Roman"/>
        </w:rPr>
        <w:t xml:space="preserve"> </w:t>
      </w:r>
      <w:r w:rsidRPr="003F53A1">
        <w:rPr>
          <w:rFonts w:ascii="Times New Roman" w:hAnsi="Times New Roman" w:cs="Times New Roman"/>
        </w:rPr>
        <w:t>In 2020 there was a peak in the number of new authors appearing for the first time in the quantitative biology literature (</w:t>
      </w:r>
      <w:r w:rsidR="002D22D8">
        <w:rPr>
          <w:rFonts w:ascii="Times New Roman" w:hAnsi="Times New Roman" w:cs="Times New Roman"/>
        </w:rPr>
        <w:t xml:space="preserve">Supplementary </w:t>
      </w:r>
      <w:r w:rsidRPr="003F53A1">
        <w:rPr>
          <w:rFonts w:ascii="Times New Roman" w:hAnsi="Times New Roman" w:cs="Times New Roman"/>
        </w:rPr>
        <w:t>Figure</w:t>
      </w:r>
      <w:r w:rsidR="00787625">
        <w:rPr>
          <w:rFonts w:ascii="Times New Roman" w:hAnsi="Times New Roman" w:cs="Times New Roman"/>
        </w:rPr>
        <w:t xml:space="preserve"> </w:t>
      </w:r>
      <w:r w:rsidR="002D22D8">
        <w:rPr>
          <w:rFonts w:ascii="Times New Roman" w:hAnsi="Times New Roman" w:cs="Times New Roman"/>
        </w:rPr>
        <w:t>1</w:t>
      </w:r>
      <w:r w:rsidRPr="003F53A1">
        <w:rPr>
          <w:rFonts w:ascii="Times New Roman" w:hAnsi="Times New Roman" w:cs="Times New Roman"/>
        </w:rPr>
        <w:t>) while the number of new authors in all other fields remained steady. The increase in pre-prints (and new authors) is driven by small (1-4) groups of authors, where many had never posted pre-prints to quantitative biology before</w:t>
      </w:r>
      <w:r w:rsidRPr="00531ED1">
        <w:rPr>
          <w:rFonts w:ascii="Times New Roman" w:hAnsi="Times New Roman" w:cs="Times New Roman"/>
        </w:rPr>
        <w:t>.</w:t>
      </w:r>
      <w:r w:rsidR="009B1C09" w:rsidRPr="00531ED1">
        <w:rPr>
          <w:rFonts w:ascii="Times New Roman" w:hAnsi="Times New Roman" w:cs="Times New Roman"/>
        </w:rPr>
        <w:t xml:space="preserve"> A close examination </w:t>
      </w:r>
      <w:r w:rsidR="00A44FF0">
        <w:rPr>
          <w:rFonts w:ascii="Times New Roman" w:hAnsi="Times New Roman" w:cs="Times New Roman"/>
        </w:rPr>
        <w:t>of</w:t>
      </w:r>
      <w:r w:rsidR="00F80D91">
        <w:rPr>
          <w:rFonts w:ascii="Times New Roman" w:hAnsi="Times New Roman" w:cs="Times New Roman"/>
        </w:rPr>
        <w:t xml:space="preserve"> </w:t>
      </w:r>
      <w:r w:rsidR="00F80D91">
        <w:rPr>
          <w:rFonts w:ascii="Times New Roman" w:hAnsi="Times New Roman" w:cs="Times New Roman"/>
        </w:rPr>
        <w:t>a</w:t>
      </w:r>
      <w:r w:rsidR="00F80D91">
        <w:rPr>
          <w:rFonts w:ascii="Times New Roman" w:hAnsi="Times New Roman" w:cs="Times New Roman"/>
        </w:rPr>
        <w:t xml:space="preserve"> random sample</w:t>
      </w:r>
      <w:r w:rsidR="00731175">
        <w:rPr>
          <w:rFonts w:ascii="Times New Roman" w:hAnsi="Times New Roman" w:cs="Times New Roman"/>
        </w:rPr>
        <w:t xml:space="preserve"> of pre-prints</w:t>
      </w:r>
      <w:r w:rsidR="00F80D91">
        <w:rPr>
          <w:rFonts w:ascii="Times New Roman" w:hAnsi="Times New Roman" w:cs="Times New Roman"/>
        </w:rPr>
        <w:t xml:space="preserve"> suggests that</w:t>
      </w:r>
      <w:r w:rsidR="00F80D91">
        <w:rPr>
          <w:rFonts w:ascii="Times New Roman" w:hAnsi="Times New Roman" w:cs="Times New Roman"/>
        </w:rPr>
        <w:t xml:space="preserve"> </w:t>
      </w:r>
      <w:r w:rsidR="00F80D91">
        <w:rPr>
          <w:rFonts w:ascii="Times New Roman" w:hAnsi="Times New Roman" w:cs="Times New Roman"/>
        </w:rPr>
        <w:t xml:space="preserve">13% of the pandemic-related pre-prints posted in </w:t>
      </w:r>
      <w:r w:rsidR="00F80D91" w:rsidRPr="00637D74">
        <w:rPr>
          <w:rFonts w:ascii="Courier" w:hAnsi="Courier" w:cs="Times New Roman"/>
        </w:rPr>
        <w:t>q-bio</w:t>
      </w:r>
      <w:r w:rsidR="00F80D91">
        <w:rPr>
          <w:rFonts w:ascii="Times New Roman" w:hAnsi="Times New Roman" w:cs="Times New Roman"/>
        </w:rPr>
        <w:t xml:space="preserve"> during 2020</w:t>
      </w:r>
      <w:r w:rsidR="00F80D91">
        <w:rPr>
          <w:rFonts w:ascii="Times New Roman" w:hAnsi="Times New Roman" w:cs="Times New Roman"/>
        </w:rPr>
        <w:t xml:space="preserve"> </w:t>
      </w:r>
      <w:r w:rsidR="00F80D91">
        <w:rPr>
          <w:rFonts w:ascii="Times New Roman" w:hAnsi="Times New Roman" w:cs="Times New Roman"/>
        </w:rPr>
        <w:t xml:space="preserve">were written by biologists or clinicians </w:t>
      </w:r>
      <w:r w:rsidR="00F80D91">
        <w:rPr>
          <w:rFonts w:ascii="Times New Roman" w:hAnsi="Times New Roman" w:cs="Times New Roman"/>
        </w:rPr>
        <w:lastRenderedPageBreak/>
        <w:t xml:space="preserve">using </w:t>
      </w:r>
      <w:proofErr w:type="spellStart"/>
      <w:r w:rsidR="00F80D91">
        <w:rPr>
          <w:rFonts w:ascii="Times New Roman" w:hAnsi="Times New Roman" w:cs="Times New Roman"/>
        </w:rPr>
        <w:t>arXiv</w:t>
      </w:r>
      <w:proofErr w:type="spellEnd"/>
      <w:r w:rsidR="00F80D91">
        <w:rPr>
          <w:rFonts w:ascii="Times New Roman" w:hAnsi="Times New Roman" w:cs="Times New Roman"/>
        </w:rPr>
        <w:t xml:space="preserve"> for the first time</w:t>
      </w:r>
      <w:r w:rsidR="00F80D91">
        <w:rPr>
          <w:rFonts w:ascii="Times New Roman" w:hAnsi="Times New Roman" w:cs="Times New Roman"/>
        </w:rPr>
        <w:t xml:space="preserve">, and </w:t>
      </w:r>
      <w:r w:rsidR="00F80D91">
        <w:rPr>
          <w:rFonts w:ascii="Times New Roman" w:hAnsi="Times New Roman" w:cs="Times New Roman"/>
        </w:rPr>
        <w:t>36% were written by researchers from other fields</w:t>
      </w:r>
      <w:r w:rsidR="00F80D91">
        <w:rPr>
          <w:rFonts w:ascii="Times New Roman" w:hAnsi="Times New Roman" w:cs="Times New Roman"/>
        </w:rPr>
        <w:t xml:space="preserve"> </w:t>
      </w:r>
      <w:r w:rsidR="00F433C8" w:rsidRPr="00531ED1">
        <w:rPr>
          <w:rFonts w:ascii="Times New Roman" w:hAnsi="Times New Roman" w:cs="Times New Roman"/>
        </w:rPr>
        <w:t>(primarily mathematicians and physicists).</w:t>
      </w:r>
      <w:r w:rsidR="00F433C8">
        <w:rPr>
          <w:rFonts w:ascii="Times New Roman" w:hAnsi="Times New Roman" w:cs="Times New Roman"/>
        </w:rPr>
        <w:t xml:space="preserve"> </w:t>
      </w:r>
      <w:r w:rsidR="00FB1297" w:rsidRPr="00FB1297">
        <w:rPr>
          <w:rFonts w:ascii="Times New Roman" w:hAnsi="Times New Roman" w:cs="Times New Roman"/>
        </w:rPr>
        <w:t>These pre-prints tend to focus on modelling the COVID-19 outbreak using public data sets</w:t>
      </w:r>
      <w:r w:rsidR="00F433C8">
        <w:rPr>
          <w:rFonts w:ascii="Times New Roman" w:hAnsi="Times New Roman" w:cs="Times New Roman"/>
        </w:rPr>
        <w:t>,</w:t>
      </w:r>
      <w:r w:rsidR="00FB1297" w:rsidRPr="00FB1297">
        <w:rPr>
          <w:rFonts w:ascii="Times New Roman" w:hAnsi="Times New Roman" w:cs="Times New Roman"/>
        </w:rPr>
        <w:t xml:space="preserve"> rather than </w:t>
      </w:r>
      <w:r w:rsidR="00551C3C">
        <w:rPr>
          <w:rFonts w:ascii="Times New Roman" w:hAnsi="Times New Roman" w:cs="Times New Roman"/>
        </w:rPr>
        <w:t>topics</w:t>
      </w:r>
      <w:r w:rsidR="00FB1297" w:rsidRPr="00FB1297">
        <w:rPr>
          <w:rFonts w:ascii="Times New Roman" w:hAnsi="Times New Roman" w:cs="Times New Roman"/>
        </w:rPr>
        <w:t xml:space="preserve"> that require more expert domain knowledge</w:t>
      </w:r>
      <w:r w:rsidR="00551C3C">
        <w:rPr>
          <w:rFonts w:ascii="Times New Roman" w:hAnsi="Times New Roman" w:cs="Times New Roman"/>
        </w:rPr>
        <w:t xml:space="preserve"> in quantitative biology</w:t>
      </w:r>
      <w:r w:rsidR="00FB1297" w:rsidRPr="00FB1297">
        <w:rPr>
          <w:rFonts w:ascii="Times New Roman" w:hAnsi="Times New Roman" w:cs="Times New Roman"/>
        </w:rPr>
        <w:t>.</w:t>
      </w:r>
      <w:r w:rsidR="00E85A9E">
        <w:rPr>
          <w:rFonts w:ascii="Times New Roman" w:hAnsi="Times New Roman" w:cs="Times New Roman"/>
        </w:rPr>
        <w:t xml:space="preserve"> </w:t>
      </w:r>
    </w:p>
    <w:p w14:paraId="5620A33F" w14:textId="77777777" w:rsidR="00FB1297" w:rsidRDefault="00FB1297" w:rsidP="003F53A1">
      <w:pPr>
        <w:spacing w:line="480" w:lineRule="auto"/>
        <w:rPr>
          <w:rFonts w:ascii="Times New Roman" w:hAnsi="Times New Roman" w:cs="Times New Roman"/>
        </w:rPr>
      </w:pPr>
    </w:p>
    <w:p w14:paraId="62457D3A" w14:textId="386AE2C3" w:rsidR="009D7342" w:rsidRDefault="009D7342" w:rsidP="003F53A1">
      <w:pPr>
        <w:spacing w:line="480" w:lineRule="auto"/>
        <w:rPr>
          <w:rFonts w:ascii="Times New Roman" w:hAnsi="Times New Roman" w:cs="Times New Roman"/>
        </w:rPr>
      </w:pPr>
      <w:r w:rsidRPr="009D7342">
        <w:rPr>
          <w:rFonts w:ascii="Times New Roman" w:hAnsi="Times New Roman" w:cs="Times New Roman"/>
        </w:rPr>
        <w:t xml:space="preserve">The pandemic has also created distinct challenges when interpreting trends in </w:t>
      </w:r>
      <w:r>
        <w:rPr>
          <w:rFonts w:ascii="Times New Roman" w:hAnsi="Times New Roman" w:cs="Times New Roman"/>
        </w:rPr>
        <w:t xml:space="preserve">the </w:t>
      </w:r>
      <w:proofErr w:type="spellStart"/>
      <w:r>
        <w:rPr>
          <w:rFonts w:ascii="Times New Roman" w:hAnsi="Times New Roman" w:cs="Times New Roman"/>
        </w:rPr>
        <w:t>arXiv</w:t>
      </w:r>
      <w:proofErr w:type="spellEnd"/>
      <w:r w:rsidRPr="009D7342">
        <w:rPr>
          <w:rFonts w:ascii="Times New Roman" w:hAnsi="Times New Roman" w:cs="Times New Roman"/>
        </w:rPr>
        <w:t xml:space="preserve"> data. For example, there was a large spike in papers submitted to </w:t>
      </w:r>
      <w:r>
        <w:rPr>
          <w:rFonts w:ascii="Times New Roman" w:hAnsi="Times New Roman" w:cs="Times New Roman"/>
        </w:rPr>
        <w:t xml:space="preserve">the statistics </w:t>
      </w:r>
      <w:r w:rsidRPr="009D7342">
        <w:rPr>
          <w:rFonts w:ascii="Times New Roman" w:hAnsi="Times New Roman" w:cs="Times New Roman"/>
        </w:rPr>
        <w:t xml:space="preserve">category </w:t>
      </w:r>
      <w:r>
        <w:rPr>
          <w:rFonts w:ascii="Times New Roman" w:hAnsi="Times New Roman" w:cs="Times New Roman"/>
        </w:rPr>
        <w:t>(</w:t>
      </w:r>
      <w:r w:rsidRPr="009D7342">
        <w:rPr>
          <w:rFonts w:ascii="Courier" w:hAnsi="Courier" w:cs="Times New Roman"/>
        </w:rPr>
        <w:t>stat</w:t>
      </w:r>
      <w:r>
        <w:rPr>
          <w:rFonts w:ascii="Times New Roman" w:hAnsi="Times New Roman" w:cs="Times New Roman"/>
        </w:rPr>
        <w:t xml:space="preserve">) </w:t>
      </w:r>
      <w:r w:rsidRPr="009D7342">
        <w:rPr>
          <w:rFonts w:ascii="Times New Roman" w:hAnsi="Times New Roman" w:cs="Times New Roman"/>
        </w:rPr>
        <w:t xml:space="preserve">in June 2020 which one might assume was driven by COVID-related work given what we have observed in </w:t>
      </w:r>
      <w:r>
        <w:rPr>
          <w:rFonts w:ascii="Times New Roman" w:hAnsi="Times New Roman" w:cs="Times New Roman"/>
        </w:rPr>
        <w:t>quantitative biology.</w:t>
      </w:r>
      <w:r w:rsidRPr="009D7342">
        <w:rPr>
          <w:rFonts w:ascii="Times New Roman" w:hAnsi="Times New Roman" w:cs="Times New Roman"/>
        </w:rPr>
        <w:t xml:space="preserve"> However, the number of COVID-related papers posted in this period is modest</w:t>
      </w:r>
      <w:r w:rsidR="00551C3C">
        <w:rPr>
          <w:rFonts w:ascii="Times New Roman" w:hAnsi="Times New Roman" w:cs="Times New Roman"/>
        </w:rPr>
        <w:t xml:space="preserve"> (Figure 2)</w:t>
      </w:r>
      <w:r w:rsidRPr="009D7342">
        <w:rPr>
          <w:rFonts w:ascii="Times New Roman" w:hAnsi="Times New Roman" w:cs="Times New Roman"/>
        </w:rPr>
        <w:t>, and the key factor appears to be delayed paper submission deadlines for two large conferences (</w:t>
      </w:r>
      <w:proofErr w:type="spellStart"/>
      <w:r w:rsidRPr="009D7342">
        <w:rPr>
          <w:rFonts w:ascii="Times New Roman" w:hAnsi="Times New Roman" w:cs="Times New Roman"/>
        </w:rPr>
        <w:t>NeurIPS</w:t>
      </w:r>
      <w:proofErr w:type="spellEnd"/>
      <w:r w:rsidRPr="009D7342">
        <w:rPr>
          <w:rFonts w:ascii="Times New Roman" w:hAnsi="Times New Roman" w:cs="Times New Roman"/>
        </w:rPr>
        <w:t xml:space="preserve"> and the Joint Statistical Meetings). Both conferences have had submission deadlines in mid-May in recent years, but in 2020, their deadlines were moved to early June.</w:t>
      </w:r>
    </w:p>
    <w:p w14:paraId="0CB62EF2" w14:textId="77777777" w:rsidR="009D7342" w:rsidRPr="003F53A1" w:rsidRDefault="009D7342" w:rsidP="003F53A1">
      <w:pPr>
        <w:spacing w:line="480" w:lineRule="auto"/>
        <w:rPr>
          <w:rFonts w:ascii="Times New Roman" w:hAnsi="Times New Roman" w:cs="Times New Roman"/>
        </w:rPr>
      </w:pPr>
    </w:p>
    <w:p w14:paraId="659682B0" w14:textId="31CD985C" w:rsidR="00551C3C" w:rsidRDefault="003F53A1" w:rsidP="003F53A1">
      <w:pPr>
        <w:spacing w:line="480" w:lineRule="auto"/>
        <w:rPr>
          <w:rFonts w:ascii="Times New Roman" w:hAnsi="Times New Roman" w:cs="Times New Roman"/>
        </w:rPr>
      </w:pPr>
      <w:r w:rsidRPr="003F53A1">
        <w:rPr>
          <w:rFonts w:ascii="Times New Roman" w:hAnsi="Times New Roman" w:cs="Times New Roman"/>
        </w:rPr>
        <w:t xml:space="preserve">The COVID-19 pandemic appears to have had minimal impact on collective research productivity to date. In this study we have only focussed on the quantity of publications as a measure for productivity, and not their quality. While citations are the </w:t>
      </w:r>
      <w:r w:rsidR="00AE4082" w:rsidRPr="003F53A1">
        <w:rPr>
          <w:rFonts w:ascii="Times New Roman" w:hAnsi="Times New Roman" w:cs="Times New Roman"/>
        </w:rPr>
        <w:t>most used</w:t>
      </w:r>
      <w:r w:rsidRPr="003F53A1">
        <w:rPr>
          <w:rFonts w:ascii="Times New Roman" w:hAnsi="Times New Roman" w:cs="Times New Roman"/>
        </w:rPr>
        <w:t xml:space="preserve"> measure of impact of academic publications, that metric becomes a more biased statistic when many related pre-prints are all being posted nearly at the same time</w:t>
      </w:r>
      <w:r w:rsidR="00AE4082">
        <w:rPr>
          <w:rFonts w:ascii="Times New Roman" w:hAnsi="Times New Roman" w:cs="Times New Roman"/>
          <w:bCs/>
          <w:vertAlign w:val="superscript"/>
        </w:rPr>
        <w:t>1</w:t>
      </w:r>
      <w:r w:rsidR="00551C3C">
        <w:rPr>
          <w:rFonts w:ascii="Times New Roman" w:hAnsi="Times New Roman" w:cs="Times New Roman"/>
          <w:bCs/>
          <w:vertAlign w:val="superscript"/>
        </w:rPr>
        <w:t>8</w:t>
      </w:r>
      <w:r w:rsidR="00CF7E76">
        <w:rPr>
          <w:rFonts w:ascii="Times New Roman" w:hAnsi="Times New Roman" w:cs="Times New Roman"/>
        </w:rPr>
        <w:t xml:space="preserve">. </w:t>
      </w:r>
      <w:r w:rsidRPr="003F53A1">
        <w:rPr>
          <w:rFonts w:ascii="Times New Roman" w:hAnsi="Times New Roman" w:cs="Times New Roman"/>
        </w:rPr>
        <w:t>Amongst individual fields the largest decline is explainable by a cancelled conference, and the few other drops in pre-prints are statistically insignificant. It's plausible that many of the pre-prints already posted are research projects that were well underway before the pandemic.</w:t>
      </w:r>
      <w:r w:rsidR="00787625">
        <w:rPr>
          <w:rFonts w:ascii="Times New Roman" w:hAnsi="Times New Roman" w:cs="Times New Roman"/>
        </w:rPr>
        <w:t xml:space="preserve"> </w:t>
      </w:r>
      <w:r w:rsidRPr="003F53A1">
        <w:rPr>
          <w:rFonts w:ascii="Times New Roman" w:hAnsi="Times New Roman" w:cs="Times New Roman"/>
        </w:rPr>
        <w:t xml:space="preserve">The relatively long timescales of academic research would suggest that the full impact on academic productivity due to the COVID-19 pandemic is yet to be seen. The </w:t>
      </w:r>
      <w:r w:rsidR="00551C3C">
        <w:rPr>
          <w:rFonts w:ascii="Times New Roman" w:hAnsi="Times New Roman" w:cs="Times New Roman"/>
        </w:rPr>
        <w:t>methodology and results presented here provide a quantitative framework for future investigations on the longer-term impacts of the pandemic.</w:t>
      </w:r>
    </w:p>
    <w:p w14:paraId="4421476A" w14:textId="4BBD949C" w:rsidR="00637D74" w:rsidRDefault="00637D74" w:rsidP="003F53A1">
      <w:pPr>
        <w:spacing w:line="480" w:lineRule="auto"/>
        <w:rPr>
          <w:rFonts w:ascii="Times New Roman" w:hAnsi="Times New Roman" w:cs="Times New Roman"/>
        </w:rPr>
      </w:pPr>
    </w:p>
    <w:p w14:paraId="42FAFC1D" w14:textId="31A6BD67" w:rsidR="00637D74" w:rsidRDefault="00637D74" w:rsidP="003F53A1">
      <w:pPr>
        <w:spacing w:line="480" w:lineRule="auto"/>
        <w:rPr>
          <w:rFonts w:ascii="Times New Roman" w:hAnsi="Times New Roman" w:cs="Times New Roman"/>
        </w:rPr>
      </w:pPr>
    </w:p>
    <w:p w14:paraId="64BCDC3A" w14:textId="3C5985AC" w:rsidR="00637D74" w:rsidRDefault="00637D74" w:rsidP="003F53A1">
      <w:pPr>
        <w:spacing w:line="480" w:lineRule="auto"/>
        <w:rPr>
          <w:rFonts w:ascii="Times New Roman" w:hAnsi="Times New Roman" w:cs="Times New Roman"/>
        </w:rPr>
      </w:pPr>
    </w:p>
    <w:p w14:paraId="08803F6D" w14:textId="77777777" w:rsidR="00DF7611" w:rsidRDefault="00DF7611" w:rsidP="003F53A1">
      <w:pPr>
        <w:spacing w:line="480" w:lineRule="auto"/>
        <w:rPr>
          <w:rFonts w:ascii="Times New Roman" w:hAnsi="Times New Roman" w:cs="Times New Roman"/>
        </w:rPr>
      </w:pPr>
    </w:p>
    <w:p w14:paraId="1A532C62" w14:textId="3B0DFC42" w:rsidR="00752A33" w:rsidRDefault="00752A33" w:rsidP="00752A33">
      <w:pPr>
        <w:spacing w:line="480" w:lineRule="auto"/>
        <w:rPr>
          <w:rFonts w:ascii="Times New Roman" w:hAnsi="Times New Roman" w:cs="Times New Roman"/>
          <w:b/>
        </w:rPr>
      </w:pPr>
      <w:r w:rsidRPr="00752A33">
        <w:rPr>
          <w:rFonts w:ascii="Times New Roman" w:hAnsi="Times New Roman" w:cs="Times New Roman"/>
          <w:b/>
        </w:rPr>
        <w:lastRenderedPageBreak/>
        <w:t xml:space="preserve">References </w:t>
      </w:r>
    </w:p>
    <w:p w14:paraId="22934AA4" w14:textId="77777777" w:rsidR="00DF7611" w:rsidRPr="00752A33" w:rsidRDefault="00DF7611" w:rsidP="00752A33">
      <w:pPr>
        <w:spacing w:line="480" w:lineRule="auto"/>
        <w:rPr>
          <w:rFonts w:ascii="Times New Roman" w:hAnsi="Times New Roman" w:cs="Times New Roman"/>
          <w:b/>
        </w:rPr>
      </w:pPr>
    </w:p>
    <w:p w14:paraId="42134A2E" w14:textId="17C0B118" w:rsidR="00787625" w:rsidRPr="00787625" w:rsidRDefault="00787625" w:rsidP="00787625">
      <w:pPr>
        <w:numPr>
          <w:ilvl w:val="0"/>
          <w:numId w:val="1"/>
        </w:numPr>
        <w:spacing w:line="480" w:lineRule="auto"/>
        <w:rPr>
          <w:rFonts w:ascii="Times New Roman" w:hAnsi="Times New Roman" w:cs="Times New Roman"/>
          <w:lang w:val="en-AU"/>
        </w:rPr>
      </w:pPr>
      <w:proofErr w:type="spellStart"/>
      <w:r w:rsidRPr="00787625">
        <w:rPr>
          <w:rFonts w:ascii="Times New Roman" w:hAnsi="Times New Roman" w:cs="Times New Roman"/>
          <w:lang w:val="en-AU"/>
        </w:rPr>
        <w:t>Ginsparg</w:t>
      </w:r>
      <w:proofErr w:type="spellEnd"/>
      <w:r>
        <w:rPr>
          <w:rFonts w:ascii="Times New Roman" w:hAnsi="Times New Roman" w:cs="Times New Roman"/>
          <w:lang w:val="en-AU"/>
        </w:rPr>
        <w:t>,</w:t>
      </w:r>
      <w:r w:rsidRPr="00787625">
        <w:rPr>
          <w:rFonts w:ascii="Times New Roman" w:hAnsi="Times New Roman" w:cs="Times New Roman"/>
          <w:lang w:val="en-AU"/>
        </w:rPr>
        <w:t xml:space="preserve"> P. </w:t>
      </w:r>
      <w:proofErr w:type="spellStart"/>
      <w:r w:rsidRPr="00787625">
        <w:rPr>
          <w:rFonts w:ascii="Times New Roman" w:hAnsi="Times New Roman" w:cs="Times New Roman"/>
          <w:lang w:val="en-AU"/>
        </w:rPr>
        <w:t>ArXiv</w:t>
      </w:r>
      <w:proofErr w:type="spellEnd"/>
      <w:r w:rsidRPr="00787625">
        <w:rPr>
          <w:rFonts w:ascii="Times New Roman" w:hAnsi="Times New Roman" w:cs="Times New Roman"/>
          <w:lang w:val="en-AU"/>
        </w:rPr>
        <w:t xml:space="preserve"> at 20, </w:t>
      </w:r>
      <w:r w:rsidRPr="00787625">
        <w:rPr>
          <w:rFonts w:ascii="Times New Roman" w:hAnsi="Times New Roman" w:cs="Times New Roman"/>
          <w:i/>
          <w:iCs/>
          <w:lang w:val="en-AU"/>
        </w:rPr>
        <w:t>Nature</w:t>
      </w:r>
      <w:r w:rsidRPr="00787625">
        <w:rPr>
          <w:rFonts w:ascii="Times New Roman" w:hAnsi="Times New Roman" w:cs="Times New Roman"/>
          <w:lang w:val="en-AU"/>
        </w:rPr>
        <w:t xml:space="preserve">, </w:t>
      </w:r>
      <w:r w:rsidRPr="00787625">
        <w:rPr>
          <w:rFonts w:ascii="Times New Roman" w:hAnsi="Times New Roman" w:cs="Times New Roman"/>
          <w:b/>
          <w:bCs/>
          <w:lang w:val="en-AU"/>
        </w:rPr>
        <w:t>476</w:t>
      </w:r>
      <w:r w:rsidRPr="00787625">
        <w:rPr>
          <w:rFonts w:ascii="Times New Roman" w:hAnsi="Times New Roman" w:cs="Times New Roman"/>
          <w:lang w:val="en-AU"/>
        </w:rPr>
        <w:t>, 7359</w:t>
      </w:r>
      <w:r>
        <w:rPr>
          <w:rFonts w:ascii="Times New Roman" w:hAnsi="Times New Roman" w:cs="Times New Roman"/>
          <w:lang w:val="en-AU"/>
        </w:rPr>
        <w:t xml:space="preserve"> </w:t>
      </w:r>
      <w:r w:rsidRPr="00787625">
        <w:rPr>
          <w:rFonts w:ascii="Times New Roman" w:hAnsi="Times New Roman" w:cs="Times New Roman"/>
          <w:lang w:val="en-AU"/>
        </w:rPr>
        <w:t xml:space="preserve">(2011). </w:t>
      </w:r>
    </w:p>
    <w:p w14:paraId="79119DC6" w14:textId="7DB04592" w:rsidR="00787625" w:rsidRPr="00787625" w:rsidRDefault="00787625" w:rsidP="00787625">
      <w:pPr>
        <w:numPr>
          <w:ilvl w:val="0"/>
          <w:numId w:val="1"/>
        </w:numPr>
        <w:spacing w:line="480" w:lineRule="auto"/>
        <w:rPr>
          <w:rFonts w:ascii="Times New Roman" w:hAnsi="Times New Roman" w:cs="Times New Roman"/>
          <w:lang w:val="en-AU"/>
        </w:rPr>
      </w:pPr>
      <w:proofErr w:type="spellStart"/>
      <w:r w:rsidRPr="00787625">
        <w:rPr>
          <w:rFonts w:ascii="Times New Roman" w:hAnsi="Times New Roman" w:cs="Times New Roman"/>
          <w:lang w:val="en-AU"/>
        </w:rPr>
        <w:t>Lariviére</w:t>
      </w:r>
      <w:proofErr w:type="spellEnd"/>
      <w:r w:rsidRPr="00787625">
        <w:rPr>
          <w:rFonts w:ascii="Times New Roman" w:hAnsi="Times New Roman" w:cs="Times New Roman"/>
          <w:lang w:val="en-AU"/>
        </w:rPr>
        <w:t xml:space="preserve">, V., et al. </w:t>
      </w:r>
      <w:proofErr w:type="spellStart"/>
      <w:r w:rsidRPr="00787625">
        <w:rPr>
          <w:rFonts w:ascii="Times New Roman" w:hAnsi="Times New Roman" w:cs="Times New Roman"/>
          <w:lang w:val="en-AU"/>
        </w:rPr>
        <w:t>arXiv</w:t>
      </w:r>
      <w:proofErr w:type="spellEnd"/>
      <w:r w:rsidRPr="00787625">
        <w:rPr>
          <w:rFonts w:ascii="Times New Roman" w:hAnsi="Times New Roman" w:cs="Times New Roman"/>
          <w:lang w:val="en-AU"/>
        </w:rPr>
        <w:t xml:space="preserve"> E-prints and the journal of record: An analysis of roles and relationships, </w:t>
      </w:r>
      <w:r w:rsidRPr="00787625">
        <w:rPr>
          <w:rFonts w:ascii="Times New Roman" w:hAnsi="Times New Roman" w:cs="Times New Roman"/>
          <w:i/>
          <w:iCs/>
          <w:lang w:val="en-AU"/>
        </w:rPr>
        <w:t>Journal of the Association for Information Science and Technology</w:t>
      </w:r>
      <w:r w:rsidRPr="00787625">
        <w:rPr>
          <w:rFonts w:ascii="Times New Roman" w:hAnsi="Times New Roman" w:cs="Times New Roman"/>
          <w:lang w:val="en-AU"/>
        </w:rPr>
        <w:t xml:space="preserve">, </w:t>
      </w:r>
      <w:r w:rsidRPr="00787625">
        <w:rPr>
          <w:rFonts w:ascii="Times New Roman" w:hAnsi="Times New Roman" w:cs="Times New Roman"/>
          <w:b/>
          <w:bCs/>
          <w:lang w:val="en-AU"/>
        </w:rPr>
        <w:t>65</w:t>
      </w:r>
      <w:r w:rsidRPr="00787625">
        <w:rPr>
          <w:rFonts w:ascii="Times New Roman" w:hAnsi="Times New Roman" w:cs="Times New Roman"/>
          <w:lang w:val="en-AU"/>
        </w:rPr>
        <w:t>, 6</w:t>
      </w:r>
      <w:r>
        <w:rPr>
          <w:rFonts w:ascii="Times New Roman" w:hAnsi="Times New Roman" w:cs="Times New Roman"/>
          <w:lang w:val="en-AU"/>
        </w:rPr>
        <w:t xml:space="preserve"> </w:t>
      </w:r>
      <w:r w:rsidRPr="00787625">
        <w:rPr>
          <w:rFonts w:ascii="Times New Roman" w:hAnsi="Times New Roman" w:cs="Times New Roman"/>
          <w:lang w:val="en-AU"/>
        </w:rPr>
        <w:t xml:space="preserve">(2014). </w:t>
      </w:r>
    </w:p>
    <w:p w14:paraId="33DEB7AE" w14:textId="0AA2812C" w:rsidR="00787625" w:rsidRPr="00787625" w:rsidRDefault="00787625" w:rsidP="00787625">
      <w:pPr>
        <w:numPr>
          <w:ilvl w:val="0"/>
          <w:numId w:val="1"/>
        </w:numPr>
        <w:spacing w:line="480" w:lineRule="auto"/>
        <w:rPr>
          <w:rFonts w:ascii="Times New Roman" w:hAnsi="Times New Roman" w:cs="Times New Roman"/>
          <w:lang w:val="en-AU"/>
        </w:rPr>
      </w:pPr>
      <w:r w:rsidRPr="00787625">
        <w:rPr>
          <w:rFonts w:ascii="Times New Roman" w:hAnsi="Times New Roman" w:cs="Times New Roman"/>
          <w:lang w:val="en-AU"/>
        </w:rPr>
        <w:t xml:space="preserve">Nicola, M., et al. The socio-economic implications of the coronavirus pandemic (COVID-19): A review, </w:t>
      </w:r>
      <w:r w:rsidRPr="00787625">
        <w:rPr>
          <w:rFonts w:ascii="Times New Roman" w:hAnsi="Times New Roman" w:cs="Times New Roman"/>
          <w:i/>
          <w:iCs/>
          <w:lang w:val="en-AU"/>
        </w:rPr>
        <w:t>International Journal of Surgery</w:t>
      </w:r>
      <w:r w:rsidRPr="00787625">
        <w:rPr>
          <w:rFonts w:ascii="Times New Roman" w:hAnsi="Times New Roman" w:cs="Times New Roman"/>
          <w:lang w:val="en-AU"/>
        </w:rPr>
        <w:t xml:space="preserve">, </w:t>
      </w:r>
      <w:r w:rsidRPr="00787625">
        <w:rPr>
          <w:rFonts w:ascii="Times New Roman" w:hAnsi="Times New Roman" w:cs="Times New Roman"/>
          <w:b/>
          <w:bCs/>
          <w:lang w:val="en-AU"/>
        </w:rPr>
        <w:t>78</w:t>
      </w:r>
      <w:r w:rsidRPr="00787625">
        <w:rPr>
          <w:rFonts w:ascii="Times New Roman" w:hAnsi="Times New Roman" w:cs="Times New Roman"/>
          <w:lang w:val="en-AU"/>
        </w:rPr>
        <w:t xml:space="preserve">, 185–193 (2020). </w:t>
      </w:r>
    </w:p>
    <w:p w14:paraId="023966B5" w14:textId="1921EADE" w:rsidR="00787625" w:rsidRDefault="00787625" w:rsidP="00787625">
      <w:pPr>
        <w:numPr>
          <w:ilvl w:val="0"/>
          <w:numId w:val="1"/>
        </w:numPr>
        <w:spacing w:line="480" w:lineRule="auto"/>
        <w:rPr>
          <w:rFonts w:ascii="Times New Roman" w:hAnsi="Times New Roman" w:cs="Times New Roman"/>
          <w:lang w:val="en-AU"/>
        </w:rPr>
      </w:pPr>
      <w:r w:rsidRPr="00787625">
        <w:rPr>
          <w:rFonts w:ascii="Times New Roman" w:hAnsi="Times New Roman" w:cs="Times New Roman"/>
          <w:lang w:val="en-AU"/>
        </w:rPr>
        <w:t xml:space="preserve">Yen-Hao Chu, I., Prima, A., Larson, H. J., Leesa, L. Social consequences of mass quarantine during epidemics: a systematic review with implications for the COVID-19 response, </w:t>
      </w:r>
      <w:r w:rsidRPr="00787625">
        <w:rPr>
          <w:rFonts w:ascii="Times New Roman" w:hAnsi="Times New Roman" w:cs="Times New Roman"/>
          <w:i/>
          <w:iCs/>
          <w:lang w:val="en-AU"/>
        </w:rPr>
        <w:t>Journal of Travel Medicine</w:t>
      </w:r>
      <w:r w:rsidRPr="00787625">
        <w:rPr>
          <w:rFonts w:ascii="Times New Roman" w:hAnsi="Times New Roman" w:cs="Times New Roman"/>
          <w:lang w:val="en-AU"/>
        </w:rPr>
        <w:t>,</w:t>
      </w:r>
      <w:r w:rsidRPr="00787625">
        <w:rPr>
          <w:rFonts w:ascii="Times New Roman" w:hAnsi="Times New Roman" w:cs="Times New Roman"/>
          <w:b/>
          <w:bCs/>
          <w:lang w:val="en-AU"/>
        </w:rPr>
        <w:t xml:space="preserve"> 27</w:t>
      </w:r>
      <w:r w:rsidRPr="00787625">
        <w:rPr>
          <w:rFonts w:ascii="Times New Roman" w:hAnsi="Times New Roman" w:cs="Times New Roman"/>
          <w:lang w:val="en-AU"/>
        </w:rPr>
        <w:t xml:space="preserve">, 7 (2020). </w:t>
      </w:r>
    </w:p>
    <w:p w14:paraId="453BF627" w14:textId="2FCCC51C" w:rsidR="00A23381" w:rsidRPr="00A23381" w:rsidRDefault="00A23381" w:rsidP="00A23381">
      <w:pPr>
        <w:numPr>
          <w:ilvl w:val="0"/>
          <w:numId w:val="1"/>
        </w:numPr>
        <w:spacing w:line="480" w:lineRule="auto"/>
        <w:rPr>
          <w:rFonts w:ascii="Times New Roman" w:hAnsi="Times New Roman" w:cs="Times New Roman"/>
          <w:lang w:val="en-AU"/>
        </w:rPr>
      </w:pPr>
      <w:r w:rsidRPr="00787625">
        <w:rPr>
          <w:rFonts w:ascii="Times New Roman" w:hAnsi="Times New Roman" w:cs="Times New Roman"/>
          <w:lang w:val="en-AU"/>
        </w:rPr>
        <w:t xml:space="preserve">Ibn-Mohammed, T., et al. A critical analysis of the impacts of COVID-19 on the global economy and ecosystems and opportunities for circular economy strategies, </w:t>
      </w:r>
      <w:r w:rsidRPr="00787625">
        <w:rPr>
          <w:rFonts w:ascii="Times New Roman" w:hAnsi="Times New Roman" w:cs="Times New Roman"/>
          <w:i/>
          <w:iCs/>
          <w:lang w:val="en-AU"/>
        </w:rPr>
        <w:t>Resources, Conservation and Recycling</w:t>
      </w:r>
      <w:r w:rsidRPr="00787625">
        <w:rPr>
          <w:rFonts w:ascii="Times New Roman" w:hAnsi="Times New Roman" w:cs="Times New Roman"/>
          <w:lang w:val="en-AU"/>
        </w:rPr>
        <w:t xml:space="preserve">, </w:t>
      </w:r>
      <w:r w:rsidRPr="00787625">
        <w:rPr>
          <w:rFonts w:ascii="Times New Roman" w:hAnsi="Times New Roman" w:cs="Times New Roman"/>
          <w:b/>
          <w:bCs/>
          <w:lang w:val="en-AU"/>
        </w:rPr>
        <w:t>164</w:t>
      </w:r>
      <w:r w:rsidRPr="00787625">
        <w:rPr>
          <w:rFonts w:ascii="Times New Roman" w:hAnsi="Times New Roman" w:cs="Times New Roman"/>
          <w:lang w:val="en-AU"/>
        </w:rPr>
        <w:t>, 105169</w:t>
      </w:r>
      <w:r>
        <w:rPr>
          <w:rFonts w:ascii="Times New Roman" w:hAnsi="Times New Roman" w:cs="Times New Roman"/>
          <w:lang w:val="en-AU"/>
        </w:rPr>
        <w:t xml:space="preserve"> </w:t>
      </w:r>
      <w:r w:rsidRPr="00787625">
        <w:rPr>
          <w:rFonts w:ascii="Times New Roman" w:hAnsi="Times New Roman" w:cs="Times New Roman"/>
          <w:lang w:val="en-AU"/>
        </w:rPr>
        <w:t xml:space="preserve">(2021). </w:t>
      </w:r>
    </w:p>
    <w:p w14:paraId="6F25CEB8" w14:textId="3B6A85A2" w:rsidR="00787625" w:rsidRPr="00787625" w:rsidRDefault="00787625" w:rsidP="00787625">
      <w:pPr>
        <w:numPr>
          <w:ilvl w:val="0"/>
          <w:numId w:val="1"/>
        </w:numPr>
        <w:spacing w:line="480" w:lineRule="auto"/>
        <w:rPr>
          <w:rFonts w:ascii="Times New Roman" w:hAnsi="Times New Roman" w:cs="Times New Roman"/>
          <w:lang w:val="en-AU"/>
        </w:rPr>
      </w:pPr>
      <w:proofErr w:type="spellStart"/>
      <w:r w:rsidRPr="00787625">
        <w:rPr>
          <w:rFonts w:ascii="Times New Roman" w:hAnsi="Times New Roman" w:cs="Times New Roman"/>
          <w:lang w:val="en-AU"/>
        </w:rPr>
        <w:t>Viglione</w:t>
      </w:r>
      <w:proofErr w:type="spellEnd"/>
      <w:r w:rsidRPr="00787625">
        <w:rPr>
          <w:rFonts w:ascii="Times New Roman" w:hAnsi="Times New Roman" w:cs="Times New Roman"/>
          <w:lang w:val="en-AU"/>
        </w:rPr>
        <w:t>, G. Are women publishing less during the pandemic? Here</w:t>
      </w:r>
      <w:r>
        <w:rPr>
          <w:rFonts w:ascii="Times New Roman" w:hAnsi="Times New Roman" w:cs="Times New Roman"/>
          <w:lang w:val="en-AU"/>
        </w:rPr>
        <w:t>’</w:t>
      </w:r>
      <w:r w:rsidRPr="00787625">
        <w:rPr>
          <w:rFonts w:ascii="Times New Roman" w:hAnsi="Times New Roman" w:cs="Times New Roman"/>
          <w:lang w:val="en-AU"/>
        </w:rPr>
        <w:t xml:space="preserve">s what the data say. </w:t>
      </w:r>
      <w:r w:rsidRPr="00787625">
        <w:rPr>
          <w:rFonts w:ascii="Times New Roman" w:hAnsi="Times New Roman" w:cs="Times New Roman"/>
          <w:i/>
          <w:iCs/>
          <w:lang w:val="en-AU"/>
        </w:rPr>
        <w:t>Nature</w:t>
      </w:r>
      <w:r w:rsidRPr="00787625">
        <w:rPr>
          <w:rFonts w:ascii="Times New Roman" w:hAnsi="Times New Roman" w:cs="Times New Roman"/>
          <w:lang w:val="en-AU"/>
        </w:rPr>
        <w:t xml:space="preserve">, </w:t>
      </w:r>
      <w:r w:rsidRPr="00787625">
        <w:rPr>
          <w:rFonts w:ascii="Times New Roman" w:hAnsi="Times New Roman" w:cs="Times New Roman"/>
          <w:b/>
          <w:bCs/>
          <w:lang w:val="en-AU"/>
        </w:rPr>
        <w:t>581</w:t>
      </w:r>
      <w:r w:rsidRPr="00787625">
        <w:rPr>
          <w:rFonts w:ascii="Times New Roman" w:hAnsi="Times New Roman" w:cs="Times New Roman"/>
          <w:lang w:val="en-AU"/>
        </w:rPr>
        <w:t>, 356-366</w:t>
      </w:r>
      <w:r>
        <w:rPr>
          <w:rFonts w:ascii="Times New Roman" w:hAnsi="Times New Roman" w:cs="Times New Roman"/>
          <w:lang w:val="en-AU"/>
        </w:rPr>
        <w:t xml:space="preserve"> </w:t>
      </w:r>
      <w:r w:rsidRPr="00787625">
        <w:rPr>
          <w:rFonts w:ascii="Times New Roman" w:hAnsi="Times New Roman" w:cs="Times New Roman"/>
          <w:lang w:val="en-AU"/>
        </w:rPr>
        <w:t xml:space="preserve">(2020). </w:t>
      </w:r>
    </w:p>
    <w:p w14:paraId="1878660E" w14:textId="24B066C7" w:rsidR="00787625" w:rsidRPr="00787625" w:rsidRDefault="00787625" w:rsidP="00787625">
      <w:pPr>
        <w:numPr>
          <w:ilvl w:val="0"/>
          <w:numId w:val="1"/>
        </w:numPr>
        <w:spacing w:line="480" w:lineRule="auto"/>
        <w:rPr>
          <w:rFonts w:ascii="Times New Roman" w:hAnsi="Times New Roman" w:cs="Times New Roman"/>
          <w:lang w:val="en-AU"/>
        </w:rPr>
      </w:pPr>
      <w:proofErr w:type="spellStart"/>
      <w:r w:rsidRPr="00787625">
        <w:rPr>
          <w:rFonts w:ascii="Times New Roman" w:hAnsi="Times New Roman" w:cs="Times New Roman"/>
          <w:lang w:val="en-AU"/>
        </w:rPr>
        <w:t>Gewen</w:t>
      </w:r>
      <w:proofErr w:type="spellEnd"/>
      <w:r w:rsidRPr="00787625">
        <w:rPr>
          <w:rFonts w:ascii="Times New Roman" w:hAnsi="Times New Roman" w:cs="Times New Roman"/>
          <w:lang w:val="en-AU"/>
        </w:rPr>
        <w:t xml:space="preserve">, V. The career cost of COVID-19 to female researchers, and how science should respond. </w:t>
      </w:r>
      <w:r w:rsidRPr="00787625">
        <w:rPr>
          <w:rFonts w:ascii="Times New Roman" w:hAnsi="Times New Roman" w:cs="Times New Roman"/>
          <w:i/>
          <w:iCs/>
          <w:lang w:val="en-AU"/>
        </w:rPr>
        <w:t>Nature</w:t>
      </w:r>
      <w:r w:rsidRPr="00787625">
        <w:rPr>
          <w:rFonts w:ascii="Times New Roman" w:hAnsi="Times New Roman" w:cs="Times New Roman"/>
          <w:lang w:val="en-AU"/>
        </w:rPr>
        <w:t xml:space="preserve">, </w:t>
      </w:r>
      <w:r w:rsidRPr="00787625">
        <w:rPr>
          <w:rFonts w:ascii="Times New Roman" w:hAnsi="Times New Roman" w:cs="Times New Roman"/>
          <w:b/>
          <w:bCs/>
          <w:lang w:val="en-AU"/>
        </w:rPr>
        <w:t>583</w:t>
      </w:r>
      <w:r w:rsidRPr="00787625">
        <w:rPr>
          <w:rFonts w:ascii="Times New Roman" w:hAnsi="Times New Roman" w:cs="Times New Roman"/>
          <w:lang w:val="en-AU"/>
        </w:rPr>
        <w:t>, 867–869</w:t>
      </w:r>
      <w:r>
        <w:rPr>
          <w:rFonts w:ascii="Times New Roman" w:hAnsi="Times New Roman" w:cs="Times New Roman"/>
          <w:lang w:val="en-AU"/>
        </w:rPr>
        <w:t xml:space="preserve"> </w:t>
      </w:r>
      <w:r w:rsidRPr="00787625">
        <w:rPr>
          <w:rFonts w:ascii="Times New Roman" w:hAnsi="Times New Roman" w:cs="Times New Roman"/>
          <w:lang w:val="en-AU"/>
        </w:rPr>
        <w:t xml:space="preserve">(2020). </w:t>
      </w:r>
    </w:p>
    <w:p w14:paraId="5652CFF7" w14:textId="790A6F93" w:rsidR="00787625" w:rsidRPr="00787625" w:rsidRDefault="00787625" w:rsidP="00787625">
      <w:pPr>
        <w:numPr>
          <w:ilvl w:val="0"/>
          <w:numId w:val="1"/>
        </w:numPr>
        <w:spacing w:line="480" w:lineRule="auto"/>
        <w:rPr>
          <w:rFonts w:ascii="Times New Roman" w:hAnsi="Times New Roman" w:cs="Times New Roman"/>
          <w:lang w:val="en-AU"/>
        </w:rPr>
      </w:pPr>
      <w:r w:rsidRPr="00787625">
        <w:rPr>
          <w:rFonts w:ascii="Times New Roman" w:hAnsi="Times New Roman" w:cs="Times New Roman"/>
          <w:lang w:val="en-AU"/>
        </w:rPr>
        <w:t xml:space="preserve">King, M. M., Frederickson M. E. The Pandemic Penalty: The Gendered Effects of COVID-19 on Scientific Productivity. </w:t>
      </w:r>
      <w:r w:rsidRPr="00787625">
        <w:rPr>
          <w:rFonts w:ascii="Times New Roman" w:hAnsi="Times New Roman" w:cs="Times New Roman"/>
          <w:i/>
          <w:iCs/>
          <w:lang w:val="en-AU"/>
        </w:rPr>
        <w:t>Socius.</w:t>
      </w:r>
      <w:r w:rsidRPr="00787625">
        <w:rPr>
          <w:rFonts w:ascii="Times New Roman" w:hAnsi="Times New Roman" w:cs="Times New Roman"/>
          <w:lang w:val="en-AU"/>
        </w:rPr>
        <w:t xml:space="preserve"> January 2021 (2021). </w:t>
      </w:r>
    </w:p>
    <w:p w14:paraId="42011D28" w14:textId="047CBBA4" w:rsidR="00787625" w:rsidRDefault="00787625" w:rsidP="00787625">
      <w:pPr>
        <w:numPr>
          <w:ilvl w:val="0"/>
          <w:numId w:val="1"/>
        </w:numPr>
        <w:spacing w:line="480" w:lineRule="auto"/>
        <w:rPr>
          <w:rFonts w:ascii="Times New Roman" w:hAnsi="Times New Roman" w:cs="Times New Roman"/>
          <w:lang w:val="en-AU"/>
        </w:rPr>
      </w:pPr>
      <w:r w:rsidRPr="00787625">
        <w:rPr>
          <w:rFonts w:ascii="Times New Roman" w:hAnsi="Times New Roman" w:cs="Times New Roman"/>
          <w:lang w:val="en-AU"/>
        </w:rPr>
        <w:t xml:space="preserve">Clement, C. B., </w:t>
      </w:r>
      <w:proofErr w:type="spellStart"/>
      <w:r w:rsidRPr="00787625">
        <w:rPr>
          <w:rFonts w:ascii="Times New Roman" w:hAnsi="Times New Roman" w:cs="Times New Roman"/>
          <w:lang w:val="en-AU"/>
        </w:rPr>
        <w:t>Bierbaum</w:t>
      </w:r>
      <w:proofErr w:type="spellEnd"/>
      <w:r w:rsidRPr="00787625">
        <w:rPr>
          <w:rFonts w:ascii="Times New Roman" w:hAnsi="Times New Roman" w:cs="Times New Roman"/>
          <w:lang w:val="en-AU"/>
        </w:rPr>
        <w:t xml:space="preserve">, M., O’Keeffe, K. P., Alemi, A. A. On the Use of </w:t>
      </w:r>
      <w:proofErr w:type="spellStart"/>
      <w:r w:rsidRPr="00787625">
        <w:rPr>
          <w:rFonts w:ascii="Times New Roman" w:hAnsi="Times New Roman" w:cs="Times New Roman"/>
          <w:lang w:val="en-AU"/>
        </w:rPr>
        <w:t>ArXiv</w:t>
      </w:r>
      <w:proofErr w:type="spellEnd"/>
      <w:r w:rsidRPr="00787625">
        <w:rPr>
          <w:rFonts w:ascii="Times New Roman" w:hAnsi="Times New Roman" w:cs="Times New Roman"/>
          <w:lang w:val="en-AU"/>
        </w:rPr>
        <w:t xml:space="preserve"> as a Dataset, Preprint at https://arxiv.org/abs/1905.00075 (2019). </w:t>
      </w:r>
    </w:p>
    <w:p w14:paraId="03D81BBD" w14:textId="64FBFE29" w:rsidR="00AE4082" w:rsidRPr="00AE4082" w:rsidRDefault="00AE4082" w:rsidP="00AE4082">
      <w:pPr>
        <w:numPr>
          <w:ilvl w:val="0"/>
          <w:numId w:val="1"/>
        </w:numPr>
        <w:spacing w:line="480" w:lineRule="auto"/>
        <w:rPr>
          <w:rFonts w:ascii="Times New Roman" w:hAnsi="Times New Roman" w:cs="Times New Roman"/>
          <w:lang w:val="en-AU"/>
        </w:rPr>
      </w:pPr>
      <w:r w:rsidRPr="00AE4082">
        <w:rPr>
          <w:rFonts w:ascii="Times New Roman" w:hAnsi="Times New Roman" w:cs="Times New Roman"/>
          <w:lang w:val="en-AU"/>
        </w:rPr>
        <w:t xml:space="preserve">Rasmussen, C. E., Williams, C. K. I. Gaussian Processes for Machine Learning, </w:t>
      </w:r>
      <w:r w:rsidRPr="00AE4082">
        <w:rPr>
          <w:rFonts w:ascii="Times New Roman" w:hAnsi="Times New Roman" w:cs="Times New Roman"/>
          <w:i/>
          <w:iCs/>
          <w:lang w:val="en-AU"/>
        </w:rPr>
        <w:t>MIT Press</w:t>
      </w:r>
      <w:r w:rsidRPr="00AE4082">
        <w:rPr>
          <w:rFonts w:ascii="Times New Roman" w:hAnsi="Times New Roman" w:cs="Times New Roman"/>
          <w:lang w:val="en-AU"/>
        </w:rPr>
        <w:t xml:space="preserve">, ISBN 026218253X (2016). </w:t>
      </w:r>
    </w:p>
    <w:p w14:paraId="14ACE267" w14:textId="268226B4" w:rsidR="00AE4082" w:rsidRPr="00AE4082" w:rsidRDefault="00AE4082" w:rsidP="00AE4082">
      <w:pPr>
        <w:numPr>
          <w:ilvl w:val="0"/>
          <w:numId w:val="1"/>
        </w:numPr>
        <w:spacing w:line="480" w:lineRule="auto"/>
        <w:rPr>
          <w:rFonts w:ascii="Times New Roman" w:hAnsi="Times New Roman" w:cs="Times New Roman"/>
          <w:lang w:val="en-AU"/>
        </w:rPr>
      </w:pPr>
      <w:proofErr w:type="spellStart"/>
      <w:r w:rsidRPr="00AE4082">
        <w:rPr>
          <w:rFonts w:ascii="Times New Roman" w:hAnsi="Times New Roman" w:cs="Times New Roman"/>
          <w:lang w:val="en-AU"/>
        </w:rPr>
        <w:t>Ambikasaran</w:t>
      </w:r>
      <w:proofErr w:type="spellEnd"/>
      <w:r w:rsidRPr="00AE4082">
        <w:rPr>
          <w:rFonts w:ascii="Times New Roman" w:hAnsi="Times New Roman" w:cs="Times New Roman"/>
          <w:lang w:val="en-AU"/>
        </w:rPr>
        <w:t xml:space="preserve">, S., Foreman-Mackey, D., Greengard, L., Hogg, D. W., O’Neil, M. Fast Direct Methods for Gaussian Processes, Preprint at http://arxiv.org/abs/1403.6015 (2014). </w:t>
      </w:r>
    </w:p>
    <w:p w14:paraId="47763A7F" w14:textId="6900F988" w:rsidR="00AE4082" w:rsidRPr="00AE4082" w:rsidRDefault="00AE4082" w:rsidP="00AE4082">
      <w:pPr>
        <w:numPr>
          <w:ilvl w:val="0"/>
          <w:numId w:val="1"/>
        </w:numPr>
        <w:spacing w:line="480" w:lineRule="auto"/>
        <w:rPr>
          <w:rFonts w:ascii="Times New Roman" w:hAnsi="Times New Roman" w:cs="Times New Roman"/>
          <w:lang w:val="en-AU"/>
        </w:rPr>
      </w:pPr>
      <w:proofErr w:type="spellStart"/>
      <w:r w:rsidRPr="00AE4082">
        <w:rPr>
          <w:rFonts w:ascii="Times New Roman" w:hAnsi="Times New Roman" w:cs="Times New Roman"/>
          <w:lang w:val="en-AU"/>
        </w:rPr>
        <w:lastRenderedPageBreak/>
        <w:t>Guinnessy</w:t>
      </w:r>
      <w:proofErr w:type="spellEnd"/>
      <w:r w:rsidRPr="00AE4082">
        <w:rPr>
          <w:rFonts w:ascii="Times New Roman" w:hAnsi="Times New Roman" w:cs="Times New Roman"/>
          <w:lang w:val="en-AU"/>
        </w:rPr>
        <w:t xml:space="preserve">, P. (Physics Today). 2021. Physicists gathered virtually for APS March Meeting. [online] Available at https://physicstoday.scitation.org/do/10.1063/PT.6.3.20210405a/full [Accessed 17 June 2021]. </w:t>
      </w:r>
    </w:p>
    <w:p w14:paraId="1DAEF301" w14:textId="21B67623" w:rsidR="00AE4082" w:rsidRDefault="00AE4082" w:rsidP="00AE4082">
      <w:pPr>
        <w:numPr>
          <w:ilvl w:val="0"/>
          <w:numId w:val="1"/>
        </w:numPr>
        <w:spacing w:line="480" w:lineRule="auto"/>
        <w:rPr>
          <w:rFonts w:ascii="Times New Roman" w:hAnsi="Times New Roman" w:cs="Times New Roman"/>
          <w:lang w:val="en-AU"/>
        </w:rPr>
      </w:pPr>
      <w:r w:rsidRPr="00AE4082">
        <w:rPr>
          <w:rFonts w:ascii="Times New Roman" w:hAnsi="Times New Roman" w:cs="Times New Roman"/>
          <w:lang w:val="en-AU"/>
        </w:rPr>
        <w:t>Helmholtz-</w:t>
      </w:r>
      <w:proofErr w:type="spellStart"/>
      <w:r w:rsidRPr="00AE4082">
        <w:rPr>
          <w:rFonts w:ascii="Times New Roman" w:hAnsi="Times New Roman" w:cs="Times New Roman"/>
          <w:lang w:val="en-AU"/>
        </w:rPr>
        <w:t>Institut</w:t>
      </w:r>
      <w:proofErr w:type="spellEnd"/>
      <w:r w:rsidRPr="00AE4082">
        <w:rPr>
          <w:rFonts w:ascii="Times New Roman" w:hAnsi="Times New Roman" w:cs="Times New Roman"/>
          <w:lang w:val="en-AU"/>
        </w:rPr>
        <w:t xml:space="preserve"> fu ̈r </w:t>
      </w:r>
      <w:proofErr w:type="spellStart"/>
      <w:r w:rsidRPr="00AE4082">
        <w:rPr>
          <w:rFonts w:ascii="Times New Roman" w:hAnsi="Times New Roman" w:cs="Times New Roman"/>
          <w:lang w:val="en-AU"/>
        </w:rPr>
        <w:t>Strahlen</w:t>
      </w:r>
      <w:proofErr w:type="spellEnd"/>
      <w:r w:rsidRPr="00AE4082">
        <w:rPr>
          <w:rFonts w:ascii="Times New Roman" w:hAnsi="Times New Roman" w:cs="Times New Roman"/>
          <w:lang w:val="en-AU"/>
        </w:rPr>
        <w:t xml:space="preserve">- und </w:t>
      </w:r>
      <w:proofErr w:type="spellStart"/>
      <w:r w:rsidRPr="00AE4082">
        <w:rPr>
          <w:rFonts w:ascii="Times New Roman" w:hAnsi="Times New Roman" w:cs="Times New Roman"/>
          <w:lang w:val="en-AU"/>
        </w:rPr>
        <w:t>Kernphysik</w:t>
      </w:r>
      <w:proofErr w:type="spellEnd"/>
      <w:r w:rsidRPr="00AE4082">
        <w:rPr>
          <w:rFonts w:ascii="Times New Roman" w:hAnsi="Times New Roman" w:cs="Times New Roman"/>
          <w:lang w:val="en-AU"/>
        </w:rPr>
        <w:t xml:space="preserve"> Indico Service (Indico). 2021. The 38th International Symposium on Lattice Field Theory (Lattice 2020). [online] Avail- able at: https://indico.hiskp.uni-bonn.de/event/1/ [Accessed 3 June 2021]. </w:t>
      </w:r>
    </w:p>
    <w:p w14:paraId="6FDED416" w14:textId="32B213B6" w:rsidR="00551C3C" w:rsidRPr="00CF28B1" w:rsidRDefault="00551C3C" w:rsidP="00AE4082">
      <w:pPr>
        <w:numPr>
          <w:ilvl w:val="0"/>
          <w:numId w:val="1"/>
        </w:numPr>
        <w:spacing w:line="480" w:lineRule="auto"/>
        <w:rPr>
          <w:rFonts w:ascii="Times New Roman" w:hAnsi="Times New Roman" w:cs="Times New Roman"/>
          <w:lang w:val="en-AU"/>
        </w:rPr>
      </w:pPr>
      <w:r w:rsidRPr="00CF28B1">
        <w:rPr>
          <w:rFonts w:ascii="Times New Roman" w:eastAsia="Times New Roman" w:hAnsi="Times New Roman" w:cs="Times New Roman"/>
          <w:lang w:eastAsia="en-GB"/>
        </w:rPr>
        <w:t xml:space="preserve">Wang, W., Bai, X., Xia, F. et al. From triadic closure to conference closure: the role of academic conferences in promoting scientific collaborations. </w:t>
      </w:r>
      <w:proofErr w:type="spellStart"/>
      <w:r w:rsidRPr="00CF28B1">
        <w:rPr>
          <w:rFonts w:ascii="Times New Roman" w:eastAsia="Times New Roman" w:hAnsi="Times New Roman" w:cs="Times New Roman"/>
          <w:i/>
          <w:iCs/>
          <w:lang w:eastAsia="en-GB"/>
        </w:rPr>
        <w:t>Scientometrics</w:t>
      </w:r>
      <w:proofErr w:type="spellEnd"/>
      <w:r w:rsidR="00CF28B1" w:rsidRPr="00CF28B1">
        <w:rPr>
          <w:rFonts w:ascii="Times New Roman" w:eastAsia="Times New Roman" w:hAnsi="Times New Roman" w:cs="Times New Roman"/>
          <w:lang w:eastAsia="en-GB"/>
        </w:rPr>
        <w:t xml:space="preserve">, </w:t>
      </w:r>
      <w:r w:rsidRPr="00CF28B1">
        <w:rPr>
          <w:rFonts w:ascii="Times New Roman" w:eastAsia="Times New Roman" w:hAnsi="Times New Roman" w:cs="Times New Roman"/>
          <w:b/>
          <w:bCs/>
          <w:lang w:eastAsia="en-GB"/>
        </w:rPr>
        <w:t>113</w:t>
      </w:r>
      <w:r w:rsidRPr="00CF28B1">
        <w:rPr>
          <w:rFonts w:ascii="Times New Roman" w:eastAsia="Times New Roman" w:hAnsi="Times New Roman" w:cs="Times New Roman"/>
          <w:lang w:eastAsia="en-GB"/>
        </w:rPr>
        <w:t>, 177–193 (2017).</w:t>
      </w:r>
    </w:p>
    <w:p w14:paraId="5BAD312C" w14:textId="66506000" w:rsidR="00AE4082" w:rsidRPr="00AE4082" w:rsidRDefault="00AE4082" w:rsidP="00AE4082">
      <w:pPr>
        <w:numPr>
          <w:ilvl w:val="0"/>
          <w:numId w:val="1"/>
        </w:numPr>
        <w:spacing w:line="480" w:lineRule="auto"/>
        <w:rPr>
          <w:rFonts w:ascii="Times New Roman" w:hAnsi="Times New Roman" w:cs="Times New Roman"/>
          <w:lang w:val="en-AU"/>
        </w:rPr>
      </w:pPr>
      <w:proofErr w:type="spellStart"/>
      <w:r>
        <w:rPr>
          <w:rFonts w:ascii="Times New Roman" w:hAnsi="Times New Roman" w:cs="Times New Roman"/>
          <w:lang w:val="en-AU"/>
        </w:rPr>
        <w:t>P</w:t>
      </w:r>
      <w:r w:rsidRPr="00AE4082">
        <w:rPr>
          <w:rFonts w:ascii="Times New Roman" w:hAnsi="Times New Roman" w:cs="Times New Roman"/>
          <w:lang w:val="en-AU"/>
        </w:rPr>
        <w:t>hysics</w:t>
      </w:r>
      <w:r>
        <w:rPr>
          <w:rFonts w:ascii="Times New Roman" w:hAnsi="Times New Roman" w:cs="Times New Roman"/>
          <w:lang w:val="en-AU"/>
        </w:rPr>
        <w:t>W</w:t>
      </w:r>
      <w:r w:rsidRPr="00AE4082">
        <w:rPr>
          <w:rFonts w:ascii="Times New Roman" w:hAnsi="Times New Roman" w:cs="Times New Roman"/>
          <w:lang w:val="en-AU"/>
        </w:rPr>
        <w:t>orld</w:t>
      </w:r>
      <w:proofErr w:type="spellEnd"/>
      <w:r w:rsidRPr="00AE4082">
        <w:rPr>
          <w:rFonts w:ascii="Times New Roman" w:hAnsi="Times New Roman" w:cs="Times New Roman"/>
          <w:lang w:val="en-AU"/>
        </w:rPr>
        <w:t xml:space="preserve"> (IOP Publishing). 2021. Critical research hit as COVID-19 forces physics labs to close. [online] Available at https://physicsworld.com/a/critical- research-hit-as-covid-19-forces-physics-labs-to-close/ [Accessed 4 June 2021]. </w:t>
      </w:r>
    </w:p>
    <w:p w14:paraId="76F9EC4F" w14:textId="77777777" w:rsidR="00A02749" w:rsidRDefault="00AE4082" w:rsidP="00A02749">
      <w:pPr>
        <w:numPr>
          <w:ilvl w:val="0"/>
          <w:numId w:val="1"/>
        </w:numPr>
        <w:spacing w:line="480" w:lineRule="auto"/>
        <w:rPr>
          <w:rFonts w:ascii="Times New Roman" w:hAnsi="Times New Roman" w:cs="Times New Roman"/>
          <w:lang w:val="en-AU"/>
        </w:rPr>
      </w:pPr>
      <w:r w:rsidRPr="00AE4082">
        <w:rPr>
          <w:rFonts w:ascii="Times New Roman" w:hAnsi="Times New Roman" w:cs="Times New Roman"/>
          <w:lang w:val="en-AU"/>
        </w:rPr>
        <w:t>Science Magazine (AAAS). 2021. Amid pandemic, Energy Department labs close to tens of thousands of users. [online] Available at https://www.sciencemag.org/news/2020/03/amid-</w:t>
      </w:r>
      <w:r w:rsidRPr="00A02749">
        <w:rPr>
          <w:rFonts w:ascii="Times New Roman" w:hAnsi="Times New Roman" w:cs="Times New Roman"/>
          <w:lang w:val="en-AU"/>
        </w:rPr>
        <w:t xml:space="preserve">pandemic-energy-department- labs-close-tens-thousands-users [Accessed 4 June 2021]. </w:t>
      </w:r>
    </w:p>
    <w:p w14:paraId="42283AC9" w14:textId="219B1A42" w:rsidR="00551C3C" w:rsidRPr="00A02749" w:rsidRDefault="00A02749" w:rsidP="00A02749">
      <w:pPr>
        <w:numPr>
          <w:ilvl w:val="0"/>
          <w:numId w:val="1"/>
        </w:numPr>
        <w:spacing w:line="480" w:lineRule="auto"/>
        <w:rPr>
          <w:rFonts w:ascii="Times New Roman" w:hAnsi="Times New Roman" w:cs="Times New Roman"/>
          <w:lang w:val="en-AU"/>
        </w:rPr>
      </w:pPr>
      <w:proofErr w:type="spellStart"/>
      <w:r w:rsidRPr="00A02749">
        <w:rPr>
          <w:rFonts w:ascii="Times New Roman" w:hAnsi="Times New Roman" w:cs="Times New Roman"/>
          <w:lang w:val="en-AU"/>
        </w:rPr>
        <w:t>Castelvecchi</w:t>
      </w:r>
      <w:proofErr w:type="spellEnd"/>
      <w:r w:rsidRPr="00A02749">
        <w:rPr>
          <w:rFonts w:ascii="Times New Roman" w:hAnsi="Times New Roman" w:cs="Times New Roman"/>
          <w:lang w:val="en-AU"/>
        </w:rPr>
        <w:t>, D.</w:t>
      </w:r>
      <w:r w:rsidRPr="00A02749">
        <w:rPr>
          <w:rFonts w:ascii="Times New Roman" w:hAnsi="Times New Roman" w:cs="Times New Roman"/>
          <w:lang w:val="en-AU"/>
        </w:rPr>
        <w:t xml:space="preserve"> (Nature).</w:t>
      </w:r>
      <w:r w:rsidRPr="00A02749">
        <w:rPr>
          <w:rFonts w:ascii="Times New Roman" w:hAnsi="Times New Roman" w:cs="Times New Roman"/>
          <w:lang w:val="en-AU"/>
        </w:rPr>
        <w:t xml:space="preserve"> 2020. How the coronavirus pandemic is affecting the world’s biggest physics experiments. </w:t>
      </w:r>
      <w:r w:rsidRPr="00A02749">
        <w:rPr>
          <w:rFonts w:ascii="Times New Roman" w:hAnsi="Times New Roman" w:cs="Times New Roman"/>
          <w:lang w:val="en-AU"/>
        </w:rPr>
        <w:t xml:space="preserve">[online] Available at </w:t>
      </w:r>
      <w:r w:rsidRPr="00A02749">
        <w:rPr>
          <w:rFonts w:ascii="Times New Roman" w:hAnsi="Times New Roman" w:cs="Times New Roman"/>
          <w:lang w:val="en-AU"/>
        </w:rPr>
        <w:t>https://www.nature.com/articles/d41586-020-00943-3</w:t>
      </w:r>
      <w:r w:rsidRPr="00A02749">
        <w:rPr>
          <w:rFonts w:ascii="Times New Roman" w:hAnsi="Times New Roman" w:cs="Times New Roman"/>
          <w:lang w:val="en-AU"/>
        </w:rPr>
        <w:t xml:space="preserve"> [Accessed 1 July 2021</w:t>
      </w:r>
      <w:r>
        <w:rPr>
          <w:rFonts w:ascii="Times New Roman" w:hAnsi="Times New Roman" w:cs="Times New Roman"/>
          <w:lang w:val="en-AU"/>
        </w:rPr>
        <w:t>].</w:t>
      </w:r>
    </w:p>
    <w:p w14:paraId="3D613CD9" w14:textId="6EC1FC12" w:rsidR="00AE4082" w:rsidRPr="00AE4082" w:rsidRDefault="00AE4082" w:rsidP="00AE4082">
      <w:pPr>
        <w:numPr>
          <w:ilvl w:val="0"/>
          <w:numId w:val="1"/>
        </w:numPr>
        <w:spacing w:line="480" w:lineRule="auto"/>
        <w:rPr>
          <w:rFonts w:ascii="Times New Roman" w:hAnsi="Times New Roman" w:cs="Times New Roman"/>
          <w:lang w:val="en-AU"/>
        </w:rPr>
      </w:pPr>
      <w:proofErr w:type="spellStart"/>
      <w:r w:rsidRPr="00AE4082">
        <w:rPr>
          <w:rFonts w:ascii="Times New Roman" w:hAnsi="Times New Roman" w:cs="Times New Roman"/>
          <w:lang w:val="en-AU"/>
        </w:rPr>
        <w:t>Fassin</w:t>
      </w:r>
      <w:proofErr w:type="spellEnd"/>
      <w:r w:rsidRPr="00AE4082">
        <w:rPr>
          <w:rFonts w:ascii="Times New Roman" w:hAnsi="Times New Roman" w:cs="Times New Roman"/>
          <w:lang w:val="en-AU"/>
        </w:rPr>
        <w:t xml:space="preserve">, Y. Research on Covid-19: a disruptive phenomenon for bibliometrics, </w:t>
      </w:r>
      <w:proofErr w:type="spellStart"/>
      <w:r w:rsidRPr="00AE4082">
        <w:rPr>
          <w:rFonts w:ascii="Times New Roman" w:hAnsi="Times New Roman" w:cs="Times New Roman"/>
          <w:i/>
          <w:iCs/>
          <w:lang w:val="en-AU"/>
        </w:rPr>
        <w:t>Scientometrics</w:t>
      </w:r>
      <w:proofErr w:type="spellEnd"/>
      <w:r w:rsidRPr="00AE4082">
        <w:rPr>
          <w:rFonts w:ascii="Times New Roman" w:hAnsi="Times New Roman" w:cs="Times New Roman"/>
          <w:lang w:val="en-AU"/>
        </w:rPr>
        <w:t xml:space="preserve">, </w:t>
      </w:r>
      <w:r w:rsidRPr="00AE4082">
        <w:rPr>
          <w:rFonts w:ascii="Times New Roman" w:hAnsi="Times New Roman" w:cs="Times New Roman"/>
          <w:b/>
          <w:bCs/>
          <w:lang w:val="en-AU"/>
        </w:rPr>
        <w:t>126</w:t>
      </w:r>
      <w:r w:rsidRPr="00AE4082">
        <w:rPr>
          <w:rFonts w:ascii="Times New Roman" w:hAnsi="Times New Roman" w:cs="Times New Roman"/>
          <w:lang w:val="en-AU"/>
        </w:rPr>
        <w:t xml:space="preserve">, 5305–5319 (2021). </w:t>
      </w:r>
    </w:p>
    <w:p w14:paraId="3AFD8A36" w14:textId="77777777" w:rsidR="003B0C4F" w:rsidRDefault="003B0C4F" w:rsidP="00F7640F">
      <w:pPr>
        <w:spacing w:line="480" w:lineRule="auto"/>
        <w:rPr>
          <w:rFonts w:ascii="Times New Roman" w:hAnsi="Times New Roman" w:cs="Times New Roman"/>
        </w:rPr>
      </w:pPr>
    </w:p>
    <w:p w14:paraId="0CFA9FD2" w14:textId="3C30F2C8" w:rsidR="008129EE" w:rsidRPr="00AE4082" w:rsidRDefault="008129EE" w:rsidP="008129EE">
      <w:pPr>
        <w:spacing w:line="480" w:lineRule="auto"/>
        <w:rPr>
          <w:rFonts w:ascii="Times New Roman" w:hAnsi="Times New Roman" w:cs="Times New Roman"/>
          <w:b/>
          <w:bCs/>
          <w:lang w:val="en-AU"/>
        </w:rPr>
      </w:pPr>
      <w:r w:rsidRPr="00AE4082">
        <w:rPr>
          <w:rFonts w:ascii="Times New Roman" w:hAnsi="Times New Roman" w:cs="Times New Roman"/>
          <w:b/>
          <w:bCs/>
        </w:rPr>
        <w:t xml:space="preserve">Table 1: </w:t>
      </w:r>
      <w:r w:rsidR="00AE4082" w:rsidRPr="00AE4082">
        <w:rPr>
          <w:rFonts w:ascii="Times New Roman" w:hAnsi="Times New Roman" w:cs="Times New Roman"/>
          <w:b/>
          <w:bCs/>
          <w:lang w:val="en-AU"/>
        </w:rPr>
        <w:t xml:space="preserve">The number of </w:t>
      </w:r>
      <w:proofErr w:type="spellStart"/>
      <w:r w:rsidR="00AE4082" w:rsidRPr="00AE4082">
        <w:rPr>
          <w:rFonts w:ascii="Times New Roman" w:hAnsi="Times New Roman" w:cs="Times New Roman"/>
          <w:b/>
          <w:bCs/>
          <w:lang w:val="en-AU"/>
        </w:rPr>
        <w:t>arXiv</w:t>
      </w:r>
      <w:proofErr w:type="spellEnd"/>
      <w:r w:rsidR="00AE4082" w:rsidRPr="00AE4082">
        <w:rPr>
          <w:rFonts w:ascii="Times New Roman" w:hAnsi="Times New Roman" w:cs="Times New Roman"/>
          <w:b/>
          <w:bCs/>
          <w:lang w:val="en-AU"/>
        </w:rPr>
        <w:t xml:space="preserve"> pre-prints per primary research field in 2020 compared to 2019, and model predictions (see Methods). </w:t>
      </w:r>
    </w:p>
    <w:p w14:paraId="73A978ED" w14:textId="5183FDC2" w:rsidR="00686FBA" w:rsidRDefault="009424FE" w:rsidP="008129EE">
      <w:pPr>
        <w:spacing w:line="480" w:lineRule="auto"/>
        <w:rPr>
          <w:rFonts w:ascii="Times New Roman" w:hAnsi="Times New Roman" w:cs="Times New Roman"/>
        </w:rPr>
      </w:pPr>
      <w:r>
        <w:rPr>
          <w:rFonts w:ascii="Times New Roman" w:hAnsi="Times New Roman" w:cs="Times New Roman"/>
        </w:rPr>
        <w:t>(The Table is located at the end of this document)</w:t>
      </w:r>
    </w:p>
    <w:p w14:paraId="0031A6AF" w14:textId="77777777" w:rsidR="003B0C4F" w:rsidRDefault="003B0C4F" w:rsidP="008129EE">
      <w:pPr>
        <w:spacing w:line="480" w:lineRule="auto"/>
        <w:rPr>
          <w:rFonts w:ascii="Times New Roman" w:hAnsi="Times New Roman" w:cs="Times New Roman"/>
        </w:rPr>
      </w:pPr>
    </w:p>
    <w:p w14:paraId="5FDBDCBB" w14:textId="0BD44073" w:rsidR="008129EE" w:rsidRDefault="008129EE" w:rsidP="008129EE">
      <w:pPr>
        <w:spacing w:line="480" w:lineRule="auto"/>
        <w:rPr>
          <w:rFonts w:ascii="Times New Roman" w:hAnsi="Times New Roman" w:cs="Times New Roman"/>
          <w:b/>
        </w:rPr>
      </w:pPr>
      <w:r w:rsidRPr="002C5FDD">
        <w:rPr>
          <w:rFonts w:ascii="Times New Roman" w:hAnsi="Times New Roman" w:cs="Times New Roman"/>
          <w:b/>
        </w:rPr>
        <w:t>Figure Legends</w:t>
      </w:r>
    </w:p>
    <w:p w14:paraId="56063809" w14:textId="2CB39FCC" w:rsidR="004751D9" w:rsidRDefault="004751D9" w:rsidP="008129EE">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0206286F" wp14:editId="49B7D42E">
            <wp:extent cx="548640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43FB1329" w14:textId="39ECFAEB" w:rsidR="008129EE" w:rsidRDefault="008129EE" w:rsidP="008129EE">
      <w:pPr>
        <w:spacing w:line="480" w:lineRule="auto"/>
        <w:rPr>
          <w:rFonts w:ascii="Times New Roman" w:hAnsi="Times New Roman" w:cs="Times New Roman"/>
        </w:rPr>
      </w:pPr>
      <w:r w:rsidRPr="002C5FDD">
        <w:rPr>
          <w:rFonts w:ascii="Times New Roman" w:hAnsi="Times New Roman" w:cs="Times New Roman"/>
          <w:b/>
        </w:rPr>
        <w:t>Figure 1</w:t>
      </w:r>
      <w:r w:rsidR="00AE4082">
        <w:rPr>
          <w:rFonts w:ascii="Times New Roman" w:hAnsi="Times New Roman" w:cs="Times New Roman"/>
          <w:b/>
        </w:rPr>
        <w:t xml:space="preserve">: </w:t>
      </w:r>
      <w:r w:rsidR="00AE4082" w:rsidRPr="00AE4082">
        <w:rPr>
          <w:rFonts w:ascii="Times New Roman" w:hAnsi="Times New Roman" w:cs="Times New Roman"/>
          <w:b/>
        </w:rPr>
        <w:t xml:space="preserve">There has been no significant change in monthly </w:t>
      </w:r>
      <w:proofErr w:type="spellStart"/>
      <w:r w:rsidR="00AE4082">
        <w:rPr>
          <w:rFonts w:ascii="Times New Roman" w:hAnsi="Times New Roman" w:cs="Times New Roman"/>
          <w:b/>
        </w:rPr>
        <w:t>arXiv</w:t>
      </w:r>
      <w:proofErr w:type="spellEnd"/>
      <w:r w:rsidR="00AE4082" w:rsidRPr="00AE4082">
        <w:rPr>
          <w:rFonts w:ascii="Times New Roman" w:hAnsi="Times New Roman" w:cs="Times New Roman"/>
          <w:b/>
        </w:rPr>
        <w:t xml:space="preserve"> pre-prints (black) since the COVID-19 pandemic began. </w:t>
      </w:r>
      <w:r w:rsidR="00AE4082" w:rsidRPr="00AE4082">
        <w:rPr>
          <w:rFonts w:ascii="Times New Roman" w:hAnsi="Times New Roman" w:cs="Times New Roman"/>
          <w:bCs/>
        </w:rPr>
        <w:t>The expected number of pre-prints from our Gaussian Process model is shown in red, and the red region shows the</w:t>
      </w:r>
      <w:r w:rsidR="007F117D">
        <w:rPr>
          <w:rFonts w:ascii="Times New Roman" w:hAnsi="Times New Roman" w:cs="Times New Roman"/>
          <w:bCs/>
        </w:rPr>
        <w:t xml:space="preserve"> </w:t>
      </w:r>
      <w:r w:rsidR="007F117D">
        <w:rPr>
          <w:rFonts w:ascii="Times New Roman" w:eastAsiaTheme="minorEastAsia" w:hAnsi="Times New Roman" w:cs="Times New Roman"/>
          <w:bCs/>
        </w:rPr>
        <w:t>1</w:t>
      </w:r>
      <m:oMath>
        <m:r>
          <w:rPr>
            <w:rFonts w:ascii="Cambria Math" w:hAnsi="Cambria Math" w:cs="Times New Roman"/>
          </w:rPr>
          <m:t>σ</m:t>
        </m:r>
      </m:oMath>
      <w:r w:rsidR="00AE4082" w:rsidRPr="00AE4082">
        <w:rPr>
          <w:rFonts w:ascii="Times New Roman" w:hAnsi="Times New Roman" w:cs="Times New Roman"/>
          <w:bCs/>
        </w:rPr>
        <w:t xml:space="preserve"> uncertainty in that </w:t>
      </w:r>
      <w:r w:rsidR="007F117D">
        <w:rPr>
          <w:rFonts w:ascii="Times New Roman" w:hAnsi="Times New Roman" w:cs="Times New Roman"/>
          <w:bCs/>
        </w:rPr>
        <w:t>prediction</w:t>
      </w:r>
      <w:r w:rsidR="00AE4082" w:rsidRPr="00AE4082">
        <w:rPr>
          <w:rFonts w:ascii="Times New Roman" w:hAnsi="Times New Roman" w:cs="Times New Roman"/>
          <w:bCs/>
        </w:rPr>
        <w:t xml:space="preserve">. </w:t>
      </w:r>
    </w:p>
    <w:p w14:paraId="121AEB5B" w14:textId="2C53D3B6" w:rsidR="008129EE" w:rsidRDefault="008129EE" w:rsidP="008129EE">
      <w:pPr>
        <w:spacing w:line="480" w:lineRule="auto"/>
        <w:rPr>
          <w:rFonts w:ascii="Times New Roman" w:hAnsi="Times New Roman" w:cs="Times New Roman"/>
          <w:b/>
        </w:rPr>
      </w:pPr>
    </w:p>
    <w:p w14:paraId="26EDAF48" w14:textId="3616771E" w:rsidR="004751D9" w:rsidRDefault="004751D9" w:rsidP="008129EE">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16E47B63" wp14:editId="60E9A808">
            <wp:extent cx="6332220" cy="3517900"/>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332220" cy="3517900"/>
                    </a:xfrm>
                    <a:prstGeom prst="rect">
                      <a:avLst/>
                    </a:prstGeom>
                  </pic:spPr>
                </pic:pic>
              </a:graphicData>
            </a:graphic>
          </wp:inline>
        </w:drawing>
      </w:r>
    </w:p>
    <w:p w14:paraId="49D342F9" w14:textId="5D8A77A6" w:rsidR="00B03E6F" w:rsidRPr="00AE4082" w:rsidRDefault="008129EE" w:rsidP="00B03E6F">
      <w:pPr>
        <w:spacing w:line="480" w:lineRule="auto"/>
        <w:rPr>
          <w:rFonts w:ascii="Times New Roman" w:hAnsi="Times New Roman" w:cs="Times New Roman"/>
          <w:bCs/>
        </w:rPr>
      </w:pPr>
      <w:r w:rsidRPr="002C5FDD">
        <w:rPr>
          <w:rFonts w:ascii="Times New Roman" w:hAnsi="Times New Roman" w:cs="Times New Roman"/>
          <w:b/>
        </w:rPr>
        <w:t>Figure 2:</w:t>
      </w:r>
      <w:r w:rsidRPr="002C5FDD">
        <w:rPr>
          <w:rFonts w:ascii="Times New Roman" w:hAnsi="Times New Roman" w:cs="Times New Roman"/>
        </w:rPr>
        <w:t xml:space="preserve"> </w:t>
      </w:r>
      <w:r w:rsidR="00AE4082" w:rsidRPr="00AE4082">
        <w:rPr>
          <w:rFonts w:ascii="Times New Roman" w:hAnsi="Times New Roman" w:cs="Times New Roman"/>
          <w:b/>
        </w:rPr>
        <w:t>Pre-prints related to the COVID-19 pandemic peaked in April 2020, accounting for nearly 60% the quantitative biology (</w:t>
      </w:r>
      <w:r w:rsidR="00AE4082" w:rsidRPr="00AE4082">
        <w:rPr>
          <w:rFonts w:ascii="Courier" w:hAnsi="Courier" w:cs="Times New Roman"/>
          <w:b/>
        </w:rPr>
        <w:t>q-bio</w:t>
      </w:r>
      <w:r w:rsidR="00AE4082" w:rsidRPr="00AE4082">
        <w:rPr>
          <w:rFonts w:ascii="Times New Roman" w:hAnsi="Times New Roman" w:cs="Times New Roman"/>
          <w:b/>
        </w:rPr>
        <w:t>) pre-prints in that month</w:t>
      </w:r>
      <w:r w:rsidR="00AE4082" w:rsidRPr="00AE4082">
        <w:rPr>
          <w:rFonts w:ascii="Times New Roman" w:hAnsi="Times New Roman" w:cs="Times New Roman"/>
          <w:bCs/>
        </w:rPr>
        <w:t>. Shown are five other research fields with the highest number of pandemic-related pre-prints in 2020. Monthly pre-prints are shown on the left, and the percent</w:t>
      </w:r>
      <w:r w:rsidR="00AC70B7">
        <w:rPr>
          <w:rFonts w:ascii="Times New Roman" w:hAnsi="Times New Roman" w:cs="Times New Roman"/>
          <w:bCs/>
        </w:rPr>
        <w:t>age</w:t>
      </w:r>
      <w:r w:rsidR="00AE4082" w:rsidRPr="00AE4082">
        <w:rPr>
          <w:rFonts w:ascii="Times New Roman" w:hAnsi="Times New Roman" w:cs="Times New Roman"/>
          <w:bCs/>
        </w:rPr>
        <w:t xml:space="preserve"> of pandemic-related pre-prints in that research field is shown on the right.</w:t>
      </w:r>
    </w:p>
    <w:p w14:paraId="3F6C5662" w14:textId="77777777" w:rsidR="00AC70B7" w:rsidRDefault="00AC70B7" w:rsidP="00F7640F">
      <w:pPr>
        <w:spacing w:line="480" w:lineRule="auto"/>
        <w:rPr>
          <w:rFonts w:ascii="Times New Roman" w:hAnsi="Times New Roman" w:cs="Times New Roman"/>
        </w:rPr>
      </w:pPr>
    </w:p>
    <w:p w14:paraId="00F85DC0" w14:textId="77777777" w:rsidR="002C5FDD" w:rsidRPr="002C5FDD" w:rsidRDefault="002C5FDD" w:rsidP="00F7640F">
      <w:pPr>
        <w:spacing w:line="480" w:lineRule="auto"/>
        <w:rPr>
          <w:rFonts w:ascii="Times New Roman" w:hAnsi="Times New Roman" w:cs="Times New Roman"/>
          <w:b/>
        </w:rPr>
      </w:pPr>
      <w:r w:rsidRPr="002C5FDD">
        <w:rPr>
          <w:rFonts w:ascii="Times New Roman" w:hAnsi="Times New Roman" w:cs="Times New Roman"/>
          <w:b/>
        </w:rPr>
        <w:t>Methods</w:t>
      </w:r>
    </w:p>
    <w:p w14:paraId="1052C729" w14:textId="77777777" w:rsidR="00AE4082" w:rsidRPr="00AE4082" w:rsidRDefault="00AE4082" w:rsidP="00AE4082">
      <w:pPr>
        <w:spacing w:line="480" w:lineRule="auto"/>
        <w:rPr>
          <w:rFonts w:ascii="Times New Roman" w:hAnsi="Times New Roman" w:cs="Times New Roman"/>
        </w:rPr>
      </w:pPr>
    </w:p>
    <w:p w14:paraId="7CCD8B99" w14:textId="77796C39" w:rsidR="00AE4082" w:rsidRPr="00AE4082" w:rsidRDefault="00AE4082" w:rsidP="00AE4082">
      <w:pPr>
        <w:spacing w:line="480" w:lineRule="auto"/>
        <w:rPr>
          <w:rFonts w:ascii="Times New Roman" w:hAnsi="Times New Roman" w:cs="Times New Roman"/>
          <w:b/>
          <w:bCs/>
        </w:rPr>
      </w:pPr>
      <w:r w:rsidRPr="00AE4082">
        <w:rPr>
          <w:rFonts w:ascii="Times New Roman" w:hAnsi="Times New Roman" w:cs="Times New Roman"/>
          <w:b/>
          <w:bCs/>
        </w:rPr>
        <w:t>Grouping by research field:</w:t>
      </w:r>
      <w:r>
        <w:rPr>
          <w:rFonts w:ascii="Times New Roman" w:hAnsi="Times New Roman" w:cs="Times New Roman"/>
          <w:b/>
          <w:bCs/>
        </w:rPr>
        <w:t xml:space="preserve"> </w:t>
      </w:r>
      <w:r w:rsidRPr="00AE4082">
        <w:rPr>
          <w:rFonts w:ascii="Times New Roman" w:hAnsi="Times New Roman" w:cs="Times New Roman"/>
        </w:rPr>
        <w:t xml:space="preserve">Pre-prints posted to the </w:t>
      </w:r>
      <w:proofErr w:type="spellStart"/>
      <w:r>
        <w:rPr>
          <w:rFonts w:ascii="Times New Roman" w:hAnsi="Times New Roman" w:cs="Times New Roman"/>
        </w:rPr>
        <w:t>arXiv</w:t>
      </w:r>
      <w:proofErr w:type="spellEnd"/>
      <w:r w:rsidRPr="00AE4082">
        <w:rPr>
          <w:rFonts w:ascii="Times New Roman" w:hAnsi="Times New Roman" w:cs="Times New Roman"/>
        </w:rPr>
        <w:t xml:space="preserve"> can be listed in a single field of research, or cross-listed in multiple fields. A field is annotated by </w:t>
      </w:r>
      <w:proofErr w:type="spellStart"/>
      <w:r w:rsidRPr="00AE4082">
        <w:rPr>
          <w:rFonts w:ascii="Courier" w:hAnsi="Courier" w:cs="Times New Roman"/>
        </w:rPr>
        <w:t>primary.SEC</w:t>
      </w:r>
      <w:proofErr w:type="spellEnd"/>
      <w:r w:rsidRPr="00AE4082">
        <w:rPr>
          <w:rFonts w:ascii="Times New Roman" w:hAnsi="Times New Roman" w:cs="Times New Roman"/>
        </w:rPr>
        <w:t xml:space="preserve"> where the primary field of research has the prefix, and the sub-field of research is represented by a short suffix. For example, one pre-print may have a primary field of research as stellar astrophysics (</w:t>
      </w:r>
      <w:r w:rsidRPr="00AE4082">
        <w:rPr>
          <w:rFonts w:ascii="Courier" w:hAnsi="Courier" w:cs="Times New Roman"/>
        </w:rPr>
        <w:t>astro-ph.SA</w:t>
      </w:r>
      <w:r w:rsidRPr="00AE4082">
        <w:rPr>
          <w:rFonts w:ascii="Times New Roman" w:hAnsi="Times New Roman" w:cs="Times New Roman"/>
        </w:rPr>
        <w:t xml:space="preserve">) and be </w:t>
      </w:r>
      <w:proofErr w:type="gramStart"/>
      <w:r w:rsidRPr="00AE4082">
        <w:rPr>
          <w:rFonts w:ascii="Times New Roman" w:hAnsi="Times New Roman" w:cs="Times New Roman"/>
        </w:rPr>
        <w:t>cross-listed</w:t>
      </w:r>
      <w:proofErr w:type="gramEnd"/>
      <w:r w:rsidRPr="00AE4082">
        <w:rPr>
          <w:rFonts w:ascii="Times New Roman" w:hAnsi="Times New Roman" w:cs="Times New Roman"/>
        </w:rPr>
        <w:t xml:space="preserve"> in machine learning (</w:t>
      </w:r>
      <w:r w:rsidRPr="00AE4082">
        <w:rPr>
          <w:rFonts w:ascii="Courier" w:hAnsi="Courier" w:cs="Times New Roman"/>
        </w:rPr>
        <w:t>stat.ML</w:t>
      </w:r>
      <w:r w:rsidRPr="00AE4082">
        <w:rPr>
          <w:rFonts w:ascii="Times New Roman" w:hAnsi="Times New Roman" w:cs="Times New Roman"/>
        </w:rPr>
        <w:t xml:space="preserve">). These field(s) of research are supplied by the corresponding author. It is a subjective decision whether to include more than one field of research, or what those fields of research would be. For this reason, throughout this work when we segment by research </w:t>
      </w:r>
      <w:proofErr w:type="gramStart"/>
      <w:r w:rsidRPr="00AE4082">
        <w:rPr>
          <w:rFonts w:ascii="Times New Roman" w:hAnsi="Times New Roman" w:cs="Times New Roman"/>
        </w:rPr>
        <w:t>field</w:t>
      </w:r>
      <w:proofErr w:type="gramEnd"/>
      <w:r w:rsidRPr="00AE4082">
        <w:rPr>
          <w:rFonts w:ascii="Times New Roman" w:hAnsi="Times New Roman" w:cs="Times New Roman"/>
        </w:rPr>
        <w:t xml:space="preserve"> we take the primary parent research field provided and ignore any cross-listed fields of research. When </w:t>
      </w:r>
      <w:r w:rsidRPr="00AE4082">
        <w:rPr>
          <w:rFonts w:ascii="Times New Roman" w:hAnsi="Times New Roman" w:cs="Times New Roman"/>
        </w:rPr>
        <w:lastRenderedPageBreak/>
        <w:t>we segment pre-prints by sub-field, we similarly take the primary sub-field provided and ignore any cross-listings.</w:t>
      </w:r>
    </w:p>
    <w:p w14:paraId="74715DF2" w14:textId="77777777" w:rsidR="00AE4082" w:rsidRPr="00AE4082" w:rsidRDefault="00AE4082" w:rsidP="00AE4082">
      <w:pPr>
        <w:spacing w:line="480" w:lineRule="auto"/>
        <w:rPr>
          <w:rFonts w:ascii="Times New Roman" w:hAnsi="Times New Roman" w:cs="Times New Roman"/>
        </w:rPr>
      </w:pPr>
    </w:p>
    <w:p w14:paraId="3C2E0660" w14:textId="77777777" w:rsidR="00AE4082" w:rsidRPr="00AE4082" w:rsidRDefault="00AE4082" w:rsidP="00AE4082">
      <w:pPr>
        <w:spacing w:line="480" w:lineRule="auto"/>
        <w:rPr>
          <w:rFonts w:ascii="Times New Roman" w:hAnsi="Times New Roman" w:cs="Times New Roman"/>
        </w:rPr>
      </w:pPr>
      <w:r w:rsidRPr="00AE4082">
        <w:rPr>
          <w:rFonts w:ascii="Times New Roman" w:hAnsi="Times New Roman" w:cs="Times New Roman"/>
        </w:rPr>
        <w:t xml:space="preserve">A pre-print's identifier is defined by the year and month that the pre-print was posted, and the number of pre-prints already posted in that month (across all fields). Pre-prints posted prior to April 2007 use a different identifier scheme, and a different research field definition. For these reasons, we have excluded pre-prints earlier than this date. </w:t>
      </w:r>
    </w:p>
    <w:p w14:paraId="4CB75549" w14:textId="77777777" w:rsidR="00AE4082" w:rsidRPr="00AE4082" w:rsidRDefault="00AE4082" w:rsidP="00AE4082">
      <w:pPr>
        <w:spacing w:line="480" w:lineRule="auto"/>
        <w:rPr>
          <w:rFonts w:ascii="Times New Roman" w:hAnsi="Times New Roman" w:cs="Times New Roman"/>
          <w:b/>
          <w:bCs/>
        </w:rPr>
      </w:pPr>
    </w:p>
    <w:p w14:paraId="00B173B9" w14:textId="26EE49BD" w:rsidR="00AE4082" w:rsidRPr="00AE4082" w:rsidRDefault="00AE4082" w:rsidP="00AE4082">
      <w:pPr>
        <w:spacing w:line="480" w:lineRule="auto"/>
        <w:rPr>
          <w:rFonts w:ascii="Times New Roman" w:hAnsi="Times New Roman" w:cs="Times New Roman"/>
          <w:b/>
          <w:bCs/>
        </w:rPr>
      </w:pPr>
      <w:r w:rsidRPr="00AE4082">
        <w:rPr>
          <w:rFonts w:ascii="Times New Roman" w:hAnsi="Times New Roman" w:cs="Times New Roman"/>
          <w:b/>
          <w:bCs/>
        </w:rPr>
        <w:t>Long-term modelling of monthly pre-print counts:</w:t>
      </w:r>
      <w:r>
        <w:rPr>
          <w:rFonts w:ascii="Times New Roman" w:hAnsi="Times New Roman" w:cs="Times New Roman"/>
          <w:b/>
          <w:bCs/>
        </w:rPr>
        <w:t xml:space="preserve"> </w:t>
      </w:r>
      <w:r w:rsidRPr="00AE4082">
        <w:rPr>
          <w:rFonts w:ascii="Times New Roman" w:hAnsi="Times New Roman" w:cs="Times New Roman"/>
        </w:rPr>
        <w:t xml:space="preserve">We use monthly pre-print counts per primary research field from January 2015 until December 2019 to make predictions for the number of pre-prints expected per month from January 2020 onwards. We use a straight line to model the mean pre-prints over time, and a Gaussian </w:t>
      </w:r>
      <w:r w:rsidR="00FE260F">
        <w:rPr>
          <w:rFonts w:ascii="Times New Roman" w:hAnsi="Times New Roman" w:cs="Times New Roman"/>
        </w:rPr>
        <w:t>p</w:t>
      </w:r>
      <w:r w:rsidRPr="00AE4082">
        <w:rPr>
          <w:rFonts w:ascii="Times New Roman" w:hAnsi="Times New Roman" w:cs="Times New Roman"/>
        </w:rPr>
        <w:t>rocess with a quasi-periodic kernel covariance function to capture seasonal periodicity</w:t>
      </w:r>
      <w:r>
        <w:rPr>
          <w:rFonts w:ascii="Times New Roman" w:hAnsi="Times New Roman" w:cs="Times New Roman"/>
          <w:bCs/>
          <w:vertAlign w:val="superscript"/>
        </w:rPr>
        <w:t>10,11</w:t>
      </w:r>
      <w:r w:rsidRPr="00AE4082">
        <w:rPr>
          <w:rFonts w:ascii="Times New Roman" w:hAnsi="Times New Roman" w:cs="Times New Roman"/>
        </w:rPr>
        <w:t xml:space="preserve"> and a white noise component. We fit the parameters of the mean model and the kernel hyper-parameters </w:t>
      </w:r>
      <w:proofErr w:type="gramStart"/>
      <w:r w:rsidRPr="00AE4082">
        <w:rPr>
          <w:rFonts w:ascii="Times New Roman" w:hAnsi="Times New Roman" w:cs="Times New Roman"/>
        </w:rPr>
        <w:t>simultaneously, but</w:t>
      </w:r>
      <w:proofErr w:type="gramEnd"/>
      <w:r w:rsidRPr="00AE4082">
        <w:rPr>
          <w:rFonts w:ascii="Times New Roman" w:hAnsi="Times New Roman" w:cs="Times New Roman"/>
        </w:rPr>
        <w:t xml:space="preserve"> kept the periodicity hyper-parameter fixed to one year. The predictions of the expectation and variance in the number of monthly pre-print counts are conditioned on the optimized hyper-parameters. We fit this model to monthly pre-print counts for every primary research field. These predictions are listed in Table</w:t>
      </w:r>
      <w:r>
        <w:rPr>
          <w:rFonts w:ascii="Times New Roman" w:hAnsi="Times New Roman" w:cs="Times New Roman"/>
        </w:rPr>
        <w:t xml:space="preserve"> </w:t>
      </w:r>
      <w:r w:rsidRPr="00AE4082">
        <w:rPr>
          <w:rFonts w:ascii="Times New Roman" w:hAnsi="Times New Roman" w:cs="Times New Roman"/>
        </w:rPr>
        <w:t xml:space="preserve">1. The expected total number of pre-prints, and the uncertainty in that number, are summed from the models used in individual research fields. </w:t>
      </w:r>
    </w:p>
    <w:p w14:paraId="32B124FF" w14:textId="3EFE248C" w:rsidR="00AE4082" w:rsidRDefault="00AE4082" w:rsidP="00AE4082">
      <w:pPr>
        <w:spacing w:line="480" w:lineRule="auto"/>
        <w:rPr>
          <w:rFonts w:ascii="Times New Roman" w:hAnsi="Times New Roman" w:cs="Times New Roman"/>
        </w:rPr>
      </w:pPr>
    </w:p>
    <w:p w14:paraId="50E52B98" w14:textId="077F21F7" w:rsidR="00AE4082" w:rsidRPr="00AE4082" w:rsidRDefault="00AC4AF4" w:rsidP="00AE4082">
      <w:pPr>
        <w:spacing w:line="480" w:lineRule="auto"/>
        <w:rPr>
          <w:rFonts w:ascii="Times New Roman" w:hAnsi="Times New Roman" w:cs="Times New Roman"/>
        </w:rPr>
      </w:pPr>
      <w:r>
        <w:rPr>
          <w:rFonts w:ascii="Times New Roman" w:hAnsi="Times New Roman" w:cs="Times New Roman"/>
        </w:rPr>
        <w:t>The Gaussian process model we have adopted has good predictive accuracy. We repeated the fitting procedure using data from January 2014 until December 2018 and made predictions for the monthly pre-prints in 2019 (Supplementary Figure 2). The predictions are in very good agreement with the 2019 counts, demonstrating that the model is suitable for making predictions for 2020 and beyond. Nevertheless, o</w:t>
      </w:r>
      <w:r w:rsidR="00AE4082" w:rsidRPr="00AE4082">
        <w:rPr>
          <w:rFonts w:ascii="Times New Roman" w:hAnsi="Times New Roman" w:cs="Times New Roman"/>
        </w:rPr>
        <w:t>ur conclusions are reasonably insensitive to the choice of model. As an alternative model we considered an autoregressive integrated moving average (ARIMA) model</w:t>
      </w:r>
      <w:r w:rsidR="00AE4082">
        <w:rPr>
          <w:rFonts w:ascii="Times New Roman" w:hAnsi="Times New Roman" w:cs="Times New Roman"/>
          <w:bCs/>
          <w:vertAlign w:val="superscript"/>
        </w:rPr>
        <w:t>17</w:t>
      </w:r>
      <w:r w:rsidR="00AE4082" w:rsidRPr="00AE4082">
        <w:rPr>
          <w:rFonts w:ascii="Times New Roman" w:hAnsi="Times New Roman" w:cs="Times New Roman"/>
        </w:rPr>
        <w:t xml:space="preserve"> with seasonal terms (</w:t>
      </w:r>
      <m:oMath>
        <m:r>
          <w:rPr>
            <w:rFonts w:ascii="Cambria Math" w:hAnsi="Cambria Math" w:cs="Times New Roman"/>
          </w:rPr>
          <m:t>p=d=q=1</m:t>
        </m:r>
      </m:oMath>
      <w:r w:rsidR="00360348">
        <w:rPr>
          <w:rFonts w:ascii="Times New Roman" w:eastAsiaTheme="minorEastAsia" w:hAnsi="Times New Roman" w:cs="Times New Roman"/>
        </w:rPr>
        <w:t xml:space="preserve"> </w:t>
      </w:r>
      <w:r w:rsidR="00AE4082" w:rsidRPr="00AE4082">
        <w:rPr>
          <w:rFonts w:ascii="Times New Roman" w:hAnsi="Times New Roman" w:cs="Times New Roman"/>
        </w:rPr>
        <w:t xml:space="preserve">for the non-seasonal component, and </w:t>
      </w:r>
      <m:oMath>
        <m:r>
          <m:rPr>
            <m:sty m:val="p"/>
          </m:rPr>
          <w:rPr>
            <w:rFonts w:ascii="Cambria Math" w:hAnsi="Cambria Math" w:cs="Times New Roman"/>
          </w:rPr>
          <m:t>P=D=Q=1</m:t>
        </m:r>
      </m:oMath>
      <w:r w:rsidR="00AE4082" w:rsidRPr="00AE4082">
        <w:rPr>
          <w:rFonts w:ascii="Times New Roman" w:hAnsi="Times New Roman" w:cs="Times New Roman"/>
        </w:rPr>
        <w:t xml:space="preserve"> with </w:t>
      </w:r>
      <m:oMath>
        <m:r>
          <m:rPr>
            <m:sty m:val="p"/>
          </m:rPr>
          <w:rPr>
            <w:rFonts w:ascii="Cambria Math" w:hAnsi="Cambria Math" w:cs="Times New Roman"/>
          </w:rPr>
          <m:t>m=12</m:t>
        </m:r>
      </m:oMath>
      <w:r w:rsidR="00360348">
        <w:rPr>
          <w:rFonts w:ascii="Times New Roman" w:eastAsiaTheme="minorEastAsia" w:hAnsi="Times New Roman" w:cs="Times New Roman"/>
        </w:rPr>
        <w:t xml:space="preserve"> </w:t>
      </w:r>
      <w:r w:rsidR="00AE4082" w:rsidRPr="00AE4082">
        <w:rPr>
          <w:rFonts w:ascii="Times New Roman" w:hAnsi="Times New Roman" w:cs="Times New Roman"/>
        </w:rPr>
        <w:t xml:space="preserve">for the seasonal component). The predictions from the ARIMA model agree excellently with the mean </w:t>
      </w:r>
      <w:r w:rsidR="00AE4082" w:rsidRPr="00AE4082">
        <w:rPr>
          <w:rFonts w:ascii="Times New Roman" w:hAnsi="Times New Roman" w:cs="Times New Roman"/>
        </w:rPr>
        <w:lastRenderedPageBreak/>
        <w:t xml:space="preserve">predictions from the Gaussian </w:t>
      </w:r>
      <w:r>
        <w:rPr>
          <w:rFonts w:ascii="Times New Roman" w:hAnsi="Times New Roman" w:cs="Times New Roman"/>
        </w:rPr>
        <w:t>p</w:t>
      </w:r>
      <w:r w:rsidR="00AE4082" w:rsidRPr="00AE4082">
        <w:rPr>
          <w:rFonts w:ascii="Times New Roman" w:hAnsi="Times New Roman" w:cs="Times New Roman"/>
        </w:rPr>
        <w:t>rocess model</w:t>
      </w:r>
      <w:r>
        <w:rPr>
          <w:rFonts w:ascii="Times New Roman" w:hAnsi="Times New Roman" w:cs="Times New Roman"/>
        </w:rPr>
        <w:t xml:space="preserve">, </w:t>
      </w:r>
      <w:r>
        <w:rPr>
          <w:rFonts w:ascii="Times New Roman" w:hAnsi="Times New Roman" w:cs="Times New Roman"/>
        </w:rPr>
        <w:t>and both models</w:t>
      </w:r>
      <w:r>
        <w:rPr>
          <w:rFonts w:ascii="Times New Roman" w:hAnsi="Times New Roman" w:cs="Times New Roman"/>
        </w:rPr>
        <w:t xml:space="preserve"> can capture seasonal variation in pre-print counts (Supplementary Figure 2). </w:t>
      </w:r>
      <w:r w:rsidR="00AE4082" w:rsidRPr="00AE4082">
        <w:rPr>
          <w:rFonts w:ascii="Times New Roman" w:hAnsi="Times New Roman" w:cs="Times New Roman"/>
        </w:rPr>
        <w:t xml:space="preserve">The largest differences between these models </w:t>
      </w:r>
      <w:proofErr w:type="gramStart"/>
      <w:r w:rsidR="00AE4082" w:rsidRPr="00AE4082">
        <w:rPr>
          <w:rFonts w:ascii="Times New Roman" w:hAnsi="Times New Roman" w:cs="Times New Roman"/>
        </w:rPr>
        <w:t>is</w:t>
      </w:r>
      <w:proofErr w:type="gramEnd"/>
      <w:r w:rsidR="00AE4082" w:rsidRPr="00AE4082">
        <w:rPr>
          <w:rFonts w:ascii="Times New Roman" w:hAnsi="Times New Roman" w:cs="Times New Roman"/>
        </w:rPr>
        <w:t xml:space="preserve"> in </w:t>
      </w:r>
      <w:r w:rsidR="00AE4082" w:rsidRPr="00360348">
        <w:rPr>
          <w:rFonts w:ascii="Courier" w:hAnsi="Courier" w:cs="Times New Roman"/>
        </w:rPr>
        <w:t>hep-</w:t>
      </w:r>
      <w:proofErr w:type="spellStart"/>
      <w:r w:rsidR="00AE4082" w:rsidRPr="00360348">
        <w:rPr>
          <w:rFonts w:ascii="Courier" w:hAnsi="Courier" w:cs="Times New Roman"/>
        </w:rPr>
        <w:t>lat</w:t>
      </w:r>
      <w:proofErr w:type="spellEnd"/>
      <w:r w:rsidR="00AE4082" w:rsidRPr="00AE4082">
        <w:rPr>
          <w:rFonts w:ascii="Times New Roman" w:hAnsi="Times New Roman" w:cs="Times New Roman"/>
        </w:rPr>
        <w:t xml:space="preserve">, where the ARIMA model predicts a higher peak number of pre-prints than the Gaussian </w:t>
      </w:r>
      <w:r w:rsidR="00FE260F">
        <w:rPr>
          <w:rFonts w:ascii="Times New Roman" w:hAnsi="Times New Roman" w:cs="Times New Roman"/>
        </w:rPr>
        <w:t>p</w:t>
      </w:r>
      <w:r w:rsidR="00AE4082" w:rsidRPr="00AE4082">
        <w:rPr>
          <w:rFonts w:ascii="Times New Roman" w:hAnsi="Times New Roman" w:cs="Times New Roman"/>
        </w:rPr>
        <w:t xml:space="preserve">rocess model. This is not unexpected: the peak height of lattice physics pre-prints has been dropping for the last three years, and this gradual decline is better captured by the Gaussian </w:t>
      </w:r>
      <w:r w:rsidR="00FE260F">
        <w:rPr>
          <w:rFonts w:ascii="Times New Roman" w:hAnsi="Times New Roman" w:cs="Times New Roman"/>
        </w:rPr>
        <w:t>p</w:t>
      </w:r>
      <w:r w:rsidR="00AE4082" w:rsidRPr="00AE4082">
        <w:rPr>
          <w:rFonts w:ascii="Times New Roman" w:hAnsi="Times New Roman" w:cs="Times New Roman"/>
        </w:rPr>
        <w:t xml:space="preserve">rocess model. If we adopted the ARIMA </w:t>
      </w:r>
      <w:proofErr w:type="gramStart"/>
      <w:r w:rsidR="00AE4082" w:rsidRPr="00AE4082">
        <w:rPr>
          <w:rFonts w:ascii="Times New Roman" w:hAnsi="Times New Roman" w:cs="Times New Roman"/>
        </w:rPr>
        <w:t>model</w:t>
      </w:r>
      <w:proofErr w:type="gramEnd"/>
      <w:r w:rsidR="00AE4082" w:rsidRPr="00AE4082">
        <w:rPr>
          <w:rFonts w:ascii="Times New Roman" w:hAnsi="Times New Roman" w:cs="Times New Roman"/>
        </w:rPr>
        <w:t xml:space="preserve"> then the drop in </w:t>
      </w:r>
      <w:r w:rsidR="00360348" w:rsidRPr="00360348">
        <w:rPr>
          <w:rFonts w:ascii="Courier" w:hAnsi="Courier" w:cs="Times New Roman"/>
        </w:rPr>
        <w:t>hep-</w:t>
      </w:r>
      <w:proofErr w:type="spellStart"/>
      <w:r w:rsidR="00360348" w:rsidRPr="00360348">
        <w:rPr>
          <w:rFonts w:ascii="Courier" w:hAnsi="Courier" w:cs="Times New Roman"/>
        </w:rPr>
        <w:t>lat</w:t>
      </w:r>
      <w:proofErr w:type="spellEnd"/>
      <w:r w:rsidR="00AE4082" w:rsidRPr="00AE4082">
        <w:rPr>
          <w:rFonts w:ascii="Times New Roman" w:hAnsi="Times New Roman" w:cs="Times New Roman"/>
        </w:rPr>
        <w:t xml:space="preserve"> pre-prints would become more significant. Throughout this work we adopt the predictions from the Gaussian </w:t>
      </w:r>
      <w:r w:rsidR="00FE260F">
        <w:rPr>
          <w:rFonts w:ascii="Times New Roman" w:hAnsi="Times New Roman" w:cs="Times New Roman"/>
        </w:rPr>
        <w:t>p</w:t>
      </w:r>
      <w:r w:rsidR="00AE4082" w:rsidRPr="00AE4082">
        <w:rPr>
          <w:rFonts w:ascii="Times New Roman" w:hAnsi="Times New Roman" w:cs="Times New Roman"/>
        </w:rPr>
        <w:t>rocess model, unless otherwise specified.</w:t>
      </w:r>
    </w:p>
    <w:p w14:paraId="2847EF0A" w14:textId="77777777" w:rsidR="00360348" w:rsidRDefault="00360348" w:rsidP="00AE4082">
      <w:pPr>
        <w:spacing w:line="480" w:lineRule="auto"/>
        <w:rPr>
          <w:rFonts w:ascii="Times New Roman" w:hAnsi="Times New Roman" w:cs="Times New Roman"/>
        </w:rPr>
      </w:pPr>
    </w:p>
    <w:p w14:paraId="35361BD7" w14:textId="61FD2E9B" w:rsidR="00AE4082" w:rsidRPr="00360348" w:rsidRDefault="00AE4082" w:rsidP="00AE4082">
      <w:pPr>
        <w:spacing w:line="480" w:lineRule="auto"/>
        <w:rPr>
          <w:rFonts w:ascii="Times New Roman" w:hAnsi="Times New Roman" w:cs="Times New Roman"/>
          <w:b/>
          <w:bCs/>
        </w:rPr>
      </w:pPr>
      <w:r w:rsidRPr="00360348">
        <w:rPr>
          <w:rFonts w:ascii="Times New Roman" w:hAnsi="Times New Roman" w:cs="Times New Roman"/>
          <w:b/>
          <w:bCs/>
        </w:rPr>
        <w:t>Uniquely identifying authors</w:t>
      </w:r>
      <w:r w:rsidR="00360348" w:rsidRPr="00360348">
        <w:rPr>
          <w:rFonts w:ascii="Times New Roman" w:hAnsi="Times New Roman" w:cs="Times New Roman"/>
          <w:b/>
          <w:bCs/>
        </w:rPr>
        <w:t>:</w:t>
      </w:r>
      <w:r w:rsidR="00360348">
        <w:rPr>
          <w:rFonts w:ascii="Times New Roman" w:hAnsi="Times New Roman" w:cs="Times New Roman"/>
          <w:b/>
          <w:bCs/>
        </w:rPr>
        <w:t xml:space="preserve"> </w:t>
      </w:r>
      <w:r w:rsidRPr="00AE4082">
        <w:rPr>
          <w:rFonts w:ascii="Times New Roman" w:hAnsi="Times New Roman" w:cs="Times New Roman"/>
        </w:rPr>
        <w:t xml:space="preserve">The </w:t>
      </w:r>
      <w:proofErr w:type="spellStart"/>
      <w:r w:rsidR="00360348">
        <w:rPr>
          <w:rFonts w:ascii="Times New Roman" w:hAnsi="Times New Roman" w:cs="Times New Roman"/>
        </w:rPr>
        <w:t>arXiv</w:t>
      </w:r>
      <w:proofErr w:type="spellEnd"/>
      <w:r w:rsidRPr="00AE4082">
        <w:rPr>
          <w:rFonts w:ascii="Times New Roman" w:hAnsi="Times New Roman" w:cs="Times New Roman"/>
        </w:rPr>
        <w:t xml:space="preserve"> team has parsed given and family names from author strings for all pre-prints. In </w:t>
      </w:r>
      <w:proofErr w:type="gramStart"/>
      <w:r w:rsidRPr="00AE4082">
        <w:rPr>
          <w:rFonts w:ascii="Times New Roman" w:hAnsi="Times New Roman" w:cs="Times New Roman"/>
        </w:rPr>
        <w:t>general</w:t>
      </w:r>
      <w:proofErr w:type="gramEnd"/>
      <w:r w:rsidRPr="00AE4082">
        <w:rPr>
          <w:rFonts w:ascii="Times New Roman" w:hAnsi="Times New Roman" w:cs="Times New Roman"/>
        </w:rPr>
        <w:t xml:space="preserve"> the author names have been appropriately parsed, even given a wide set of input formats. We made only one correction to these parsed names. When the </w:t>
      </w:r>
      <w:r w:rsidR="00360348" w:rsidRPr="00AE4082">
        <w:rPr>
          <w:rFonts w:ascii="Times New Roman" w:hAnsi="Times New Roman" w:cs="Times New Roman"/>
        </w:rPr>
        <w:t>author’s</w:t>
      </w:r>
      <w:r w:rsidRPr="00AE4082">
        <w:rPr>
          <w:rFonts w:ascii="Times New Roman" w:hAnsi="Times New Roman" w:cs="Times New Roman"/>
        </w:rPr>
        <w:t xml:space="preserve"> name was provided in the format of </w:t>
      </w:r>
      <w:r w:rsidR="00360348">
        <w:rPr>
          <w:rFonts w:ascii="Times New Roman" w:hAnsi="Times New Roman" w:cs="Times New Roman"/>
        </w:rPr>
        <w:t>‘</w:t>
      </w:r>
      <w:r w:rsidRPr="00AE4082">
        <w:rPr>
          <w:rFonts w:ascii="Times New Roman" w:hAnsi="Times New Roman" w:cs="Times New Roman"/>
        </w:rPr>
        <w:t>Family-name First-given-name I.</w:t>
      </w:r>
      <w:r w:rsidR="00360348">
        <w:rPr>
          <w:rFonts w:ascii="Times New Roman" w:hAnsi="Times New Roman" w:cs="Times New Roman"/>
        </w:rPr>
        <w:t>’</w:t>
      </w:r>
      <w:r w:rsidRPr="00AE4082">
        <w:rPr>
          <w:rFonts w:ascii="Times New Roman" w:hAnsi="Times New Roman" w:cs="Times New Roman"/>
        </w:rPr>
        <w:t xml:space="preserve">, without any commas, this was interpreted by the </w:t>
      </w:r>
      <w:proofErr w:type="spellStart"/>
      <w:r w:rsidR="00360348">
        <w:rPr>
          <w:rFonts w:ascii="Times New Roman" w:hAnsi="Times New Roman" w:cs="Times New Roman"/>
        </w:rPr>
        <w:t>arXiv</w:t>
      </w:r>
      <w:proofErr w:type="spellEnd"/>
      <w:r w:rsidRPr="00AE4082">
        <w:rPr>
          <w:rFonts w:ascii="Times New Roman" w:hAnsi="Times New Roman" w:cs="Times New Roman"/>
        </w:rPr>
        <w:t xml:space="preserve"> parser such that the family name was </w:t>
      </w:r>
      <w:r w:rsidR="00360348">
        <w:rPr>
          <w:rFonts w:ascii="Times New Roman" w:hAnsi="Times New Roman" w:cs="Times New Roman"/>
        </w:rPr>
        <w:t>‘</w:t>
      </w:r>
      <w:r w:rsidRPr="00AE4082">
        <w:rPr>
          <w:rFonts w:ascii="Times New Roman" w:hAnsi="Times New Roman" w:cs="Times New Roman"/>
        </w:rPr>
        <w:t>I.</w:t>
      </w:r>
      <w:r w:rsidR="00360348">
        <w:rPr>
          <w:rFonts w:ascii="Times New Roman" w:hAnsi="Times New Roman" w:cs="Times New Roman"/>
        </w:rPr>
        <w:t>’</w:t>
      </w:r>
      <w:r w:rsidRPr="00AE4082">
        <w:rPr>
          <w:rFonts w:ascii="Times New Roman" w:hAnsi="Times New Roman" w:cs="Times New Roman"/>
        </w:rPr>
        <w:t xml:space="preserve"> and the given names were </w:t>
      </w:r>
      <w:r w:rsidR="00360348">
        <w:rPr>
          <w:rFonts w:ascii="Times New Roman" w:hAnsi="Times New Roman" w:cs="Times New Roman"/>
        </w:rPr>
        <w:t>‘</w:t>
      </w:r>
      <w:r w:rsidRPr="00AE4082">
        <w:rPr>
          <w:rFonts w:ascii="Times New Roman" w:hAnsi="Times New Roman" w:cs="Times New Roman"/>
        </w:rPr>
        <w:t>Family-name First-given-name</w:t>
      </w:r>
      <w:r w:rsidR="00360348">
        <w:rPr>
          <w:rFonts w:ascii="Times New Roman" w:hAnsi="Times New Roman" w:cs="Times New Roman"/>
        </w:rPr>
        <w:t>’</w:t>
      </w:r>
      <w:r w:rsidRPr="00AE4082">
        <w:rPr>
          <w:rFonts w:ascii="Times New Roman" w:hAnsi="Times New Roman" w:cs="Times New Roman"/>
        </w:rPr>
        <w:t xml:space="preserve">. We identified situations like this by checking if the parsed family name was just an initial, and if two given names were parsed. In these </w:t>
      </w:r>
      <w:r w:rsidR="00360348" w:rsidRPr="00AE4082">
        <w:rPr>
          <w:rFonts w:ascii="Times New Roman" w:hAnsi="Times New Roman" w:cs="Times New Roman"/>
        </w:rPr>
        <w:t>situations,</w:t>
      </w:r>
      <w:r w:rsidRPr="00AE4082">
        <w:rPr>
          <w:rFonts w:ascii="Times New Roman" w:hAnsi="Times New Roman" w:cs="Times New Roman"/>
        </w:rPr>
        <w:t xml:space="preserve"> we correctly ordered the </w:t>
      </w:r>
      <w:proofErr w:type="gramStart"/>
      <w:r w:rsidRPr="00AE4082">
        <w:rPr>
          <w:rFonts w:ascii="Times New Roman" w:hAnsi="Times New Roman" w:cs="Times New Roman"/>
        </w:rPr>
        <w:t>author</w:t>
      </w:r>
      <w:proofErr w:type="gramEnd"/>
      <w:r w:rsidRPr="00AE4082">
        <w:rPr>
          <w:rFonts w:ascii="Times New Roman" w:hAnsi="Times New Roman" w:cs="Times New Roman"/>
        </w:rPr>
        <w:t xml:space="preserve"> name.</w:t>
      </w:r>
    </w:p>
    <w:p w14:paraId="77D6D614" w14:textId="77777777" w:rsidR="00AE4082" w:rsidRPr="00AE4082" w:rsidRDefault="00AE4082" w:rsidP="00AE4082">
      <w:pPr>
        <w:spacing w:line="480" w:lineRule="auto"/>
        <w:rPr>
          <w:rFonts w:ascii="Times New Roman" w:hAnsi="Times New Roman" w:cs="Times New Roman"/>
        </w:rPr>
      </w:pPr>
    </w:p>
    <w:p w14:paraId="2A49DAD0" w14:textId="0FAAC358" w:rsidR="00AE4082" w:rsidRPr="00AE4082" w:rsidRDefault="00AE4082" w:rsidP="00AE4082">
      <w:pPr>
        <w:spacing w:line="480" w:lineRule="auto"/>
        <w:rPr>
          <w:rFonts w:ascii="Times New Roman" w:hAnsi="Times New Roman" w:cs="Times New Roman"/>
        </w:rPr>
      </w:pPr>
      <w:r w:rsidRPr="00AE4082">
        <w:rPr>
          <w:rFonts w:ascii="Times New Roman" w:hAnsi="Times New Roman" w:cs="Times New Roman"/>
        </w:rPr>
        <w:t xml:space="preserve">The </w:t>
      </w:r>
      <w:proofErr w:type="spellStart"/>
      <w:r w:rsidR="00360348">
        <w:rPr>
          <w:rFonts w:ascii="Times New Roman" w:hAnsi="Times New Roman" w:cs="Times New Roman"/>
        </w:rPr>
        <w:t>arXiv</w:t>
      </w:r>
      <w:proofErr w:type="spellEnd"/>
      <w:r w:rsidR="00360348">
        <w:rPr>
          <w:rFonts w:ascii="Times New Roman" w:hAnsi="Times New Roman" w:cs="Times New Roman"/>
        </w:rPr>
        <w:t xml:space="preserve"> </w:t>
      </w:r>
      <w:r w:rsidRPr="00AE4082">
        <w:rPr>
          <w:rFonts w:ascii="Times New Roman" w:hAnsi="Times New Roman" w:cs="Times New Roman"/>
        </w:rPr>
        <w:t xml:space="preserve">metadata available to us do not include institutional affiliations, or identifiers that would uniquely identify an author. There are two primary ways that name confusion could impact our inferences. In the first scenario, two people with the same name are amalgamated and treated as a single author that is on average twice as productive (or more, for very common names) as other authors. In the second scenario, an author will sometimes publish as </w:t>
      </w:r>
      <w:r w:rsidR="00360348">
        <w:rPr>
          <w:rFonts w:ascii="Times New Roman" w:hAnsi="Times New Roman" w:cs="Times New Roman"/>
        </w:rPr>
        <w:t>‘</w:t>
      </w:r>
      <w:r w:rsidRPr="00AE4082">
        <w:rPr>
          <w:rFonts w:ascii="Times New Roman" w:hAnsi="Times New Roman" w:cs="Times New Roman"/>
        </w:rPr>
        <w:t>A.</w:t>
      </w:r>
      <w:r w:rsidR="00360348">
        <w:rPr>
          <w:rFonts w:ascii="Times New Roman" w:hAnsi="Times New Roman" w:cs="Times New Roman"/>
        </w:rPr>
        <w:t xml:space="preserve"> </w:t>
      </w:r>
      <w:r w:rsidRPr="00AE4082">
        <w:rPr>
          <w:rFonts w:ascii="Times New Roman" w:hAnsi="Times New Roman" w:cs="Times New Roman"/>
        </w:rPr>
        <w:t>B.</w:t>
      </w:r>
      <w:r w:rsidR="00360348">
        <w:rPr>
          <w:rFonts w:ascii="Times New Roman" w:hAnsi="Times New Roman" w:cs="Times New Roman"/>
        </w:rPr>
        <w:t xml:space="preserve"> </w:t>
      </w:r>
      <w:r w:rsidRPr="00AE4082">
        <w:rPr>
          <w:rFonts w:ascii="Times New Roman" w:hAnsi="Times New Roman" w:cs="Times New Roman"/>
        </w:rPr>
        <w:t>Smith</w:t>
      </w:r>
      <w:r w:rsidR="00360348">
        <w:rPr>
          <w:rFonts w:ascii="Times New Roman" w:hAnsi="Times New Roman" w:cs="Times New Roman"/>
        </w:rPr>
        <w:t>’</w:t>
      </w:r>
      <w:r w:rsidRPr="00AE4082">
        <w:rPr>
          <w:rFonts w:ascii="Times New Roman" w:hAnsi="Times New Roman" w:cs="Times New Roman"/>
        </w:rPr>
        <w:t xml:space="preserve">, and other times publish as </w:t>
      </w:r>
      <w:r w:rsidR="00360348">
        <w:rPr>
          <w:rFonts w:ascii="Times New Roman" w:hAnsi="Times New Roman" w:cs="Times New Roman"/>
        </w:rPr>
        <w:t>‘</w:t>
      </w:r>
      <w:r w:rsidRPr="00AE4082">
        <w:rPr>
          <w:rFonts w:ascii="Times New Roman" w:hAnsi="Times New Roman" w:cs="Times New Roman"/>
        </w:rPr>
        <w:t>A.</w:t>
      </w:r>
      <w:r w:rsidR="00360348">
        <w:rPr>
          <w:rFonts w:ascii="Times New Roman" w:hAnsi="Times New Roman" w:cs="Times New Roman"/>
        </w:rPr>
        <w:t xml:space="preserve"> </w:t>
      </w:r>
      <w:r w:rsidRPr="00AE4082">
        <w:rPr>
          <w:rFonts w:ascii="Times New Roman" w:hAnsi="Times New Roman" w:cs="Times New Roman"/>
        </w:rPr>
        <w:t>Smith</w:t>
      </w:r>
      <w:r w:rsidR="00360348">
        <w:rPr>
          <w:rFonts w:ascii="Times New Roman" w:hAnsi="Times New Roman" w:cs="Times New Roman"/>
        </w:rPr>
        <w:t>’</w:t>
      </w:r>
      <w:r w:rsidRPr="00AE4082">
        <w:rPr>
          <w:rFonts w:ascii="Times New Roman" w:hAnsi="Times New Roman" w:cs="Times New Roman"/>
        </w:rPr>
        <w:t xml:space="preserve">. A careful exploration of the data shows that this is a very frequent scenario, and if left uncorrected, would appear as many </w:t>
      </w:r>
      <w:r w:rsidR="00360348">
        <w:rPr>
          <w:rFonts w:ascii="Times New Roman" w:hAnsi="Times New Roman" w:cs="Times New Roman"/>
        </w:rPr>
        <w:t>‘</w:t>
      </w:r>
      <w:r w:rsidRPr="00AE4082">
        <w:rPr>
          <w:rFonts w:ascii="Times New Roman" w:hAnsi="Times New Roman" w:cs="Times New Roman"/>
        </w:rPr>
        <w:t>unique</w:t>
      </w:r>
      <w:r w:rsidR="00360348">
        <w:rPr>
          <w:rFonts w:ascii="Times New Roman" w:hAnsi="Times New Roman" w:cs="Times New Roman"/>
        </w:rPr>
        <w:t>’</w:t>
      </w:r>
      <w:r w:rsidRPr="00AE4082">
        <w:rPr>
          <w:rFonts w:ascii="Times New Roman" w:hAnsi="Times New Roman" w:cs="Times New Roman"/>
        </w:rPr>
        <w:t xml:space="preserve"> authors with half as many publications on average.</w:t>
      </w:r>
    </w:p>
    <w:p w14:paraId="6E5C22CB" w14:textId="77777777" w:rsidR="00AE4082" w:rsidRPr="00AE4082" w:rsidRDefault="00AE4082" w:rsidP="00AE4082">
      <w:pPr>
        <w:spacing w:line="480" w:lineRule="auto"/>
        <w:rPr>
          <w:rFonts w:ascii="Times New Roman" w:hAnsi="Times New Roman" w:cs="Times New Roman"/>
        </w:rPr>
      </w:pPr>
    </w:p>
    <w:p w14:paraId="4DE5141C" w14:textId="0EB7D22E" w:rsidR="00AE4082" w:rsidRDefault="00AE4082" w:rsidP="00AE4082">
      <w:pPr>
        <w:spacing w:line="480" w:lineRule="auto"/>
        <w:rPr>
          <w:rFonts w:ascii="Times New Roman" w:hAnsi="Times New Roman" w:cs="Times New Roman"/>
        </w:rPr>
      </w:pPr>
      <w:r w:rsidRPr="00AE4082">
        <w:rPr>
          <w:rFonts w:ascii="Times New Roman" w:hAnsi="Times New Roman" w:cs="Times New Roman"/>
        </w:rPr>
        <w:t>We have taken a simple approach to address name confusion. We first define a unique author by family name and the initial of the first given name (</w:t>
      </w:r>
      <w:r w:rsidR="00360348">
        <w:rPr>
          <w:rFonts w:ascii="Times New Roman" w:hAnsi="Times New Roman" w:cs="Times New Roman"/>
        </w:rPr>
        <w:t>‘</w:t>
      </w:r>
      <w:r w:rsidRPr="00AE4082">
        <w:rPr>
          <w:rFonts w:ascii="Times New Roman" w:hAnsi="Times New Roman" w:cs="Times New Roman"/>
        </w:rPr>
        <w:t>Family-name, I.</w:t>
      </w:r>
      <w:r w:rsidR="00360348">
        <w:rPr>
          <w:rFonts w:ascii="Times New Roman" w:hAnsi="Times New Roman" w:cs="Times New Roman"/>
        </w:rPr>
        <w:t>’</w:t>
      </w:r>
      <w:r w:rsidRPr="00AE4082">
        <w:rPr>
          <w:rFonts w:ascii="Times New Roman" w:hAnsi="Times New Roman" w:cs="Times New Roman"/>
        </w:rPr>
        <w:t xml:space="preserve">), such that we intentionally group together authors that may share the same initial of their first given name. While our approach to name </w:t>
      </w:r>
      <w:r w:rsidRPr="00AE4082">
        <w:rPr>
          <w:rFonts w:ascii="Times New Roman" w:hAnsi="Times New Roman" w:cs="Times New Roman"/>
        </w:rPr>
        <w:lastRenderedPageBreak/>
        <w:t xml:space="preserve">confusion is grossly simple, it is unlikely that these choices have any substantial impact on our inferences. In </w:t>
      </w:r>
      <w:r w:rsidR="00360348" w:rsidRPr="00AE4082">
        <w:rPr>
          <w:rFonts w:ascii="Times New Roman" w:hAnsi="Times New Roman" w:cs="Times New Roman"/>
        </w:rPr>
        <w:t>general,</w:t>
      </w:r>
      <w:r w:rsidRPr="00AE4082">
        <w:rPr>
          <w:rFonts w:ascii="Times New Roman" w:hAnsi="Times New Roman" w:cs="Times New Roman"/>
        </w:rPr>
        <w:t xml:space="preserve"> this errs on the side of name conflation and over-productivity, except for the relatively rare authors who change their last names over their career.</w:t>
      </w:r>
      <w:r w:rsidR="00360348">
        <w:rPr>
          <w:rFonts w:ascii="Times New Roman" w:hAnsi="Times New Roman" w:cs="Times New Roman"/>
        </w:rPr>
        <w:t xml:space="preserve"> </w:t>
      </w:r>
      <w:r w:rsidRPr="00AE4082">
        <w:rPr>
          <w:rFonts w:ascii="Times New Roman" w:hAnsi="Times New Roman" w:cs="Times New Roman"/>
        </w:rPr>
        <w:t xml:space="preserve">Any common name is likely to appear in the literature early in the data </w:t>
      </w:r>
      <w:r w:rsidR="00360348" w:rsidRPr="00AE4082">
        <w:rPr>
          <w:rFonts w:ascii="Times New Roman" w:hAnsi="Times New Roman" w:cs="Times New Roman"/>
        </w:rPr>
        <w:t>set and</w:t>
      </w:r>
      <w:r w:rsidRPr="00AE4082">
        <w:rPr>
          <w:rFonts w:ascii="Times New Roman" w:hAnsi="Times New Roman" w:cs="Times New Roman"/>
        </w:rPr>
        <w:t xml:space="preserve"> will not impact the conclusions we draw about how publishing changed in 2020. Indeed, we re-produced the analysis and figures in this paper by taking all initials given and it made no change to our conclusions. This is due, in part, </w:t>
      </w:r>
      <w:r w:rsidR="00551C3C">
        <w:rPr>
          <w:rFonts w:ascii="Times New Roman" w:hAnsi="Times New Roman" w:cs="Times New Roman"/>
        </w:rPr>
        <w:t>to most authors not providing middle initials.</w:t>
      </w:r>
    </w:p>
    <w:p w14:paraId="518E260E" w14:textId="77777777" w:rsidR="00360348" w:rsidRPr="00AE4082" w:rsidRDefault="00360348" w:rsidP="00AE4082">
      <w:pPr>
        <w:spacing w:line="480" w:lineRule="auto"/>
        <w:rPr>
          <w:rFonts w:ascii="Times New Roman" w:hAnsi="Times New Roman" w:cs="Times New Roman"/>
        </w:rPr>
      </w:pPr>
    </w:p>
    <w:p w14:paraId="3E956D51" w14:textId="62CE436A" w:rsidR="00360348" w:rsidRDefault="00360348" w:rsidP="002C5FDD">
      <w:pPr>
        <w:spacing w:line="480" w:lineRule="auto"/>
        <w:rPr>
          <w:rFonts w:ascii="Times New Roman" w:hAnsi="Times New Roman" w:cs="Times New Roman"/>
        </w:rPr>
      </w:pPr>
      <w:r w:rsidRPr="00360348">
        <w:rPr>
          <w:rFonts w:ascii="Times New Roman" w:hAnsi="Times New Roman" w:cs="Times New Roman"/>
          <w:b/>
          <w:bCs/>
        </w:rPr>
        <w:t>Pre</w:t>
      </w:r>
      <w:r w:rsidR="00AE4082" w:rsidRPr="00360348">
        <w:rPr>
          <w:rFonts w:ascii="Times New Roman" w:hAnsi="Times New Roman" w:cs="Times New Roman"/>
          <w:b/>
          <w:bCs/>
        </w:rPr>
        <w:t>-prints related to the COVID-19 pandemic</w:t>
      </w:r>
      <w:r w:rsidRPr="00360348">
        <w:rPr>
          <w:rFonts w:ascii="Times New Roman" w:hAnsi="Times New Roman" w:cs="Times New Roman"/>
          <w:b/>
          <w:bCs/>
        </w:rPr>
        <w:t>:</w:t>
      </w:r>
      <w:r>
        <w:rPr>
          <w:rFonts w:ascii="Times New Roman" w:hAnsi="Times New Roman" w:cs="Times New Roman"/>
          <w:b/>
          <w:bCs/>
        </w:rPr>
        <w:t xml:space="preserve"> </w:t>
      </w:r>
      <w:r w:rsidR="00AE4082" w:rsidRPr="00AE4082">
        <w:rPr>
          <w:rFonts w:ascii="Times New Roman" w:hAnsi="Times New Roman" w:cs="Times New Roman"/>
        </w:rPr>
        <w:t xml:space="preserve">We identified a pre-print as being related to the COVID-19 pandemic if the title or abstract contained any of the following four (case-insensitive) terms: </w:t>
      </w:r>
      <w:r>
        <w:rPr>
          <w:rFonts w:ascii="Times New Roman" w:hAnsi="Times New Roman" w:cs="Times New Roman"/>
        </w:rPr>
        <w:t>‘</w:t>
      </w:r>
      <w:r w:rsidR="00AE4082" w:rsidRPr="00AE4082">
        <w:rPr>
          <w:rFonts w:ascii="Times New Roman" w:hAnsi="Times New Roman" w:cs="Times New Roman"/>
        </w:rPr>
        <w:t>pandemic</w:t>
      </w:r>
      <w:r>
        <w:rPr>
          <w:rFonts w:ascii="Times New Roman" w:hAnsi="Times New Roman" w:cs="Times New Roman"/>
        </w:rPr>
        <w:t>’,</w:t>
      </w:r>
      <w:r w:rsidR="00AE4082" w:rsidRPr="00AE4082">
        <w:rPr>
          <w:rFonts w:ascii="Times New Roman" w:hAnsi="Times New Roman" w:cs="Times New Roman"/>
        </w:rPr>
        <w:t xml:space="preserve"> </w:t>
      </w:r>
      <w:r>
        <w:rPr>
          <w:rFonts w:ascii="Times New Roman" w:hAnsi="Times New Roman" w:cs="Times New Roman"/>
        </w:rPr>
        <w:t>‘</w:t>
      </w:r>
      <w:r w:rsidR="00AE4082" w:rsidRPr="00AE4082">
        <w:rPr>
          <w:rFonts w:ascii="Times New Roman" w:hAnsi="Times New Roman" w:cs="Times New Roman"/>
        </w:rPr>
        <w:t>COVID</w:t>
      </w:r>
      <w:r>
        <w:rPr>
          <w:rFonts w:ascii="Times New Roman" w:hAnsi="Times New Roman" w:cs="Times New Roman"/>
        </w:rPr>
        <w:t>’</w:t>
      </w:r>
      <w:r w:rsidR="00AE4082" w:rsidRPr="00AE4082">
        <w:rPr>
          <w:rFonts w:ascii="Times New Roman" w:hAnsi="Times New Roman" w:cs="Times New Roman"/>
        </w:rPr>
        <w:t>,</w:t>
      </w:r>
      <w:r>
        <w:rPr>
          <w:rFonts w:ascii="Times New Roman" w:hAnsi="Times New Roman" w:cs="Times New Roman"/>
        </w:rPr>
        <w:t xml:space="preserve"> ‘</w:t>
      </w:r>
      <w:r w:rsidR="00AE4082" w:rsidRPr="00AE4082">
        <w:rPr>
          <w:rFonts w:ascii="Times New Roman" w:hAnsi="Times New Roman" w:cs="Times New Roman"/>
        </w:rPr>
        <w:t>SARS-CoV-2</w:t>
      </w:r>
      <w:r>
        <w:rPr>
          <w:rFonts w:ascii="Times New Roman" w:hAnsi="Times New Roman" w:cs="Times New Roman"/>
        </w:rPr>
        <w:t>’</w:t>
      </w:r>
      <w:r w:rsidR="00AE4082" w:rsidRPr="00AE4082">
        <w:rPr>
          <w:rFonts w:ascii="Times New Roman" w:hAnsi="Times New Roman" w:cs="Times New Roman"/>
        </w:rPr>
        <w:t xml:space="preserve">, </w:t>
      </w:r>
      <w:r>
        <w:rPr>
          <w:rFonts w:ascii="Times New Roman" w:hAnsi="Times New Roman" w:cs="Times New Roman"/>
        </w:rPr>
        <w:t>‘</w:t>
      </w:r>
      <w:r w:rsidR="00AE4082" w:rsidRPr="00AE4082">
        <w:rPr>
          <w:rFonts w:ascii="Times New Roman" w:hAnsi="Times New Roman" w:cs="Times New Roman"/>
        </w:rPr>
        <w:t>lockdown</w:t>
      </w:r>
      <w:r>
        <w:rPr>
          <w:rFonts w:ascii="Times New Roman" w:hAnsi="Times New Roman" w:cs="Times New Roman"/>
        </w:rPr>
        <w:t>’</w:t>
      </w:r>
      <w:r w:rsidR="00AE4082" w:rsidRPr="00AE4082">
        <w:rPr>
          <w:rFonts w:ascii="Times New Roman" w:hAnsi="Times New Roman" w:cs="Times New Roman"/>
        </w:rPr>
        <w:t xml:space="preserve">, or </w:t>
      </w:r>
      <w:r>
        <w:rPr>
          <w:rFonts w:ascii="Times New Roman" w:hAnsi="Times New Roman" w:cs="Times New Roman"/>
        </w:rPr>
        <w:t>‘</w:t>
      </w:r>
      <w:proofErr w:type="gramStart"/>
      <w:r w:rsidR="00AE4082" w:rsidRPr="00AE4082">
        <w:rPr>
          <w:rFonts w:ascii="Times New Roman" w:hAnsi="Times New Roman" w:cs="Times New Roman"/>
        </w:rPr>
        <w:t>coronavirus</w:t>
      </w:r>
      <w:r>
        <w:rPr>
          <w:rFonts w:ascii="Times New Roman" w:hAnsi="Times New Roman" w:cs="Times New Roman"/>
        </w:rPr>
        <w:t>’</w:t>
      </w:r>
      <w:proofErr w:type="gramEnd"/>
      <w:r w:rsidR="00AE4082" w:rsidRPr="00AE4082">
        <w:rPr>
          <w:rFonts w:ascii="Times New Roman" w:hAnsi="Times New Roman" w:cs="Times New Roman"/>
        </w:rPr>
        <w:t xml:space="preserve">. Before 2020, these terms rarely appear in the title or abstract of any pre-print </w:t>
      </w:r>
      <w:r>
        <w:rPr>
          <w:rFonts w:ascii="Times New Roman" w:hAnsi="Times New Roman" w:cs="Times New Roman"/>
        </w:rPr>
        <w:t xml:space="preserve">on </w:t>
      </w:r>
      <w:proofErr w:type="spellStart"/>
      <w:r>
        <w:rPr>
          <w:rFonts w:ascii="Times New Roman" w:hAnsi="Times New Roman" w:cs="Times New Roman"/>
        </w:rPr>
        <w:t>arXiv</w:t>
      </w:r>
      <w:proofErr w:type="spellEnd"/>
      <w:r w:rsidR="00AE4082" w:rsidRPr="00AE4082">
        <w:rPr>
          <w:rFonts w:ascii="Times New Roman" w:hAnsi="Times New Roman" w:cs="Times New Roman"/>
        </w:rPr>
        <w:t xml:space="preserve"> (Figure</w:t>
      </w:r>
      <w:r>
        <w:rPr>
          <w:rFonts w:ascii="Times New Roman" w:hAnsi="Times New Roman" w:cs="Times New Roman"/>
        </w:rPr>
        <w:t xml:space="preserve"> </w:t>
      </w:r>
      <w:r w:rsidR="00AE4082" w:rsidRPr="00AE4082">
        <w:rPr>
          <w:rFonts w:ascii="Times New Roman" w:hAnsi="Times New Roman" w:cs="Times New Roman"/>
        </w:rPr>
        <w:t>2).</w:t>
      </w:r>
    </w:p>
    <w:p w14:paraId="1DFD3105" w14:textId="154E5BCB" w:rsidR="0097752C" w:rsidRDefault="0097752C" w:rsidP="002C5FDD">
      <w:pPr>
        <w:spacing w:line="480" w:lineRule="auto"/>
        <w:rPr>
          <w:rFonts w:ascii="Times New Roman" w:hAnsi="Times New Roman" w:cs="Times New Roman"/>
        </w:rPr>
      </w:pPr>
    </w:p>
    <w:p w14:paraId="19482FB5" w14:textId="2F8BAF82" w:rsidR="00407A89" w:rsidRDefault="0097752C" w:rsidP="002C5FDD">
      <w:pPr>
        <w:spacing w:line="480" w:lineRule="auto"/>
        <w:rPr>
          <w:rFonts w:ascii="Times New Roman" w:hAnsi="Times New Roman" w:cs="Times New Roman"/>
        </w:rPr>
      </w:pPr>
      <w:r>
        <w:rPr>
          <w:rFonts w:ascii="Times New Roman" w:hAnsi="Times New Roman" w:cs="Times New Roman"/>
          <w:b/>
          <w:bCs/>
        </w:rPr>
        <w:t xml:space="preserve">First author research fields for pandemic-related pre-prints in quantitative biology: </w:t>
      </w:r>
      <w:r>
        <w:rPr>
          <w:rFonts w:ascii="Times New Roman" w:hAnsi="Times New Roman" w:cs="Times New Roman"/>
        </w:rPr>
        <w:t>There were 86</w:t>
      </w:r>
      <w:r w:rsidR="00637D74">
        <w:rPr>
          <w:rFonts w:ascii="Times New Roman" w:hAnsi="Times New Roman" w:cs="Times New Roman"/>
        </w:rPr>
        <w:t>4</w:t>
      </w:r>
      <w:r>
        <w:rPr>
          <w:rFonts w:ascii="Times New Roman" w:hAnsi="Times New Roman" w:cs="Times New Roman"/>
        </w:rPr>
        <w:t xml:space="preserve"> pandemic-related pre-prints posted to </w:t>
      </w:r>
      <w:r w:rsidRPr="0000393A">
        <w:rPr>
          <w:rFonts w:ascii="Courier" w:hAnsi="Courier" w:cs="Times New Roman"/>
        </w:rPr>
        <w:t>q-bio</w:t>
      </w:r>
      <w:r>
        <w:rPr>
          <w:rFonts w:ascii="Times New Roman" w:hAnsi="Times New Roman" w:cs="Times New Roman"/>
        </w:rPr>
        <w:t xml:space="preserve"> in 2020. </w:t>
      </w:r>
      <w:r w:rsidR="0000393A">
        <w:rPr>
          <w:rFonts w:ascii="Times New Roman" w:hAnsi="Times New Roman" w:cs="Times New Roman"/>
        </w:rPr>
        <w:t xml:space="preserve">Of those, 430 had a first author that had never appeared in the </w:t>
      </w:r>
      <w:r w:rsidR="0000393A" w:rsidRPr="0000393A">
        <w:rPr>
          <w:rFonts w:ascii="Courier" w:hAnsi="Courier" w:cs="Times New Roman"/>
        </w:rPr>
        <w:t>q-bio</w:t>
      </w:r>
      <w:r w:rsidR="0000393A">
        <w:rPr>
          <w:rFonts w:ascii="Times New Roman" w:hAnsi="Times New Roman" w:cs="Times New Roman"/>
        </w:rPr>
        <w:t xml:space="preserve"> literature before. </w:t>
      </w:r>
      <w:r>
        <w:rPr>
          <w:rFonts w:ascii="Times New Roman" w:hAnsi="Times New Roman" w:cs="Times New Roman"/>
        </w:rPr>
        <w:t>We downloaded a random sample of 100 of these</w:t>
      </w:r>
      <w:r w:rsidR="00F22814">
        <w:rPr>
          <w:rFonts w:ascii="Times New Roman" w:hAnsi="Times New Roman" w:cs="Times New Roman"/>
        </w:rPr>
        <w:t xml:space="preserve"> 430</w:t>
      </w:r>
      <w:r>
        <w:rPr>
          <w:rFonts w:ascii="Times New Roman" w:hAnsi="Times New Roman" w:cs="Times New Roman"/>
        </w:rPr>
        <w:t xml:space="preserve"> pre-prints and identified the research field of the first author. Normally this was straightforward, as the affiliation </w:t>
      </w:r>
      <w:r w:rsidR="0000393A">
        <w:rPr>
          <w:rFonts w:ascii="Times New Roman" w:hAnsi="Times New Roman" w:cs="Times New Roman"/>
        </w:rPr>
        <w:t>in the PDF</w:t>
      </w:r>
      <w:r>
        <w:rPr>
          <w:rFonts w:ascii="Times New Roman" w:hAnsi="Times New Roman" w:cs="Times New Roman"/>
        </w:rPr>
        <w:t xml:space="preserve"> would include the relevant university department. In ambiguous cases we used Google to find their research field from their university home page, CV, or other documents</w:t>
      </w:r>
      <w:r w:rsidR="0000393A">
        <w:rPr>
          <w:rFonts w:ascii="Times New Roman" w:hAnsi="Times New Roman" w:cs="Times New Roman"/>
        </w:rPr>
        <w:t xml:space="preserve">. </w:t>
      </w:r>
      <w:r>
        <w:rPr>
          <w:rFonts w:ascii="Times New Roman" w:hAnsi="Times New Roman" w:cs="Times New Roman"/>
        </w:rPr>
        <w:t xml:space="preserve">We found that 27% </w:t>
      </w:r>
      <w:r w:rsidR="005F6BBC">
        <w:rPr>
          <w:rFonts w:ascii="Times New Roman" w:hAnsi="Times New Roman" w:cs="Times New Roman"/>
        </w:rPr>
        <w:t xml:space="preserve">of these pre-prints </w:t>
      </w:r>
      <w:r w:rsidR="0000393A">
        <w:rPr>
          <w:rFonts w:ascii="Times New Roman" w:hAnsi="Times New Roman" w:cs="Times New Roman"/>
        </w:rPr>
        <w:t xml:space="preserve">had a biologist or a clinician as the first author, where we used an inclusive definition for anyone who might qualify as a biologist or a clinician. The remaining pre-prints were predominantly led by mathematicians </w:t>
      </w:r>
      <w:r w:rsidR="00407A89">
        <w:rPr>
          <w:rFonts w:ascii="Times New Roman" w:hAnsi="Times New Roman" w:cs="Times New Roman"/>
        </w:rPr>
        <w:t xml:space="preserve">and </w:t>
      </w:r>
      <w:r w:rsidR="0000393A">
        <w:rPr>
          <w:rFonts w:ascii="Times New Roman" w:hAnsi="Times New Roman" w:cs="Times New Roman"/>
        </w:rPr>
        <w:t>physicists</w:t>
      </w:r>
      <w:r w:rsidR="00407A89">
        <w:rPr>
          <w:rFonts w:ascii="Times New Roman" w:hAnsi="Times New Roman" w:cs="Times New Roman"/>
        </w:rPr>
        <w:t>, followed by</w:t>
      </w:r>
      <w:r w:rsidR="0000393A">
        <w:rPr>
          <w:rFonts w:ascii="Times New Roman" w:hAnsi="Times New Roman" w:cs="Times New Roman"/>
        </w:rPr>
        <w:t xml:space="preserve"> computer </w:t>
      </w:r>
      <w:r w:rsidR="00407A89">
        <w:rPr>
          <w:rFonts w:ascii="Times New Roman" w:hAnsi="Times New Roman" w:cs="Times New Roman"/>
        </w:rPr>
        <w:t>scientists, engineers, and economists.</w:t>
      </w:r>
    </w:p>
    <w:p w14:paraId="7E066193" w14:textId="77777777" w:rsidR="00637D74" w:rsidRDefault="00637D74" w:rsidP="002C5FDD">
      <w:pPr>
        <w:spacing w:line="480" w:lineRule="auto"/>
        <w:rPr>
          <w:rFonts w:ascii="Times New Roman" w:hAnsi="Times New Roman" w:cs="Times New Roman"/>
        </w:rPr>
      </w:pPr>
    </w:p>
    <w:p w14:paraId="296B1B78" w14:textId="174719A8" w:rsidR="00637D74" w:rsidRDefault="00637D74" w:rsidP="002C5FDD">
      <w:pPr>
        <w:spacing w:line="480" w:lineRule="auto"/>
        <w:rPr>
          <w:rFonts w:ascii="Times New Roman" w:hAnsi="Times New Roman" w:cs="Times New Roman"/>
        </w:rPr>
      </w:pPr>
      <w:r>
        <w:rPr>
          <w:rFonts w:ascii="Times New Roman" w:hAnsi="Times New Roman" w:cs="Times New Roman"/>
        </w:rPr>
        <w:t xml:space="preserve">We can extrapolate this random sample to the full set of </w:t>
      </w:r>
      <w:r w:rsidR="00AA5419">
        <w:rPr>
          <w:rFonts w:ascii="Times New Roman" w:hAnsi="Times New Roman" w:cs="Times New Roman"/>
        </w:rPr>
        <w:t xml:space="preserve">864 </w:t>
      </w:r>
      <w:r>
        <w:rPr>
          <w:rFonts w:ascii="Times New Roman" w:hAnsi="Times New Roman" w:cs="Times New Roman"/>
        </w:rPr>
        <w:t xml:space="preserve">pandemic-related pre-prints posted to </w:t>
      </w:r>
      <w:r w:rsidRPr="00637D74">
        <w:rPr>
          <w:rFonts w:ascii="Courier" w:hAnsi="Courier" w:cs="Times New Roman"/>
        </w:rPr>
        <w:t>q-bio</w:t>
      </w:r>
      <w:r>
        <w:rPr>
          <w:rFonts w:ascii="Times New Roman" w:hAnsi="Times New Roman" w:cs="Times New Roman"/>
        </w:rPr>
        <w:t xml:space="preserve"> in 2020. Taking 73% of 430 yields 314 pandemic-related pre-prints that were led by researchers from other fields. This suggests 36% </w:t>
      </w:r>
      <w:r w:rsidR="0003761F">
        <w:rPr>
          <w:rFonts w:ascii="Times New Roman" w:hAnsi="Times New Roman" w:cs="Times New Roman"/>
        </w:rPr>
        <w:t xml:space="preserve">(314 / </w:t>
      </w:r>
      <w:r w:rsidR="00F22814">
        <w:rPr>
          <w:rFonts w:ascii="Times New Roman" w:hAnsi="Times New Roman" w:cs="Times New Roman"/>
        </w:rPr>
        <w:t>864</w:t>
      </w:r>
      <w:r w:rsidR="0003761F">
        <w:rPr>
          <w:rFonts w:ascii="Times New Roman" w:hAnsi="Times New Roman" w:cs="Times New Roman"/>
        </w:rPr>
        <w:t>)</w:t>
      </w:r>
      <w:r>
        <w:rPr>
          <w:rFonts w:ascii="Times New Roman" w:hAnsi="Times New Roman" w:cs="Times New Roman"/>
        </w:rPr>
        <w:t xml:space="preserve"> pandemic-related pre-prints posted in </w:t>
      </w:r>
      <w:r w:rsidRPr="00637D74">
        <w:rPr>
          <w:rFonts w:ascii="Courier" w:hAnsi="Courier" w:cs="Times New Roman"/>
        </w:rPr>
        <w:t>q-bio</w:t>
      </w:r>
      <w:r>
        <w:rPr>
          <w:rFonts w:ascii="Times New Roman" w:hAnsi="Times New Roman" w:cs="Times New Roman"/>
        </w:rPr>
        <w:t xml:space="preserve"> during </w:t>
      </w:r>
      <w:r>
        <w:rPr>
          <w:rFonts w:ascii="Times New Roman" w:hAnsi="Times New Roman" w:cs="Times New Roman"/>
        </w:rPr>
        <w:lastRenderedPageBreak/>
        <w:t>2020 were written by researchers from other fields</w:t>
      </w:r>
      <w:r w:rsidR="00531ED1">
        <w:rPr>
          <w:rFonts w:ascii="Times New Roman" w:hAnsi="Times New Roman" w:cs="Times New Roman"/>
        </w:rPr>
        <w:t xml:space="preserve">, and 13% </w:t>
      </w:r>
      <w:r w:rsidR="0003761F">
        <w:rPr>
          <w:rFonts w:ascii="Times New Roman" w:hAnsi="Times New Roman" w:cs="Times New Roman"/>
        </w:rPr>
        <w:t xml:space="preserve">(116 / 864) </w:t>
      </w:r>
      <w:r w:rsidR="00531ED1">
        <w:rPr>
          <w:rFonts w:ascii="Times New Roman" w:hAnsi="Times New Roman" w:cs="Times New Roman"/>
        </w:rPr>
        <w:t xml:space="preserve">were written by biologists or clinicians using </w:t>
      </w:r>
      <w:proofErr w:type="spellStart"/>
      <w:r w:rsidR="00531ED1">
        <w:rPr>
          <w:rFonts w:ascii="Times New Roman" w:hAnsi="Times New Roman" w:cs="Times New Roman"/>
        </w:rPr>
        <w:t>arXiv</w:t>
      </w:r>
      <w:proofErr w:type="spellEnd"/>
      <w:r w:rsidR="00531ED1">
        <w:rPr>
          <w:rFonts w:ascii="Times New Roman" w:hAnsi="Times New Roman" w:cs="Times New Roman"/>
        </w:rPr>
        <w:t xml:space="preserve"> for the first time.</w:t>
      </w:r>
    </w:p>
    <w:p w14:paraId="6770DFDB" w14:textId="77777777" w:rsidR="00637D74" w:rsidRDefault="00637D74" w:rsidP="00B66BDF">
      <w:pPr>
        <w:spacing w:line="480" w:lineRule="auto"/>
        <w:rPr>
          <w:rFonts w:ascii="Times New Roman" w:hAnsi="Times New Roman" w:cs="Times New Roman"/>
        </w:rPr>
      </w:pPr>
    </w:p>
    <w:p w14:paraId="30B77063" w14:textId="0B6CC93D" w:rsidR="00360348" w:rsidRPr="00B66BDF" w:rsidRDefault="00B66BDF" w:rsidP="00B66BDF">
      <w:pPr>
        <w:spacing w:line="480" w:lineRule="auto"/>
        <w:rPr>
          <w:rFonts w:ascii="Times New Roman" w:hAnsi="Times New Roman" w:cs="Times New Roman"/>
          <w:b/>
          <w:bCs/>
        </w:rPr>
      </w:pPr>
      <w:r w:rsidRPr="00B66BDF">
        <w:rPr>
          <w:rFonts w:ascii="Times New Roman" w:hAnsi="Times New Roman" w:cs="Times New Roman"/>
          <w:b/>
          <w:bCs/>
        </w:rPr>
        <w:t xml:space="preserve">Methods references </w:t>
      </w:r>
    </w:p>
    <w:p w14:paraId="6A481CF5" w14:textId="14AD8A3B" w:rsidR="00B66BDF" w:rsidRPr="002D22D8" w:rsidRDefault="00360348" w:rsidP="002D22D8">
      <w:pPr>
        <w:pStyle w:val="ListParagraph"/>
        <w:numPr>
          <w:ilvl w:val="0"/>
          <w:numId w:val="1"/>
        </w:numPr>
        <w:spacing w:line="480" w:lineRule="auto"/>
        <w:rPr>
          <w:rFonts w:ascii="Times New Roman" w:hAnsi="Times New Roman" w:cs="Times New Roman"/>
          <w:bCs/>
          <w:lang w:val="en-AU"/>
        </w:rPr>
      </w:pPr>
      <w:r w:rsidRPr="002D22D8">
        <w:rPr>
          <w:rFonts w:ascii="Times New Roman" w:hAnsi="Times New Roman" w:cs="Times New Roman"/>
          <w:bCs/>
          <w:lang w:val="en-AU"/>
        </w:rPr>
        <w:t xml:space="preserve">Box, G. E. P., Jenkins, G. M. Time series analysis: Forecasting and control. San Francisco: Holden-Day. (1970). </w:t>
      </w:r>
    </w:p>
    <w:p w14:paraId="566D588A" w14:textId="77777777" w:rsidR="000D4311" w:rsidRDefault="000D4311" w:rsidP="002D22D8">
      <w:pPr>
        <w:spacing w:line="480" w:lineRule="auto"/>
        <w:rPr>
          <w:rFonts w:ascii="Times New Roman" w:hAnsi="Times New Roman" w:cs="Times New Roman"/>
          <w:bCs/>
        </w:rPr>
      </w:pPr>
    </w:p>
    <w:p w14:paraId="73D82E66" w14:textId="1C7C0709" w:rsidR="002D22D8" w:rsidRDefault="002D22D8" w:rsidP="002D22D8">
      <w:pPr>
        <w:spacing w:line="480" w:lineRule="auto"/>
        <w:rPr>
          <w:rFonts w:ascii="Times New Roman" w:hAnsi="Times New Roman" w:cs="Times New Roman"/>
          <w:b/>
        </w:rPr>
      </w:pPr>
      <w:r>
        <w:rPr>
          <w:rFonts w:ascii="Times New Roman" w:hAnsi="Times New Roman" w:cs="Times New Roman"/>
          <w:b/>
        </w:rPr>
        <w:t xml:space="preserve">Supplementary </w:t>
      </w:r>
      <w:r w:rsidRPr="002C5FDD">
        <w:rPr>
          <w:rFonts w:ascii="Times New Roman" w:hAnsi="Times New Roman" w:cs="Times New Roman"/>
          <w:b/>
        </w:rPr>
        <w:t>Figure Legends</w:t>
      </w:r>
    </w:p>
    <w:p w14:paraId="5D269C3D" w14:textId="65661524" w:rsidR="002D22D8" w:rsidRPr="002D22D8" w:rsidRDefault="004751D9" w:rsidP="002D22D8">
      <w:pPr>
        <w:spacing w:line="480" w:lineRule="auto"/>
        <w:rPr>
          <w:rFonts w:ascii="Times New Roman" w:hAnsi="Times New Roman" w:cs="Times New Roman"/>
          <w:b/>
        </w:rPr>
      </w:pPr>
      <w:r>
        <w:rPr>
          <w:rFonts w:ascii="Times New Roman" w:hAnsi="Times New Roman" w:cs="Times New Roman"/>
          <w:b/>
          <w:noProof/>
        </w:rPr>
        <w:lastRenderedPageBreak/>
        <w:drawing>
          <wp:inline distT="0" distB="0" distL="0" distR="0" wp14:anchorId="1845FCC4" wp14:editId="7A3C1B4A">
            <wp:extent cx="5486400" cy="731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05FA7AEF" w14:textId="2D3F7391" w:rsidR="002D22D8" w:rsidRDefault="002D22D8" w:rsidP="002D22D8">
      <w:pPr>
        <w:spacing w:line="480" w:lineRule="auto"/>
        <w:rPr>
          <w:rFonts w:ascii="Times New Roman" w:hAnsi="Times New Roman" w:cs="Times New Roman"/>
          <w:bCs/>
        </w:rPr>
      </w:pPr>
      <w:r>
        <w:rPr>
          <w:rFonts w:ascii="Times New Roman" w:hAnsi="Times New Roman" w:cs="Times New Roman"/>
          <w:b/>
        </w:rPr>
        <w:t xml:space="preserve">Supplementary </w:t>
      </w:r>
      <w:r w:rsidRPr="002C5FDD">
        <w:rPr>
          <w:rFonts w:ascii="Times New Roman" w:hAnsi="Times New Roman" w:cs="Times New Roman"/>
          <w:b/>
        </w:rPr>
        <w:t xml:space="preserve">Figure </w:t>
      </w:r>
      <w:r>
        <w:rPr>
          <w:rFonts w:ascii="Times New Roman" w:hAnsi="Times New Roman" w:cs="Times New Roman"/>
          <w:b/>
        </w:rPr>
        <w:t>1</w:t>
      </w:r>
      <w:r>
        <w:rPr>
          <w:rFonts w:ascii="Times New Roman" w:hAnsi="Times New Roman" w:cs="Times New Roman"/>
          <w:b/>
        </w:rPr>
        <w:t>:</w:t>
      </w:r>
      <w:r w:rsidRPr="00AC70B7">
        <w:t xml:space="preserve"> </w:t>
      </w:r>
      <w:r w:rsidRPr="00AC70B7">
        <w:rPr>
          <w:rFonts w:ascii="Times New Roman" w:hAnsi="Times New Roman" w:cs="Times New Roman"/>
          <w:b/>
        </w:rPr>
        <w:t xml:space="preserve">The number of new authors appearing in </w:t>
      </w:r>
      <w:proofErr w:type="spellStart"/>
      <w:r w:rsidRPr="00AC70B7">
        <w:rPr>
          <w:rFonts w:ascii="Times New Roman" w:hAnsi="Times New Roman" w:cs="Times New Roman"/>
          <w:b/>
        </w:rPr>
        <w:t>arXiv</w:t>
      </w:r>
      <w:proofErr w:type="spellEnd"/>
      <w:r w:rsidRPr="00AC70B7">
        <w:rPr>
          <w:rFonts w:ascii="Times New Roman" w:hAnsi="Times New Roman" w:cs="Times New Roman"/>
          <w:b/>
        </w:rPr>
        <w:t xml:space="preserve"> pre-prints per month (black) and number of new authors per number of pre-prints (light blue, limits on right axis)</w:t>
      </w:r>
      <w:r w:rsidRPr="00AE4082">
        <w:rPr>
          <w:rFonts w:ascii="Times New Roman" w:hAnsi="Times New Roman" w:cs="Times New Roman"/>
          <w:b/>
        </w:rPr>
        <w:t>.</w:t>
      </w:r>
      <w:r>
        <w:rPr>
          <w:rFonts w:ascii="Times New Roman" w:hAnsi="Times New Roman" w:cs="Times New Roman"/>
          <w:b/>
        </w:rPr>
        <w:t xml:space="preserve"> </w:t>
      </w:r>
      <w:r w:rsidRPr="00AC70B7">
        <w:rPr>
          <w:rFonts w:ascii="Times New Roman" w:hAnsi="Times New Roman" w:cs="Times New Roman"/>
          <w:bCs/>
        </w:rPr>
        <w:t xml:space="preserve">We show new authors since 2010, but we used data since 2007 to determine if an author was new. The slow change in new authors approximates the net number of new authors joining the field (cf. spike in new authors in quantitative biology in 2020).  The variations in the number of new authors per paper reflect collaboration size differences between fields (e.g., </w:t>
      </w:r>
      <w:r w:rsidRPr="00AC70B7">
        <w:rPr>
          <w:rFonts w:ascii="Courier" w:hAnsi="Courier" w:cs="Times New Roman"/>
          <w:bCs/>
        </w:rPr>
        <w:t>hep-ex</w:t>
      </w:r>
      <w:r w:rsidRPr="00AC70B7">
        <w:rPr>
          <w:rFonts w:ascii="Times New Roman" w:hAnsi="Times New Roman" w:cs="Times New Roman"/>
          <w:bCs/>
        </w:rPr>
        <w:t xml:space="preserve"> vs. </w:t>
      </w:r>
      <w:r w:rsidRPr="00AC70B7">
        <w:rPr>
          <w:rFonts w:ascii="Courier" w:hAnsi="Courier" w:cs="Times New Roman"/>
          <w:bCs/>
        </w:rPr>
        <w:t>hep-</w:t>
      </w:r>
      <w:proofErr w:type="spellStart"/>
      <w:r w:rsidRPr="00AC70B7">
        <w:rPr>
          <w:rFonts w:ascii="Courier" w:hAnsi="Courier" w:cs="Times New Roman"/>
          <w:bCs/>
        </w:rPr>
        <w:t>lat</w:t>
      </w:r>
      <w:proofErr w:type="spellEnd"/>
      <w:r w:rsidRPr="00AC70B7">
        <w:rPr>
          <w:rFonts w:ascii="Times New Roman" w:hAnsi="Times New Roman" w:cs="Times New Roman"/>
          <w:bCs/>
        </w:rPr>
        <w:t>)</w:t>
      </w:r>
      <w:r>
        <w:rPr>
          <w:rFonts w:ascii="Times New Roman" w:hAnsi="Times New Roman" w:cs="Times New Roman"/>
          <w:bCs/>
        </w:rPr>
        <w:t>.</w:t>
      </w:r>
    </w:p>
    <w:p w14:paraId="764156B7" w14:textId="43A8B0E7" w:rsidR="002D22D8" w:rsidRDefault="002D22D8" w:rsidP="002D22D8">
      <w:pPr>
        <w:spacing w:line="480" w:lineRule="auto"/>
        <w:rPr>
          <w:rFonts w:ascii="Times New Roman" w:hAnsi="Times New Roman" w:cs="Times New Roman"/>
          <w:bCs/>
        </w:rPr>
      </w:pPr>
    </w:p>
    <w:p w14:paraId="399762AA" w14:textId="722A1B6C" w:rsidR="002D22D8" w:rsidRPr="002D22D8" w:rsidRDefault="004751D9" w:rsidP="002D22D8">
      <w:pPr>
        <w:spacing w:line="480" w:lineRule="auto"/>
        <w:rPr>
          <w:rFonts w:ascii="Times New Roman" w:hAnsi="Times New Roman" w:cs="Times New Roman"/>
          <w:bCs/>
        </w:rPr>
      </w:pPr>
      <w:r>
        <w:rPr>
          <w:rFonts w:ascii="Times New Roman" w:hAnsi="Times New Roman" w:cs="Times New Roman"/>
          <w:b/>
          <w:noProof/>
        </w:rPr>
        <w:drawing>
          <wp:inline distT="0" distB="0" distL="0" distR="0" wp14:anchorId="546AE5A2" wp14:editId="0C16A100">
            <wp:extent cx="6332220" cy="316611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002D22D8">
        <w:rPr>
          <w:rFonts w:ascii="Times New Roman" w:hAnsi="Times New Roman" w:cs="Times New Roman"/>
          <w:b/>
        </w:rPr>
        <w:t xml:space="preserve">Supplementary </w:t>
      </w:r>
      <w:r w:rsidR="002D22D8" w:rsidRPr="002C5FDD">
        <w:rPr>
          <w:rFonts w:ascii="Times New Roman" w:hAnsi="Times New Roman" w:cs="Times New Roman"/>
          <w:b/>
        </w:rPr>
        <w:t xml:space="preserve">Figure </w:t>
      </w:r>
      <w:r w:rsidR="002D22D8">
        <w:rPr>
          <w:rFonts w:ascii="Times New Roman" w:hAnsi="Times New Roman" w:cs="Times New Roman"/>
          <w:b/>
        </w:rPr>
        <w:t>2</w:t>
      </w:r>
      <w:r w:rsidR="002D22D8">
        <w:rPr>
          <w:rFonts w:ascii="Times New Roman" w:hAnsi="Times New Roman" w:cs="Times New Roman"/>
          <w:b/>
        </w:rPr>
        <w:t>:</w:t>
      </w:r>
      <w:r w:rsidR="002D22D8">
        <w:rPr>
          <w:rFonts w:ascii="Times New Roman" w:hAnsi="Times New Roman" w:cs="Times New Roman"/>
          <w:b/>
        </w:rPr>
        <w:t xml:space="preserve"> </w:t>
      </w:r>
      <w:r w:rsidR="006E2E2A">
        <w:rPr>
          <w:rFonts w:ascii="Times New Roman" w:hAnsi="Times New Roman" w:cs="Times New Roman"/>
          <w:b/>
        </w:rPr>
        <w:t>T</w:t>
      </w:r>
      <w:r w:rsidR="002D22D8">
        <w:rPr>
          <w:rFonts w:ascii="Times New Roman" w:hAnsi="Times New Roman" w:cs="Times New Roman"/>
          <w:b/>
        </w:rPr>
        <w:t>he Gaussian process model and</w:t>
      </w:r>
      <w:r w:rsidR="006E2E2A">
        <w:rPr>
          <w:rFonts w:ascii="Times New Roman" w:hAnsi="Times New Roman" w:cs="Times New Roman"/>
          <w:b/>
        </w:rPr>
        <w:t xml:space="preserve"> the</w:t>
      </w:r>
      <w:r w:rsidR="002D22D8">
        <w:rPr>
          <w:rFonts w:ascii="Times New Roman" w:hAnsi="Times New Roman" w:cs="Times New Roman"/>
          <w:b/>
        </w:rPr>
        <w:t xml:space="preserve"> ARIMA model have good predictive accuracy and can capture seasonal variation in monthly pre-prints. </w:t>
      </w:r>
      <w:r w:rsidR="002D22D8">
        <w:rPr>
          <w:rFonts w:ascii="Times New Roman" w:hAnsi="Times New Roman" w:cs="Times New Roman"/>
          <w:bCs/>
        </w:rPr>
        <w:t xml:space="preserve">We used data from January 2013 to December 2018 to predict the number of pre-prints in 2019 in each research field, using a Gaussian process model and an ARIMA model (a; see Methods). There is very good agreement between the data and both models, demonstrating either model is suitable for predictions in 2020. Both models can capture seasonal variations, as demonstrated by the </w:t>
      </w:r>
      <w:r w:rsidR="00D72955">
        <w:rPr>
          <w:rFonts w:ascii="Times New Roman" w:hAnsi="Times New Roman" w:cs="Times New Roman"/>
          <w:bCs/>
        </w:rPr>
        <w:t xml:space="preserve">predicted expectation value of </w:t>
      </w:r>
      <w:r w:rsidR="002D22D8">
        <w:rPr>
          <w:rFonts w:ascii="Times New Roman" w:hAnsi="Times New Roman" w:cs="Times New Roman"/>
          <w:bCs/>
        </w:rPr>
        <w:t xml:space="preserve">monthly pre-prints in </w:t>
      </w:r>
      <w:r w:rsidR="002D22D8" w:rsidRPr="002D22D8">
        <w:rPr>
          <w:rFonts w:ascii="Courier" w:hAnsi="Courier" w:cs="Times New Roman"/>
          <w:bCs/>
        </w:rPr>
        <w:t>hep-</w:t>
      </w:r>
      <w:proofErr w:type="spellStart"/>
      <w:r w:rsidR="002D22D8" w:rsidRPr="002D22D8">
        <w:rPr>
          <w:rFonts w:ascii="Courier" w:hAnsi="Courier" w:cs="Times New Roman"/>
          <w:bCs/>
        </w:rPr>
        <w:t>lat</w:t>
      </w:r>
      <w:proofErr w:type="spellEnd"/>
      <w:r w:rsidR="00D72955">
        <w:rPr>
          <w:rFonts w:ascii="Times New Roman" w:hAnsi="Times New Roman" w:cs="Times New Roman"/>
          <w:bCs/>
        </w:rPr>
        <w:t xml:space="preserve"> (b)</w:t>
      </w:r>
      <w:r w:rsidR="00D72955">
        <w:rPr>
          <w:rFonts w:ascii="Times New Roman" w:hAnsi="Times New Roman" w:cs="Times New Roman"/>
          <w:bCs/>
        </w:rPr>
        <w:t>.</w:t>
      </w:r>
    </w:p>
    <w:p w14:paraId="096C0659" w14:textId="77777777" w:rsidR="00CF0AEF" w:rsidRDefault="00CF0AEF" w:rsidP="002C5FDD">
      <w:pPr>
        <w:spacing w:line="480" w:lineRule="auto"/>
        <w:rPr>
          <w:rFonts w:ascii="Times New Roman" w:hAnsi="Times New Roman" w:cs="Times New Roman"/>
          <w:bCs/>
        </w:rPr>
      </w:pPr>
    </w:p>
    <w:p w14:paraId="3D4491B2" w14:textId="09F30443" w:rsidR="00557836" w:rsidRPr="00B66BDF" w:rsidRDefault="00557836" w:rsidP="00557836">
      <w:pPr>
        <w:spacing w:line="480" w:lineRule="auto"/>
        <w:rPr>
          <w:rFonts w:ascii="Times New Roman" w:hAnsi="Times New Roman" w:cs="Times New Roman"/>
        </w:rPr>
      </w:pPr>
      <w:r w:rsidRPr="00415424">
        <w:rPr>
          <w:rFonts w:ascii="Times New Roman" w:hAnsi="Times New Roman" w:cs="Times New Roman"/>
          <w:b/>
        </w:rPr>
        <w:t>Data Availability:</w:t>
      </w:r>
      <w:r w:rsidRPr="002C5FDD">
        <w:rPr>
          <w:rFonts w:ascii="Times New Roman" w:hAnsi="Times New Roman" w:cs="Times New Roman"/>
        </w:rPr>
        <w:t xml:space="preserve"> </w:t>
      </w:r>
      <w:r w:rsidR="00360348" w:rsidRPr="00360348">
        <w:rPr>
          <w:rFonts w:ascii="Times New Roman" w:hAnsi="Times New Roman" w:cs="Times New Roman"/>
        </w:rPr>
        <w:t xml:space="preserve">The entire dataset used in this article is from </w:t>
      </w:r>
      <w:proofErr w:type="spellStart"/>
      <w:r w:rsidR="00360348">
        <w:rPr>
          <w:rFonts w:ascii="Times New Roman" w:hAnsi="Times New Roman" w:cs="Times New Roman"/>
        </w:rPr>
        <w:t>arXiv</w:t>
      </w:r>
      <w:proofErr w:type="spellEnd"/>
      <w:r w:rsidR="00360348" w:rsidRPr="00360348">
        <w:rPr>
          <w:rFonts w:ascii="Times New Roman" w:hAnsi="Times New Roman" w:cs="Times New Roman"/>
        </w:rPr>
        <w:t>. The dataset is curated by Cornell University and hosted by Kaggle (https://www.kaggle.com/Cornell-University/arxiv). The dataset is updated weekly. We accessed this dataset on 01 June 2021.</w:t>
      </w:r>
    </w:p>
    <w:p w14:paraId="1C6D3C2A" w14:textId="77777777" w:rsidR="00557836" w:rsidRDefault="00557836" w:rsidP="00557836">
      <w:pPr>
        <w:spacing w:line="480" w:lineRule="auto"/>
        <w:rPr>
          <w:rFonts w:ascii="Times New Roman" w:hAnsi="Times New Roman" w:cs="Times New Roman"/>
        </w:rPr>
      </w:pPr>
    </w:p>
    <w:p w14:paraId="13392310" w14:textId="040D8EFA" w:rsidR="008129EE" w:rsidRDefault="00557836" w:rsidP="002C5FDD">
      <w:pPr>
        <w:spacing w:line="480" w:lineRule="auto"/>
        <w:rPr>
          <w:rFonts w:ascii="Times New Roman" w:hAnsi="Times New Roman" w:cs="Times New Roman"/>
          <w:bCs/>
        </w:rPr>
      </w:pPr>
      <w:r w:rsidRPr="00415424">
        <w:rPr>
          <w:rFonts w:ascii="Times New Roman" w:hAnsi="Times New Roman" w:cs="Times New Roman"/>
          <w:b/>
        </w:rPr>
        <w:t>Code Availability:</w:t>
      </w:r>
      <w:r w:rsidRPr="002C5FDD">
        <w:rPr>
          <w:rFonts w:ascii="Times New Roman" w:hAnsi="Times New Roman" w:cs="Times New Roman"/>
        </w:rPr>
        <w:t xml:space="preserve"> </w:t>
      </w:r>
      <w:r w:rsidR="00360348" w:rsidRPr="00360348">
        <w:rPr>
          <w:rFonts w:ascii="Times New Roman" w:hAnsi="Times New Roman" w:cs="Times New Roman"/>
        </w:rPr>
        <w:t>The software developed to retrieve and analyse the data for this project is available online</w:t>
      </w:r>
      <w:r w:rsidR="00360348">
        <w:rPr>
          <w:rFonts w:ascii="Times New Roman" w:hAnsi="Times New Roman" w:cs="Times New Roman"/>
        </w:rPr>
        <w:t xml:space="preserve"> </w:t>
      </w:r>
      <w:r w:rsidR="00360348" w:rsidRPr="00360348">
        <w:rPr>
          <w:rFonts w:ascii="Times New Roman" w:hAnsi="Times New Roman" w:cs="Times New Roman"/>
        </w:rPr>
        <w:t>(https://github.com/andycasey/arxiv-covid)</w:t>
      </w:r>
      <w:r w:rsidR="00360348">
        <w:rPr>
          <w:rFonts w:ascii="Times New Roman" w:hAnsi="Times New Roman" w:cs="Times New Roman"/>
        </w:rPr>
        <w:t>.</w:t>
      </w:r>
    </w:p>
    <w:p w14:paraId="7FF86744" w14:textId="77777777" w:rsidR="00557836" w:rsidRDefault="00557836" w:rsidP="002C5FDD">
      <w:pPr>
        <w:spacing w:line="480" w:lineRule="auto"/>
        <w:rPr>
          <w:rFonts w:ascii="Times New Roman" w:hAnsi="Times New Roman" w:cs="Times New Roman"/>
          <w:bCs/>
        </w:rPr>
      </w:pPr>
    </w:p>
    <w:p w14:paraId="1E0E2056" w14:textId="57B4D19C" w:rsidR="008129EE" w:rsidRPr="00752A33" w:rsidRDefault="008129EE" w:rsidP="00360348">
      <w:pPr>
        <w:spacing w:line="480" w:lineRule="auto"/>
        <w:rPr>
          <w:rFonts w:ascii="Times New Roman" w:hAnsi="Times New Roman" w:cs="Times New Roman"/>
        </w:rPr>
      </w:pPr>
      <w:r w:rsidRPr="00C32B41">
        <w:rPr>
          <w:rFonts w:ascii="Times New Roman" w:hAnsi="Times New Roman" w:cs="Times New Roman"/>
          <w:b/>
        </w:rPr>
        <w:lastRenderedPageBreak/>
        <w:t>Acknowledgements</w:t>
      </w:r>
      <w:r>
        <w:rPr>
          <w:rFonts w:ascii="Times New Roman" w:hAnsi="Times New Roman" w:cs="Times New Roman"/>
          <w:b/>
        </w:rPr>
        <w:t>:</w:t>
      </w:r>
      <w:r w:rsidRPr="00C32B41">
        <w:rPr>
          <w:rFonts w:ascii="Times New Roman" w:hAnsi="Times New Roman" w:cs="Times New Roman"/>
        </w:rPr>
        <w:t xml:space="preserve"> </w:t>
      </w:r>
      <w:r w:rsidR="00360348" w:rsidRPr="00360348">
        <w:rPr>
          <w:rFonts w:ascii="Times New Roman" w:hAnsi="Times New Roman" w:cs="Times New Roman"/>
        </w:rPr>
        <w:t xml:space="preserve">We thank Peter </w:t>
      </w:r>
      <w:proofErr w:type="spellStart"/>
      <w:r w:rsidR="00360348" w:rsidRPr="00360348">
        <w:rPr>
          <w:rFonts w:ascii="Times New Roman" w:hAnsi="Times New Roman" w:cs="Times New Roman"/>
        </w:rPr>
        <w:t>Skands</w:t>
      </w:r>
      <w:proofErr w:type="spellEnd"/>
      <w:r w:rsidR="00360348" w:rsidRPr="00360348">
        <w:rPr>
          <w:rFonts w:ascii="Times New Roman" w:hAnsi="Times New Roman" w:cs="Times New Roman"/>
        </w:rPr>
        <w:t xml:space="preserve"> (Monash University) and Ross Young (University of Adelaide) for comments on publication trends in high energy physics.</w:t>
      </w:r>
      <w:r w:rsidR="00360348">
        <w:rPr>
          <w:rFonts w:ascii="Times New Roman" w:hAnsi="Times New Roman" w:cs="Times New Roman"/>
        </w:rPr>
        <w:t xml:space="preserve"> </w:t>
      </w:r>
      <w:r w:rsidR="00360348" w:rsidRPr="00360348">
        <w:rPr>
          <w:rFonts w:ascii="Times New Roman" w:hAnsi="Times New Roman" w:cs="Times New Roman"/>
        </w:rPr>
        <w:t>A.</w:t>
      </w:r>
      <w:r w:rsidR="00360348">
        <w:rPr>
          <w:rFonts w:ascii="Times New Roman" w:hAnsi="Times New Roman" w:cs="Times New Roman"/>
        </w:rPr>
        <w:t xml:space="preserve"> </w:t>
      </w:r>
      <w:r w:rsidR="00360348" w:rsidRPr="00360348">
        <w:rPr>
          <w:rFonts w:ascii="Times New Roman" w:hAnsi="Times New Roman" w:cs="Times New Roman"/>
        </w:rPr>
        <w:t>R.</w:t>
      </w:r>
      <w:r w:rsidR="00360348">
        <w:rPr>
          <w:rFonts w:ascii="Times New Roman" w:hAnsi="Times New Roman" w:cs="Times New Roman"/>
        </w:rPr>
        <w:t xml:space="preserve"> </w:t>
      </w:r>
      <w:r w:rsidR="00360348" w:rsidRPr="00360348">
        <w:rPr>
          <w:rFonts w:ascii="Times New Roman" w:hAnsi="Times New Roman" w:cs="Times New Roman"/>
        </w:rPr>
        <w:t>C. is supported in part by the Australian Research Council through a Discovery Early Career Researcher Award (DE190100656).</w:t>
      </w:r>
      <w:r w:rsidR="00360348">
        <w:rPr>
          <w:rFonts w:ascii="Times New Roman" w:hAnsi="Times New Roman" w:cs="Times New Roman"/>
        </w:rPr>
        <w:t xml:space="preserve"> </w:t>
      </w:r>
      <w:r w:rsidR="00360348" w:rsidRPr="00360348">
        <w:rPr>
          <w:rFonts w:ascii="Times New Roman" w:hAnsi="Times New Roman" w:cs="Times New Roman"/>
        </w:rPr>
        <w:t>Parts of this research were supported by the Australian Research Council Centre of Excellence for All Sky Astrophysics in 3 Dimensions (ASTRO 3D), through project number CE170100013.</w:t>
      </w:r>
      <w:r w:rsidR="00360348">
        <w:rPr>
          <w:rFonts w:ascii="Times New Roman" w:hAnsi="Times New Roman" w:cs="Times New Roman"/>
        </w:rPr>
        <w:t xml:space="preserve"> </w:t>
      </w:r>
      <w:r w:rsidR="00360348" w:rsidRPr="00360348">
        <w:rPr>
          <w:rFonts w:ascii="Times New Roman" w:hAnsi="Times New Roman" w:cs="Times New Roman"/>
        </w:rPr>
        <w:t>I.</w:t>
      </w:r>
      <w:r w:rsidR="00360348">
        <w:rPr>
          <w:rFonts w:ascii="Times New Roman" w:hAnsi="Times New Roman" w:cs="Times New Roman"/>
        </w:rPr>
        <w:t xml:space="preserve"> </w:t>
      </w:r>
      <w:r w:rsidR="00360348" w:rsidRPr="00360348">
        <w:rPr>
          <w:rFonts w:ascii="Times New Roman" w:hAnsi="Times New Roman" w:cs="Times New Roman"/>
        </w:rPr>
        <w:t>M. is a recipient of the Australian Research Council Future Fellowship FT190100574.</w:t>
      </w:r>
    </w:p>
    <w:p w14:paraId="17C4E801" w14:textId="77777777" w:rsidR="00557836" w:rsidRDefault="00557836" w:rsidP="008129EE">
      <w:pPr>
        <w:spacing w:line="480" w:lineRule="auto"/>
        <w:rPr>
          <w:rFonts w:ascii="Times New Roman" w:hAnsi="Times New Roman" w:cs="Times New Roman"/>
        </w:rPr>
      </w:pPr>
    </w:p>
    <w:p w14:paraId="7885800D" w14:textId="5DB16890" w:rsidR="00557836" w:rsidRDefault="008129EE" w:rsidP="008129EE">
      <w:pPr>
        <w:spacing w:line="480" w:lineRule="auto"/>
        <w:rPr>
          <w:rFonts w:ascii="Times New Roman" w:hAnsi="Times New Roman" w:cs="Times New Roman"/>
        </w:rPr>
      </w:pPr>
      <w:r w:rsidRPr="00C32B41">
        <w:rPr>
          <w:rFonts w:ascii="Times New Roman" w:hAnsi="Times New Roman" w:cs="Times New Roman"/>
          <w:b/>
        </w:rPr>
        <w:t>Author Contributions:</w:t>
      </w:r>
      <w:r w:rsidRPr="00C32B41">
        <w:rPr>
          <w:rFonts w:ascii="Times New Roman" w:hAnsi="Times New Roman" w:cs="Times New Roman"/>
        </w:rPr>
        <w:t xml:space="preserve"> </w:t>
      </w:r>
      <w:r w:rsidR="00360348">
        <w:rPr>
          <w:rFonts w:ascii="Times New Roman" w:hAnsi="Times New Roman" w:cs="Times New Roman"/>
        </w:rPr>
        <w:t>ARC performed the analysis</w:t>
      </w:r>
      <w:r w:rsidR="00630363">
        <w:rPr>
          <w:rFonts w:ascii="Times New Roman" w:hAnsi="Times New Roman" w:cs="Times New Roman"/>
        </w:rPr>
        <w:t xml:space="preserve"> and led the writing of the manuscript</w:t>
      </w:r>
      <w:r w:rsidR="00360348">
        <w:rPr>
          <w:rFonts w:ascii="Times New Roman" w:hAnsi="Times New Roman" w:cs="Times New Roman"/>
        </w:rPr>
        <w:t xml:space="preserve">. </w:t>
      </w:r>
      <w:r w:rsidR="00360348" w:rsidRPr="00360348">
        <w:rPr>
          <w:rFonts w:ascii="Times New Roman" w:hAnsi="Times New Roman" w:cs="Times New Roman"/>
        </w:rPr>
        <w:t xml:space="preserve">All authors contributed to the discussions and have read and iterated upon the text of the final manuscript. </w:t>
      </w:r>
    </w:p>
    <w:p w14:paraId="7A05516C" w14:textId="77777777" w:rsidR="002A32D6" w:rsidRDefault="002A32D6" w:rsidP="008129EE">
      <w:pPr>
        <w:spacing w:line="480" w:lineRule="auto"/>
        <w:rPr>
          <w:rFonts w:ascii="Times New Roman" w:hAnsi="Times New Roman" w:cs="Times New Roman"/>
        </w:rPr>
      </w:pPr>
    </w:p>
    <w:p w14:paraId="000EDAE7" w14:textId="5057C0FB" w:rsidR="00D4434B" w:rsidRDefault="00D4434B" w:rsidP="00D4434B">
      <w:pPr>
        <w:spacing w:line="480" w:lineRule="auto"/>
        <w:rPr>
          <w:rFonts w:ascii="Times New Roman" w:hAnsi="Times New Roman" w:cs="Times New Roman"/>
        </w:rPr>
      </w:pPr>
      <w:r w:rsidRPr="00C32B41">
        <w:rPr>
          <w:rFonts w:ascii="Times New Roman" w:hAnsi="Times New Roman" w:cs="Times New Roman"/>
          <w:b/>
        </w:rPr>
        <w:t>Author Information:</w:t>
      </w:r>
      <w:r>
        <w:rPr>
          <w:rFonts w:ascii="Times New Roman" w:hAnsi="Times New Roman" w:cs="Times New Roman"/>
        </w:rPr>
        <w:t xml:space="preserve"> </w:t>
      </w:r>
      <w:r w:rsidRPr="00C32B41">
        <w:rPr>
          <w:rFonts w:ascii="Times New Roman" w:hAnsi="Times New Roman" w:cs="Times New Roman"/>
        </w:rPr>
        <w:t>Reprints and permissions information is available at www.nature.com/reprints</w:t>
      </w:r>
      <w:r>
        <w:rPr>
          <w:rFonts w:ascii="Times New Roman" w:hAnsi="Times New Roman" w:cs="Times New Roman"/>
        </w:rPr>
        <w:t xml:space="preserve">. The authors declare no competing interests. </w:t>
      </w:r>
      <w:r w:rsidRPr="00C32B41">
        <w:rPr>
          <w:rFonts w:ascii="Times New Roman" w:hAnsi="Times New Roman" w:cs="Times New Roman"/>
        </w:rPr>
        <w:t xml:space="preserve">Correspondence and requests for materials should be addressed to </w:t>
      </w:r>
      <w:r w:rsidR="00360348">
        <w:rPr>
          <w:rFonts w:ascii="Times New Roman" w:hAnsi="Times New Roman" w:cs="Times New Roman"/>
        </w:rPr>
        <w:t>ARC</w:t>
      </w:r>
      <w:r w:rsidRPr="00C32B41">
        <w:rPr>
          <w:rFonts w:ascii="Times New Roman" w:hAnsi="Times New Roman" w:cs="Times New Roman"/>
        </w:rPr>
        <w:t xml:space="preserve"> (email: </w:t>
      </w:r>
      <w:r w:rsidR="00360348">
        <w:rPr>
          <w:rFonts w:ascii="Times New Roman" w:hAnsi="Times New Roman" w:cs="Times New Roman"/>
        </w:rPr>
        <w:t>andrew.casey@monash.edu</w:t>
      </w:r>
      <w:r w:rsidRPr="00C32B41">
        <w:rPr>
          <w:rFonts w:ascii="Times New Roman" w:hAnsi="Times New Roman" w:cs="Times New Roman"/>
        </w:rPr>
        <w:t>).</w:t>
      </w:r>
    </w:p>
    <w:p w14:paraId="5471E729" w14:textId="77777777" w:rsidR="00557836" w:rsidRDefault="00557836" w:rsidP="008129EE">
      <w:pPr>
        <w:spacing w:line="480" w:lineRule="auto"/>
        <w:rPr>
          <w:rFonts w:ascii="Times New Roman" w:hAnsi="Times New Roman" w:cs="Times New Roman"/>
          <w:b/>
          <w:bCs/>
        </w:rPr>
      </w:pPr>
    </w:p>
    <w:p w14:paraId="0D320FEA" w14:textId="77777777" w:rsidR="008129EE" w:rsidRPr="00B66BDF" w:rsidRDefault="008129EE" w:rsidP="008129EE">
      <w:pPr>
        <w:spacing w:line="480" w:lineRule="auto"/>
        <w:rPr>
          <w:rFonts w:ascii="Times New Roman" w:hAnsi="Times New Roman" w:cs="Times New Roman"/>
          <w:b/>
          <w:bCs/>
        </w:rPr>
      </w:pPr>
      <w:r w:rsidRPr="00B66BDF">
        <w:rPr>
          <w:rFonts w:ascii="Times New Roman" w:hAnsi="Times New Roman" w:cs="Times New Roman"/>
          <w:b/>
          <w:bCs/>
        </w:rPr>
        <w:t>Additional information</w:t>
      </w:r>
    </w:p>
    <w:p w14:paraId="28BC72EF" w14:textId="27FB8785" w:rsidR="002A32D6" w:rsidRDefault="008129EE" w:rsidP="002C5FDD">
      <w:pPr>
        <w:spacing w:line="480" w:lineRule="auto"/>
        <w:rPr>
          <w:rFonts w:ascii="Times New Roman" w:hAnsi="Times New Roman" w:cs="Times New Roman"/>
          <w:bCs/>
        </w:rPr>
      </w:pPr>
      <w:r w:rsidRPr="00B66BDF">
        <w:rPr>
          <w:rFonts w:ascii="Times New Roman" w:hAnsi="Times New Roman" w:cs="Times New Roman"/>
          <w:bCs/>
        </w:rPr>
        <w:t>Non</w:t>
      </w:r>
      <w:r w:rsidR="002A32D6">
        <w:rPr>
          <w:rFonts w:ascii="Times New Roman" w:hAnsi="Times New Roman" w:cs="Times New Roman"/>
          <w:bCs/>
        </w:rPr>
        <w:t>e</w:t>
      </w:r>
    </w:p>
    <w:p w14:paraId="118BA8C8" w14:textId="77777777" w:rsidR="002A32D6" w:rsidRDefault="002A32D6" w:rsidP="002C5FDD">
      <w:pPr>
        <w:spacing w:line="480" w:lineRule="auto"/>
        <w:rPr>
          <w:rFonts w:ascii="Times New Roman" w:hAnsi="Times New Roman" w:cs="Times New Roman"/>
          <w:bCs/>
        </w:rPr>
      </w:pPr>
    </w:p>
    <w:p w14:paraId="74EBE57D" w14:textId="248711C8" w:rsidR="00731C46" w:rsidRPr="00B83348" w:rsidRDefault="00731C46" w:rsidP="00731C46">
      <w:pPr>
        <w:spacing w:line="480" w:lineRule="auto"/>
        <w:rPr>
          <w:rFonts w:ascii="Times New Roman" w:hAnsi="Times New Roman" w:cs="Times New Roman"/>
          <w:b/>
          <w:bCs/>
        </w:rPr>
      </w:pPr>
      <w:r w:rsidRPr="00B83348">
        <w:rPr>
          <w:rFonts w:ascii="Times New Roman" w:hAnsi="Times New Roman" w:cs="Times New Roman"/>
          <w:b/>
          <w:bCs/>
        </w:rPr>
        <w:t xml:space="preserve">Table 1: </w:t>
      </w:r>
      <w:r w:rsidR="00360348" w:rsidRPr="00360348">
        <w:rPr>
          <w:rFonts w:ascii="Times New Roman" w:hAnsi="Times New Roman" w:cs="Times New Roman"/>
          <w:b/>
          <w:bCs/>
        </w:rPr>
        <w:t xml:space="preserve">The number </w:t>
      </w:r>
      <w:r w:rsidR="00360348">
        <w:rPr>
          <w:rFonts w:ascii="Times New Roman" w:hAnsi="Times New Roman" w:cs="Times New Roman"/>
          <w:b/>
          <w:bCs/>
        </w:rPr>
        <w:t xml:space="preserve">of </w:t>
      </w:r>
      <w:proofErr w:type="spellStart"/>
      <w:r w:rsidR="00360348">
        <w:rPr>
          <w:rFonts w:ascii="Times New Roman" w:hAnsi="Times New Roman" w:cs="Times New Roman"/>
          <w:b/>
          <w:bCs/>
        </w:rPr>
        <w:t>arXiv</w:t>
      </w:r>
      <w:proofErr w:type="spellEnd"/>
      <w:r w:rsidR="00360348" w:rsidRPr="00360348">
        <w:rPr>
          <w:rFonts w:ascii="Times New Roman" w:hAnsi="Times New Roman" w:cs="Times New Roman"/>
          <w:b/>
          <w:bCs/>
        </w:rPr>
        <w:t xml:space="preserve"> pre-prints per primary research field in 2020 compared to 2019, and model predictions (see Methods).</w:t>
      </w:r>
    </w:p>
    <w:tbl>
      <w:tblPr>
        <w:tblW w:w="92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8"/>
        <w:gridCol w:w="2126"/>
        <w:gridCol w:w="1276"/>
        <w:gridCol w:w="992"/>
        <w:gridCol w:w="1985"/>
        <w:gridCol w:w="1559"/>
      </w:tblGrid>
      <w:tr w:rsidR="00CF0AEF" w:rsidRPr="00FF630D" w14:paraId="64E91CAC" w14:textId="77777777" w:rsidTr="00E830AD">
        <w:trPr>
          <w:trHeight w:val="480"/>
        </w:trPr>
        <w:tc>
          <w:tcPr>
            <w:tcW w:w="1268" w:type="dxa"/>
            <w:tcMar>
              <w:top w:w="40" w:type="dxa"/>
              <w:left w:w="40" w:type="dxa"/>
              <w:bottom w:w="40" w:type="dxa"/>
              <w:right w:w="40" w:type="dxa"/>
            </w:tcMar>
          </w:tcPr>
          <w:p w14:paraId="6509679A" w14:textId="0942EC07" w:rsidR="00CF0AEF" w:rsidRPr="002B7C51" w:rsidRDefault="00CF0AEF" w:rsidP="00CF0AEF">
            <w:pPr>
              <w:widowControl w:val="0"/>
              <w:jc w:val="center"/>
              <w:rPr>
                <w:rFonts w:ascii="Times New Roman" w:hAnsi="Times New Roman" w:cs="Times New Roman"/>
              </w:rPr>
            </w:pPr>
            <w:proofErr w:type="spellStart"/>
            <w:r w:rsidRPr="002B7C51">
              <w:rPr>
                <w:rFonts w:ascii="Times New Roman" w:hAnsi="Times New Roman" w:cs="Times New Roman"/>
                <w:b/>
              </w:rPr>
              <w:t>arXiv</w:t>
            </w:r>
            <w:proofErr w:type="spellEnd"/>
            <w:r w:rsidRPr="002B7C51">
              <w:rPr>
                <w:rFonts w:ascii="Times New Roman" w:hAnsi="Times New Roman" w:cs="Times New Roman"/>
                <w:b/>
              </w:rPr>
              <w:t xml:space="preserve"> code</w:t>
            </w:r>
          </w:p>
        </w:tc>
        <w:tc>
          <w:tcPr>
            <w:tcW w:w="2126" w:type="dxa"/>
            <w:tcMar>
              <w:top w:w="40" w:type="dxa"/>
              <w:left w:w="40" w:type="dxa"/>
              <w:bottom w:w="40" w:type="dxa"/>
              <w:right w:w="40" w:type="dxa"/>
            </w:tcMar>
          </w:tcPr>
          <w:p w14:paraId="34D87C00" w14:textId="4F712003"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b/>
              </w:rPr>
              <w:t>Field of research</w:t>
            </w:r>
          </w:p>
        </w:tc>
        <w:tc>
          <w:tcPr>
            <w:tcW w:w="1276" w:type="dxa"/>
            <w:tcMar>
              <w:top w:w="40" w:type="dxa"/>
              <w:left w:w="40" w:type="dxa"/>
              <w:bottom w:w="40" w:type="dxa"/>
              <w:right w:w="40" w:type="dxa"/>
            </w:tcMar>
          </w:tcPr>
          <w:p w14:paraId="7019EBE8" w14:textId="3132B972"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b/>
              </w:rPr>
              <w:t>Pre-</w:t>
            </w:r>
            <w:proofErr w:type="gramStart"/>
            <w:r w:rsidRPr="002B7C51">
              <w:rPr>
                <w:rFonts w:ascii="Times New Roman" w:hAnsi="Times New Roman" w:cs="Times New Roman"/>
                <w:b/>
              </w:rPr>
              <w:t>prints  in</w:t>
            </w:r>
            <w:proofErr w:type="gramEnd"/>
            <w:r w:rsidRPr="002B7C51">
              <w:rPr>
                <w:rFonts w:ascii="Times New Roman" w:hAnsi="Times New Roman" w:cs="Times New Roman"/>
                <w:b/>
              </w:rPr>
              <w:t xml:space="preserve"> 2020</w:t>
            </w:r>
          </w:p>
        </w:tc>
        <w:tc>
          <w:tcPr>
            <w:tcW w:w="992" w:type="dxa"/>
            <w:tcMar>
              <w:top w:w="40" w:type="dxa"/>
              <w:left w:w="40" w:type="dxa"/>
              <w:bottom w:w="40" w:type="dxa"/>
              <w:right w:w="40" w:type="dxa"/>
            </w:tcMar>
          </w:tcPr>
          <w:p w14:paraId="2D7C104E" w14:textId="658546DC" w:rsidR="00CF0AEF" w:rsidRPr="002B7C51" w:rsidRDefault="00CF0AEF" w:rsidP="00CF0AEF">
            <w:pPr>
              <w:widowControl w:val="0"/>
              <w:jc w:val="center"/>
              <w:rPr>
                <w:rFonts w:ascii="Times New Roman" w:hAnsi="Times New Roman" w:cs="Times New Roman"/>
                <w:vertAlign w:val="subscript"/>
              </w:rPr>
            </w:pPr>
            <w:r w:rsidRPr="002B7C51">
              <w:rPr>
                <w:rFonts w:ascii="Times New Roman" w:hAnsi="Times New Roman" w:cs="Times New Roman"/>
                <w:b/>
              </w:rPr>
              <w:t>Yearly change (%)</w:t>
            </w:r>
          </w:p>
        </w:tc>
        <w:tc>
          <w:tcPr>
            <w:tcW w:w="1985" w:type="dxa"/>
            <w:tcMar>
              <w:top w:w="40" w:type="dxa"/>
              <w:left w:w="40" w:type="dxa"/>
              <w:bottom w:w="40" w:type="dxa"/>
              <w:right w:w="40" w:type="dxa"/>
            </w:tcMar>
          </w:tcPr>
          <w:p w14:paraId="0B8A3EE8" w14:textId="6190BEEB"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b/>
              </w:rPr>
              <w:t>Predicted pre-prints in 2020</w:t>
            </w:r>
          </w:p>
        </w:tc>
        <w:tc>
          <w:tcPr>
            <w:tcW w:w="1559" w:type="dxa"/>
            <w:tcMar>
              <w:top w:w="40" w:type="dxa"/>
              <w:left w:w="40" w:type="dxa"/>
              <w:bottom w:w="40" w:type="dxa"/>
              <w:right w:w="40" w:type="dxa"/>
            </w:tcMar>
          </w:tcPr>
          <w:p w14:paraId="519BF118" w14:textId="071BF15C" w:rsidR="00CF0AEF" w:rsidRPr="002B7C51" w:rsidRDefault="00CF0AEF" w:rsidP="00CF0AEF">
            <w:pPr>
              <w:widowControl w:val="0"/>
              <w:jc w:val="center"/>
              <w:rPr>
                <w:rFonts w:ascii="Times New Roman" w:hAnsi="Times New Roman" w:cs="Times New Roman"/>
                <w:b/>
                <w:bCs/>
              </w:rPr>
            </w:pPr>
            <w:r w:rsidRPr="002B7C51">
              <w:rPr>
                <w:rFonts w:ascii="Times New Roman" w:hAnsi="Times New Roman" w:cs="Times New Roman"/>
                <w:b/>
                <w:bCs/>
              </w:rPr>
              <w:t>Significance (</w:t>
            </w:r>
            <m:oMath>
              <m:r>
                <m:rPr>
                  <m:sty m:val="bi"/>
                </m:rPr>
                <w:rPr>
                  <w:rFonts w:ascii="Cambria Math" w:hAnsi="Cambria Math" w:cs="Times New Roman"/>
                </w:rPr>
                <m:t>σ</m:t>
              </m:r>
            </m:oMath>
            <w:r w:rsidRPr="002B7C51">
              <w:rPr>
                <w:rFonts w:ascii="Times New Roman" w:eastAsiaTheme="minorEastAsia" w:hAnsi="Times New Roman" w:cs="Times New Roman"/>
                <w:b/>
                <w:bCs/>
              </w:rPr>
              <w:t>)</w:t>
            </w:r>
          </w:p>
        </w:tc>
      </w:tr>
      <w:tr w:rsidR="00CF0AEF" w:rsidRPr="00FF630D" w14:paraId="66689AE3" w14:textId="77777777" w:rsidTr="00E830AD">
        <w:trPr>
          <w:trHeight w:val="345"/>
        </w:trPr>
        <w:tc>
          <w:tcPr>
            <w:tcW w:w="1268" w:type="dxa"/>
            <w:tcBorders>
              <w:top w:val="single" w:sz="6" w:space="0" w:color="000000"/>
            </w:tcBorders>
            <w:tcMar>
              <w:top w:w="40" w:type="dxa"/>
              <w:left w:w="40" w:type="dxa"/>
              <w:bottom w:w="40" w:type="dxa"/>
              <w:right w:w="40" w:type="dxa"/>
            </w:tcMar>
          </w:tcPr>
          <w:p w14:paraId="5DFDCE1F" w14:textId="7979A650" w:rsidR="00CF0AEF" w:rsidRPr="00CF0AEF" w:rsidRDefault="00CF0AEF" w:rsidP="00CF0AEF">
            <w:pPr>
              <w:widowControl w:val="0"/>
              <w:rPr>
                <w:rFonts w:ascii="Courier" w:hAnsi="Courier" w:cs="Times New Roman"/>
              </w:rPr>
            </w:pPr>
            <w:proofErr w:type="spellStart"/>
            <w:r w:rsidRPr="00CF0AEF">
              <w:rPr>
                <w:rFonts w:ascii="Courier" w:hAnsi="Courier"/>
              </w:rPr>
              <w:t>astro-ph</w:t>
            </w:r>
            <w:proofErr w:type="spellEnd"/>
            <w:r w:rsidRPr="00CF0AEF">
              <w:rPr>
                <w:rFonts w:ascii="Courier" w:hAnsi="Courier"/>
              </w:rPr>
              <w:t xml:space="preserve"> </w:t>
            </w:r>
          </w:p>
        </w:tc>
        <w:tc>
          <w:tcPr>
            <w:tcW w:w="2126" w:type="dxa"/>
            <w:tcBorders>
              <w:top w:val="single" w:sz="6" w:space="0" w:color="000000"/>
            </w:tcBorders>
            <w:tcMar>
              <w:top w:w="40" w:type="dxa"/>
              <w:left w:w="40" w:type="dxa"/>
              <w:bottom w:w="40" w:type="dxa"/>
              <w:right w:w="40" w:type="dxa"/>
            </w:tcMar>
          </w:tcPr>
          <w:p w14:paraId="6CD95AB8" w14:textId="03216CE1"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Astrophysics           </w:t>
            </w:r>
          </w:p>
        </w:tc>
        <w:tc>
          <w:tcPr>
            <w:tcW w:w="1276" w:type="dxa"/>
            <w:tcBorders>
              <w:top w:val="single" w:sz="6" w:space="0" w:color="000000"/>
            </w:tcBorders>
            <w:tcMar>
              <w:top w:w="40" w:type="dxa"/>
              <w:left w:w="40" w:type="dxa"/>
              <w:bottom w:w="40" w:type="dxa"/>
              <w:right w:w="40" w:type="dxa"/>
            </w:tcMar>
          </w:tcPr>
          <w:p w14:paraId="697A2E6A" w14:textId="5561D2C6"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14,893</w:t>
            </w:r>
          </w:p>
        </w:tc>
        <w:tc>
          <w:tcPr>
            <w:tcW w:w="992" w:type="dxa"/>
            <w:tcBorders>
              <w:top w:val="single" w:sz="6" w:space="0" w:color="000000"/>
            </w:tcBorders>
            <w:tcMar>
              <w:top w:w="40" w:type="dxa"/>
              <w:left w:w="40" w:type="dxa"/>
              <w:bottom w:w="40" w:type="dxa"/>
              <w:right w:w="40" w:type="dxa"/>
            </w:tcMar>
          </w:tcPr>
          <w:p w14:paraId="0F53962A" w14:textId="24DFE1C1"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+3.4</w:t>
            </w:r>
          </w:p>
        </w:tc>
        <w:tc>
          <w:tcPr>
            <w:tcW w:w="1985" w:type="dxa"/>
            <w:tcBorders>
              <w:top w:val="single" w:sz="6" w:space="0" w:color="000000"/>
            </w:tcBorders>
            <w:tcMar>
              <w:top w:w="40" w:type="dxa"/>
              <w:left w:w="40" w:type="dxa"/>
              <w:bottom w:w="40" w:type="dxa"/>
              <w:right w:w="40" w:type="dxa"/>
            </w:tcMar>
          </w:tcPr>
          <w:p w14:paraId="14B49430" w14:textId="3BE46B33"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14,990 </w:t>
            </w:r>
            <m:oMath>
              <m:r>
                <w:rPr>
                  <w:rFonts w:ascii="Cambria Math" w:hAnsi="Cambria Math" w:cs="Times New Roman"/>
                </w:rPr>
                <m:t>±</m:t>
              </m:r>
            </m:oMath>
            <w:r w:rsidRPr="002B7C51">
              <w:rPr>
                <w:rFonts w:ascii="Times New Roman" w:hAnsi="Times New Roman" w:cs="Times New Roman"/>
              </w:rPr>
              <w:t xml:space="preserve"> 653</w:t>
            </w:r>
          </w:p>
        </w:tc>
        <w:tc>
          <w:tcPr>
            <w:tcW w:w="1559" w:type="dxa"/>
            <w:tcBorders>
              <w:top w:val="single" w:sz="6" w:space="0" w:color="000000"/>
            </w:tcBorders>
            <w:tcMar>
              <w:top w:w="40" w:type="dxa"/>
              <w:left w:w="40" w:type="dxa"/>
              <w:bottom w:w="40" w:type="dxa"/>
              <w:right w:w="40" w:type="dxa"/>
            </w:tcMar>
          </w:tcPr>
          <w:p w14:paraId="6EA5C17D" w14:textId="51E2BC0C"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-0.1</w:t>
            </w:r>
          </w:p>
        </w:tc>
      </w:tr>
      <w:tr w:rsidR="00CF0AEF" w:rsidRPr="00FF630D" w14:paraId="7CABD69F" w14:textId="77777777" w:rsidTr="00E830AD">
        <w:trPr>
          <w:trHeight w:val="315"/>
        </w:trPr>
        <w:tc>
          <w:tcPr>
            <w:tcW w:w="1268" w:type="dxa"/>
            <w:tcMar>
              <w:top w:w="40" w:type="dxa"/>
              <w:left w:w="40" w:type="dxa"/>
              <w:bottom w:w="40" w:type="dxa"/>
              <w:right w:w="40" w:type="dxa"/>
            </w:tcMar>
          </w:tcPr>
          <w:p w14:paraId="560ADA6B" w14:textId="31F2AB13" w:rsidR="00CF0AEF" w:rsidRPr="00CF0AEF" w:rsidRDefault="00CF0AEF" w:rsidP="00CF0AEF">
            <w:pPr>
              <w:widowControl w:val="0"/>
              <w:rPr>
                <w:rFonts w:ascii="Courier" w:hAnsi="Courier" w:cs="Times New Roman"/>
              </w:rPr>
            </w:pPr>
            <w:proofErr w:type="spellStart"/>
            <w:r w:rsidRPr="00CF0AEF">
              <w:rPr>
                <w:rFonts w:ascii="Courier" w:hAnsi="Courier"/>
              </w:rPr>
              <w:t>cond</w:t>
            </w:r>
            <w:proofErr w:type="spellEnd"/>
            <w:r w:rsidRPr="00CF0AEF">
              <w:rPr>
                <w:rFonts w:ascii="Courier" w:hAnsi="Courier"/>
              </w:rPr>
              <w:t xml:space="preserve">-mat </w:t>
            </w:r>
          </w:p>
        </w:tc>
        <w:tc>
          <w:tcPr>
            <w:tcW w:w="2126" w:type="dxa"/>
            <w:tcMar>
              <w:top w:w="40" w:type="dxa"/>
              <w:left w:w="40" w:type="dxa"/>
              <w:bottom w:w="40" w:type="dxa"/>
              <w:right w:w="40" w:type="dxa"/>
            </w:tcMar>
          </w:tcPr>
          <w:p w14:paraId="796A208C" w14:textId="345A9D53"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Condensed Matter       </w:t>
            </w:r>
          </w:p>
        </w:tc>
        <w:tc>
          <w:tcPr>
            <w:tcW w:w="1276" w:type="dxa"/>
            <w:tcMar>
              <w:top w:w="40" w:type="dxa"/>
              <w:left w:w="40" w:type="dxa"/>
              <w:bottom w:w="40" w:type="dxa"/>
              <w:right w:w="40" w:type="dxa"/>
            </w:tcMar>
          </w:tcPr>
          <w:p w14:paraId="776F875A" w14:textId="7BC8631C"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16,188</w:t>
            </w:r>
          </w:p>
        </w:tc>
        <w:tc>
          <w:tcPr>
            <w:tcW w:w="992" w:type="dxa"/>
            <w:tcMar>
              <w:top w:w="40" w:type="dxa"/>
              <w:left w:w="40" w:type="dxa"/>
              <w:bottom w:w="40" w:type="dxa"/>
              <w:right w:w="40" w:type="dxa"/>
            </w:tcMar>
          </w:tcPr>
          <w:p w14:paraId="0CA88880" w14:textId="518F1A17"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+7.0</w:t>
            </w:r>
          </w:p>
        </w:tc>
        <w:tc>
          <w:tcPr>
            <w:tcW w:w="1985" w:type="dxa"/>
            <w:tcMar>
              <w:top w:w="40" w:type="dxa"/>
              <w:left w:w="40" w:type="dxa"/>
              <w:bottom w:w="40" w:type="dxa"/>
              <w:right w:w="40" w:type="dxa"/>
            </w:tcMar>
          </w:tcPr>
          <w:p w14:paraId="38895345" w14:textId="79E8B400"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15,325 </w:t>
            </w:r>
            <m:oMath>
              <m:r>
                <w:rPr>
                  <w:rFonts w:ascii="Cambria Math" w:hAnsi="Cambria Math" w:cs="Times New Roman"/>
                </w:rPr>
                <m:t>±</m:t>
              </m:r>
            </m:oMath>
            <w:r w:rsidRPr="002B7C51">
              <w:rPr>
                <w:rFonts w:ascii="Times New Roman" w:hAnsi="Times New Roman" w:cs="Times New Roman"/>
              </w:rPr>
              <w:t xml:space="preserve"> 492</w:t>
            </w:r>
          </w:p>
        </w:tc>
        <w:tc>
          <w:tcPr>
            <w:tcW w:w="1559" w:type="dxa"/>
            <w:tcMar>
              <w:top w:w="40" w:type="dxa"/>
              <w:left w:w="40" w:type="dxa"/>
              <w:bottom w:w="40" w:type="dxa"/>
              <w:right w:w="40" w:type="dxa"/>
            </w:tcMar>
          </w:tcPr>
          <w:p w14:paraId="074C3D76" w14:textId="0F8903F4"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+1.8</w:t>
            </w:r>
          </w:p>
        </w:tc>
      </w:tr>
      <w:tr w:rsidR="00CF0AEF" w:rsidRPr="00FF630D" w14:paraId="57108959" w14:textId="77777777" w:rsidTr="00E830AD">
        <w:trPr>
          <w:trHeight w:val="315"/>
        </w:trPr>
        <w:tc>
          <w:tcPr>
            <w:tcW w:w="1268" w:type="dxa"/>
            <w:tcMar>
              <w:top w:w="40" w:type="dxa"/>
              <w:left w:w="40" w:type="dxa"/>
              <w:bottom w:w="40" w:type="dxa"/>
              <w:right w:w="40" w:type="dxa"/>
            </w:tcMar>
          </w:tcPr>
          <w:p w14:paraId="34E67E3A" w14:textId="4599D377" w:rsidR="00CF0AEF" w:rsidRPr="00CF0AEF" w:rsidRDefault="00CF0AEF" w:rsidP="00CF0AEF">
            <w:pPr>
              <w:widowControl w:val="0"/>
              <w:rPr>
                <w:rFonts w:ascii="Courier" w:hAnsi="Courier" w:cs="Times New Roman"/>
              </w:rPr>
            </w:pPr>
            <w:r w:rsidRPr="00CF0AEF">
              <w:rPr>
                <w:rFonts w:ascii="Courier" w:hAnsi="Courier"/>
              </w:rPr>
              <w:t xml:space="preserve">cs       </w:t>
            </w:r>
          </w:p>
        </w:tc>
        <w:tc>
          <w:tcPr>
            <w:tcW w:w="2126" w:type="dxa"/>
            <w:tcMar>
              <w:top w:w="40" w:type="dxa"/>
              <w:left w:w="40" w:type="dxa"/>
              <w:bottom w:w="40" w:type="dxa"/>
              <w:right w:w="40" w:type="dxa"/>
            </w:tcMar>
          </w:tcPr>
          <w:p w14:paraId="098555EF" w14:textId="13524BBB"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Computer Science       </w:t>
            </w:r>
          </w:p>
        </w:tc>
        <w:tc>
          <w:tcPr>
            <w:tcW w:w="1276" w:type="dxa"/>
            <w:tcMar>
              <w:top w:w="40" w:type="dxa"/>
              <w:left w:w="40" w:type="dxa"/>
              <w:bottom w:w="40" w:type="dxa"/>
              <w:right w:w="40" w:type="dxa"/>
            </w:tcMar>
          </w:tcPr>
          <w:p w14:paraId="5B3E63A6" w14:textId="2DE28B27"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54,808</w:t>
            </w:r>
          </w:p>
        </w:tc>
        <w:tc>
          <w:tcPr>
            <w:tcW w:w="992" w:type="dxa"/>
            <w:tcMar>
              <w:top w:w="40" w:type="dxa"/>
              <w:left w:w="40" w:type="dxa"/>
              <w:bottom w:w="40" w:type="dxa"/>
              <w:right w:w="40" w:type="dxa"/>
            </w:tcMar>
          </w:tcPr>
          <w:p w14:paraId="0381CF7E" w14:textId="692D97A9"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+24.3</w:t>
            </w:r>
          </w:p>
        </w:tc>
        <w:tc>
          <w:tcPr>
            <w:tcW w:w="1985" w:type="dxa"/>
            <w:tcMar>
              <w:top w:w="40" w:type="dxa"/>
              <w:left w:w="40" w:type="dxa"/>
              <w:bottom w:w="40" w:type="dxa"/>
              <w:right w:w="40" w:type="dxa"/>
            </w:tcMar>
          </w:tcPr>
          <w:p w14:paraId="2601D5BD" w14:textId="0D6B6CB5"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51,673 </w:t>
            </w:r>
            <m:oMath>
              <m:r>
                <w:rPr>
                  <w:rFonts w:ascii="Cambria Math" w:hAnsi="Cambria Math" w:cs="Times New Roman"/>
                </w:rPr>
                <m:t>±</m:t>
              </m:r>
            </m:oMath>
            <w:r w:rsidRPr="002B7C51">
              <w:rPr>
                <w:rFonts w:ascii="Times New Roman" w:hAnsi="Times New Roman" w:cs="Times New Roman"/>
              </w:rPr>
              <w:t xml:space="preserve"> 4,047</w:t>
            </w:r>
          </w:p>
        </w:tc>
        <w:tc>
          <w:tcPr>
            <w:tcW w:w="1559" w:type="dxa"/>
            <w:tcMar>
              <w:top w:w="40" w:type="dxa"/>
              <w:left w:w="40" w:type="dxa"/>
              <w:bottom w:w="40" w:type="dxa"/>
              <w:right w:w="40" w:type="dxa"/>
            </w:tcMar>
          </w:tcPr>
          <w:p w14:paraId="2F7179A5" w14:textId="16695F18"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+0.8</w:t>
            </w:r>
          </w:p>
        </w:tc>
      </w:tr>
      <w:tr w:rsidR="00CF0AEF" w:rsidRPr="00FF630D" w14:paraId="33B17F7B" w14:textId="77777777" w:rsidTr="00E830AD">
        <w:trPr>
          <w:trHeight w:val="315"/>
        </w:trPr>
        <w:tc>
          <w:tcPr>
            <w:tcW w:w="1268" w:type="dxa"/>
            <w:tcMar>
              <w:top w:w="40" w:type="dxa"/>
              <w:left w:w="40" w:type="dxa"/>
              <w:bottom w:w="40" w:type="dxa"/>
              <w:right w:w="40" w:type="dxa"/>
            </w:tcMar>
          </w:tcPr>
          <w:p w14:paraId="0B5FB1B6" w14:textId="395254B9" w:rsidR="00CF0AEF" w:rsidRPr="00CF0AEF" w:rsidRDefault="00CF0AEF" w:rsidP="00CF0AEF">
            <w:pPr>
              <w:widowControl w:val="0"/>
              <w:rPr>
                <w:rFonts w:ascii="Courier" w:hAnsi="Courier" w:cs="Times New Roman"/>
              </w:rPr>
            </w:pPr>
            <w:r w:rsidRPr="00CF0AEF">
              <w:rPr>
                <w:rFonts w:ascii="Courier" w:hAnsi="Courier"/>
              </w:rPr>
              <w:t xml:space="preserve">gr-qc    </w:t>
            </w:r>
          </w:p>
        </w:tc>
        <w:tc>
          <w:tcPr>
            <w:tcW w:w="2126" w:type="dxa"/>
            <w:tcMar>
              <w:top w:w="40" w:type="dxa"/>
              <w:left w:w="40" w:type="dxa"/>
              <w:bottom w:w="40" w:type="dxa"/>
              <w:right w:w="40" w:type="dxa"/>
            </w:tcMar>
          </w:tcPr>
          <w:p w14:paraId="713159C6" w14:textId="5D5B4A3D"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General Relativity and Quantum Cosmology </w:t>
            </w:r>
          </w:p>
        </w:tc>
        <w:tc>
          <w:tcPr>
            <w:tcW w:w="1276" w:type="dxa"/>
            <w:tcMar>
              <w:top w:w="40" w:type="dxa"/>
              <w:left w:w="40" w:type="dxa"/>
              <w:bottom w:w="40" w:type="dxa"/>
              <w:right w:w="40" w:type="dxa"/>
            </w:tcMar>
          </w:tcPr>
          <w:p w14:paraId="0D4DE5C9" w14:textId="323AFCFD"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3,405</w:t>
            </w:r>
          </w:p>
        </w:tc>
        <w:tc>
          <w:tcPr>
            <w:tcW w:w="992" w:type="dxa"/>
            <w:tcMar>
              <w:top w:w="40" w:type="dxa"/>
              <w:left w:w="40" w:type="dxa"/>
              <w:bottom w:w="40" w:type="dxa"/>
              <w:right w:w="40" w:type="dxa"/>
            </w:tcMar>
          </w:tcPr>
          <w:p w14:paraId="00751662" w14:textId="15202CA7"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+12.4</w:t>
            </w:r>
          </w:p>
        </w:tc>
        <w:tc>
          <w:tcPr>
            <w:tcW w:w="1985" w:type="dxa"/>
            <w:tcMar>
              <w:top w:w="40" w:type="dxa"/>
              <w:left w:w="40" w:type="dxa"/>
              <w:bottom w:w="40" w:type="dxa"/>
              <w:right w:w="40" w:type="dxa"/>
            </w:tcMar>
          </w:tcPr>
          <w:p w14:paraId="26E85038" w14:textId="1C084051"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3,166 </w:t>
            </w:r>
            <m:oMath>
              <m:r>
                <w:rPr>
                  <w:rFonts w:ascii="Cambria Math" w:hAnsi="Cambria Math" w:cs="Times New Roman"/>
                </w:rPr>
                <m:t>±</m:t>
              </m:r>
            </m:oMath>
            <w:r w:rsidRPr="002B7C51">
              <w:rPr>
                <w:rFonts w:ascii="Times New Roman" w:hAnsi="Times New Roman" w:cs="Times New Roman"/>
              </w:rPr>
              <w:t xml:space="preserve"> 154</w:t>
            </w:r>
          </w:p>
        </w:tc>
        <w:tc>
          <w:tcPr>
            <w:tcW w:w="1559" w:type="dxa"/>
            <w:tcMar>
              <w:top w:w="40" w:type="dxa"/>
              <w:left w:w="40" w:type="dxa"/>
              <w:bottom w:w="40" w:type="dxa"/>
              <w:right w:w="40" w:type="dxa"/>
            </w:tcMar>
          </w:tcPr>
          <w:p w14:paraId="395A4B0A" w14:textId="6371CFB8"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+1.6</w:t>
            </w:r>
          </w:p>
        </w:tc>
      </w:tr>
      <w:tr w:rsidR="00CF0AEF" w:rsidRPr="00FF630D" w14:paraId="37E9A215" w14:textId="77777777" w:rsidTr="00E830AD">
        <w:trPr>
          <w:trHeight w:val="315"/>
        </w:trPr>
        <w:tc>
          <w:tcPr>
            <w:tcW w:w="1268" w:type="dxa"/>
            <w:tcMar>
              <w:top w:w="40" w:type="dxa"/>
              <w:left w:w="40" w:type="dxa"/>
              <w:bottom w:w="40" w:type="dxa"/>
              <w:right w:w="40" w:type="dxa"/>
            </w:tcMar>
          </w:tcPr>
          <w:p w14:paraId="73A2D76D" w14:textId="2689048A" w:rsidR="00CF0AEF" w:rsidRPr="00CF0AEF" w:rsidRDefault="00CF0AEF" w:rsidP="00CF0AEF">
            <w:pPr>
              <w:widowControl w:val="0"/>
              <w:rPr>
                <w:rFonts w:ascii="Courier" w:hAnsi="Courier" w:cs="Times New Roman"/>
              </w:rPr>
            </w:pPr>
            <w:proofErr w:type="gramStart"/>
            <w:r w:rsidRPr="00CF0AEF">
              <w:rPr>
                <w:rFonts w:ascii="Courier" w:hAnsi="Courier"/>
              </w:rPr>
              <w:t>hep-ex</w:t>
            </w:r>
            <w:proofErr w:type="gramEnd"/>
            <w:r w:rsidRPr="00CF0AEF">
              <w:rPr>
                <w:rFonts w:ascii="Courier" w:hAnsi="Courier"/>
              </w:rPr>
              <w:t xml:space="preserve">   </w:t>
            </w:r>
          </w:p>
        </w:tc>
        <w:tc>
          <w:tcPr>
            <w:tcW w:w="2126" w:type="dxa"/>
            <w:tcMar>
              <w:top w:w="40" w:type="dxa"/>
              <w:left w:w="40" w:type="dxa"/>
              <w:bottom w:w="40" w:type="dxa"/>
              <w:right w:w="40" w:type="dxa"/>
            </w:tcMar>
          </w:tcPr>
          <w:p w14:paraId="492F5321" w14:textId="26BDE07F"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High Energy Physics (Experiment)</w:t>
            </w:r>
          </w:p>
        </w:tc>
        <w:tc>
          <w:tcPr>
            <w:tcW w:w="1276" w:type="dxa"/>
            <w:tcMar>
              <w:top w:w="40" w:type="dxa"/>
              <w:left w:w="40" w:type="dxa"/>
              <w:bottom w:w="40" w:type="dxa"/>
              <w:right w:w="40" w:type="dxa"/>
            </w:tcMar>
          </w:tcPr>
          <w:p w14:paraId="3794ED6F" w14:textId="7ED2B525"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615</w:t>
            </w:r>
          </w:p>
        </w:tc>
        <w:tc>
          <w:tcPr>
            <w:tcW w:w="992" w:type="dxa"/>
            <w:tcMar>
              <w:top w:w="40" w:type="dxa"/>
              <w:left w:w="40" w:type="dxa"/>
              <w:bottom w:w="40" w:type="dxa"/>
              <w:right w:w="40" w:type="dxa"/>
            </w:tcMar>
          </w:tcPr>
          <w:p w14:paraId="676589FF" w14:textId="0E5DB89F"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-19.8</w:t>
            </w:r>
          </w:p>
        </w:tc>
        <w:tc>
          <w:tcPr>
            <w:tcW w:w="1985" w:type="dxa"/>
            <w:tcMar>
              <w:top w:w="40" w:type="dxa"/>
              <w:left w:w="40" w:type="dxa"/>
              <w:bottom w:w="40" w:type="dxa"/>
              <w:right w:w="40" w:type="dxa"/>
            </w:tcMar>
          </w:tcPr>
          <w:p w14:paraId="3D6BF133" w14:textId="747C4094"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818 </w:t>
            </w:r>
            <m:oMath>
              <m:r>
                <w:rPr>
                  <w:rFonts w:ascii="Cambria Math" w:hAnsi="Cambria Math" w:cs="Times New Roman"/>
                </w:rPr>
                <m:t>±</m:t>
              </m:r>
            </m:oMath>
            <w:r w:rsidRPr="002B7C51">
              <w:rPr>
                <w:rFonts w:ascii="Times New Roman" w:hAnsi="Times New Roman" w:cs="Times New Roman"/>
              </w:rPr>
              <w:t xml:space="preserve"> 94</w:t>
            </w:r>
          </w:p>
        </w:tc>
        <w:tc>
          <w:tcPr>
            <w:tcW w:w="1559" w:type="dxa"/>
            <w:tcMar>
              <w:top w:w="40" w:type="dxa"/>
              <w:left w:w="40" w:type="dxa"/>
              <w:bottom w:w="40" w:type="dxa"/>
              <w:right w:w="40" w:type="dxa"/>
            </w:tcMar>
          </w:tcPr>
          <w:p w14:paraId="71110B24" w14:textId="203AA1EF"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-2.2</w:t>
            </w:r>
          </w:p>
        </w:tc>
      </w:tr>
      <w:tr w:rsidR="00CF0AEF" w:rsidRPr="00FF630D" w14:paraId="58187BF5" w14:textId="77777777" w:rsidTr="00E830AD">
        <w:trPr>
          <w:trHeight w:val="315"/>
        </w:trPr>
        <w:tc>
          <w:tcPr>
            <w:tcW w:w="1268" w:type="dxa"/>
            <w:tcMar>
              <w:top w:w="40" w:type="dxa"/>
              <w:left w:w="40" w:type="dxa"/>
              <w:bottom w:w="40" w:type="dxa"/>
              <w:right w:w="40" w:type="dxa"/>
            </w:tcMar>
          </w:tcPr>
          <w:p w14:paraId="6FE070E6" w14:textId="557F564D" w:rsidR="00CF0AEF" w:rsidRPr="00CF0AEF" w:rsidRDefault="00CF0AEF" w:rsidP="00CF0AEF">
            <w:pPr>
              <w:widowControl w:val="0"/>
              <w:rPr>
                <w:rFonts w:ascii="Courier" w:hAnsi="Courier" w:cs="Times New Roman"/>
              </w:rPr>
            </w:pPr>
            <w:r w:rsidRPr="00CF0AEF">
              <w:rPr>
                <w:rFonts w:ascii="Courier" w:hAnsi="Courier"/>
              </w:rPr>
              <w:t>hep-</w:t>
            </w:r>
            <w:proofErr w:type="spellStart"/>
            <w:r w:rsidRPr="00CF0AEF">
              <w:rPr>
                <w:rFonts w:ascii="Courier" w:hAnsi="Courier"/>
              </w:rPr>
              <w:t>lat</w:t>
            </w:r>
            <w:proofErr w:type="spellEnd"/>
            <w:r w:rsidRPr="00CF0AEF">
              <w:rPr>
                <w:rFonts w:ascii="Courier" w:hAnsi="Courier"/>
              </w:rPr>
              <w:t xml:space="preserve">  </w:t>
            </w:r>
          </w:p>
        </w:tc>
        <w:tc>
          <w:tcPr>
            <w:tcW w:w="2126" w:type="dxa"/>
            <w:tcMar>
              <w:top w:w="40" w:type="dxa"/>
              <w:left w:w="40" w:type="dxa"/>
              <w:bottom w:w="40" w:type="dxa"/>
              <w:right w:w="40" w:type="dxa"/>
            </w:tcMar>
          </w:tcPr>
          <w:p w14:paraId="105809B7" w14:textId="18C939CE"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High Energy Physics (Lattice)</w:t>
            </w:r>
          </w:p>
        </w:tc>
        <w:tc>
          <w:tcPr>
            <w:tcW w:w="1276" w:type="dxa"/>
            <w:tcMar>
              <w:top w:w="40" w:type="dxa"/>
              <w:left w:w="40" w:type="dxa"/>
              <w:bottom w:w="40" w:type="dxa"/>
              <w:right w:w="40" w:type="dxa"/>
            </w:tcMar>
          </w:tcPr>
          <w:p w14:paraId="1C796329" w14:textId="1DDAB2D9"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394</w:t>
            </w:r>
          </w:p>
        </w:tc>
        <w:tc>
          <w:tcPr>
            <w:tcW w:w="992" w:type="dxa"/>
            <w:tcMar>
              <w:top w:w="40" w:type="dxa"/>
              <w:left w:w="40" w:type="dxa"/>
              <w:bottom w:w="40" w:type="dxa"/>
              <w:right w:w="40" w:type="dxa"/>
            </w:tcMar>
          </w:tcPr>
          <w:p w14:paraId="77DDDFC7" w14:textId="3C8056D9"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-19.3</w:t>
            </w:r>
          </w:p>
        </w:tc>
        <w:tc>
          <w:tcPr>
            <w:tcW w:w="1985" w:type="dxa"/>
            <w:tcMar>
              <w:top w:w="40" w:type="dxa"/>
              <w:left w:w="40" w:type="dxa"/>
              <w:bottom w:w="40" w:type="dxa"/>
              <w:right w:w="40" w:type="dxa"/>
            </w:tcMar>
          </w:tcPr>
          <w:p w14:paraId="15DEC4DD" w14:textId="6A0BE5D4"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475 </w:t>
            </w:r>
            <m:oMath>
              <m:r>
                <w:rPr>
                  <w:rFonts w:ascii="Cambria Math" w:hAnsi="Cambria Math" w:cs="Times New Roman"/>
                </w:rPr>
                <m:t>±</m:t>
              </m:r>
            </m:oMath>
            <w:r w:rsidRPr="002B7C51">
              <w:rPr>
                <w:rFonts w:ascii="Times New Roman" w:hAnsi="Times New Roman" w:cs="Times New Roman"/>
              </w:rPr>
              <w:t xml:space="preserve"> 170</w:t>
            </w:r>
          </w:p>
        </w:tc>
        <w:tc>
          <w:tcPr>
            <w:tcW w:w="1559" w:type="dxa"/>
            <w:tcMar>
              <w:top w:w="40" w:type="dxa"/>
              <w:left w:w="40" w:type="dxa"/>
              <w:bottom w:w="40" w:type="dxa"/>
              <w:right w:w="40" w:type="dxa"/>
            </w:tcMar>
          </w:tcPr>
          <w:p w14:paraId="1E331799" w14:textId="04630A5F"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-0.5</w:t>
            </w:r>
          </w:p>
        </w:tc>
      </w:tr>
      <w:tr w:rsidR="00CF0AEF" w:rsidRPr="00FF630D" w14:paraId="31A4FD45" w14:textId="77777777" w:rsidTr="00E830AD">
        <w:trPr>
          <w:trHeight w:val="315"/>
        </w:trPr>
        <w:tc>
          <w:tcPr>
            <w:tcW w:w="1268" w:type="dxa"/>
            <w:tcMar>
              <w:top w:w="40" w:type="dxa"/>
              <w:left w:w="40" w:type="dxa"/>
              <w:bottom w:w="40" w:type="dxa"/>
              <w:right w:w="40" w:type="dxa"/>
            </w:tcMar>
          </w:tcPr>
          <w:p w14:paraId="0D610063" w14:textId="60DBE718" w:rsidR="00CF0AEF" w:rsidRPr="00CF0AEF" w:rsidRDefault="00CF0AEF" w:rsidP="00CF0AEF">
            <w:pPr>
              <w:widowControl w:val="0"/>
              <w:rPr>
                <w:rFonts w:ascii="Courier" w:hAnsi="Courier" w:cs="Times New Roman"/>
              </w:rPr>
            </w:pPr>
            <w:r w:rsidRPr="00CF0AEF">
              <w:rPr>
                <w:rFonts w:ascii="Courier" w:hAnsi="Courier"/>
              </w:rPr>
              <w:lastRenderedPageBreak/>
              <w:t>hep-</w:t>
            </w:r>
            <w:proofErr w:type="spellStart"/>
            <w:r w:rsidRPr="00CF0AEF">
              <w:rPr>
                <w:rFonts w:ascii="Courier" w:hAnsi="Courier"/>
              </w:rPr>
              <w:t>ph</w:t>
            </w:r>
            <w:proofErr w:type="spellEnd"/>
            <w:r w:rsidRPr="00CF0AEF">
              <w:rPr>
                <w:rFonts w:ascii="Courier" w:hAnsi="Courier"/>
              </w:rPr>
              <w:t xml:space="preserve">   </w:t>
            </w:r>
          </w:p>
        </w:tc>
        <w:tc>
          <w:tcPr>
            <w:tcW w:w="2126" w:type="dxa"/>
            <w:tcMar>
              <w:top w:w="40" w:type="dxa"/>
              <w:left w:w="40" w:type="dxa"/>
              <w:bottom w:w="40" w:type="dxa"/>
              <w:right w:w="40" w:type="dxa"/>
            </w:tcMar>
          </w:tcPr>
          <w:p w14:paraId="5D588146" w14:textId="0393916E"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High Energy Physics (Phenomenology)</w:t>
            </w:r>
          </w:p>
        </w:tc>
        <w:tc>
          <w:tcPr>
            <w:tcW w:w="1276" w:type="dxa"/>
            <w:tcMar>
              <w:top w:w="40" w:type="dxa"/>
              <w:left w:w="40" w:type="dxa"/>
              <w:bottom w:w="40" w:type="dxa"/>
              <w:right w:w="40" w:type="dxa"/>
            </w:tcMar>
          </w:tcPr>
          <w:p w14:paraId="27643F53" w14:textId="021C00C4"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4,586</w:t>
            </w:r>
          </w:p>
        </w:tc>
        <w:tc>
          <w:tcPr>
            <w:tcW w:w="992" w:type="dxa"/>
            <w:tcMar>
              <w:top w:w="40" w:type="dxa"/>
              <w:left w:w="40" w:type="dxa"/>
              <w:bottom w:w="40" w:type="dxa"/>
              <w:right w:w="40" w:type="dxa"/>
            </w:tcMar>
          </w:tcPr>
          <w:p w14:paraId="4BDE09B3" w14:textId="075618AD"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+1.3</w:t>
            </w:r>
          </w:p>
        </w:tc>
        <w:tc>
          <w:tcPr>
            <w:tcW w:w="1985" w:type="dxa"/>
            <w:tcMar>
              <w:top w:w="40" w:type="dxa"/>
              <w:left w:w="40" w:type="dxa"/>
              <w:bottom w:w="40" w:type="dxa"/>
              <w:right w:w="40" w:type="dxa"/>
            </w:tcMar>
          </w:tcPr>
          <w:p w14:paraId="2026FADC" w14:textId="0CFD648B"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4,615 </w:t>
            </w:r>
            <m:oMath>
              <m:r>
                <w:rPr>
                  <w:rFonts w:ascii="Cambria Math" w:hAnsi="Cambria Math" w:cs="Times New Roman"/>
                </w:rPr>
                <m:t>±</m:t>
              </m:r>
            </m:oMath>
            <w:r w:rsidRPr="002B7C51">
              <w:rPr>
                <w:rFonts w:ascii="Times New Roman" w:hAnsi="Times New Roman" w:cs="Times New Roman"/>
              </w:rPr>
              <w:t xml:space="preserve"> 329</w:t>
            </w:r>
          </w:p>
        </w:tc>
        <w:tc>
          <w:tcPr>
            <w:tcW w:w="1559" w:type="dxa"/>
            <w:tcMar>
              <w:top w:w="40" w:type="dxa"/>
              <w:left w:w="40" w:type="dxa"/>
              <w:bottom w:w="40" w:type="dxa"/>
              <w:right w:w="40" w:type="dxa"/>
            </w:tcMar>
          </w:tcPr>
          <w:p w14:paraId="127293CE" w14:textId="669188FE"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-0.1</w:t>
            </w:r>
          </w:p>
        </w:tc>
      </w:tr>
      <w:tr w:rsidR="00CF0AEF" w:rsidRPr="00FF630D" w14:paraId="6AE39CFD" w14:textId="77777777" w:rsidTr="00E830AD">
        <w:trPr>
          <w:trHeight w:val="315"/>
        </w:trPr>
        <w:tc>
          <w:tcPr>
            <w:tcW w:w="1268" w:type="dxa"/>
            <w:tcMar>
              <w:top w:w="40" w:type="dxa"/>
              <w:left w:w="40" w:type="dxa"/>
              <w:bottom w:w="40" w:type="dxa"/>
              <w:right w:w="40" w:type="dxa"/>
            </w:tcMar>
          </w:tcPr>
          <w:p w14:paraId="474B0AC4" w14:textId="20BF42AD" w:rsidR="00CF0AEF" w:rsidRPr="00CF0AEF" w:rsidRDefault="00CF0AEF" w:rsidP="00CF0AEF">
            <w:pPr>
              <w:widowControl w:val="0"/>
              <w:rPr>
                <w:rFonts w:ascii="Courier" w:hAnsi="Courier" w:cs="Times New Roman"/>
              </w:rPr>
            </w:pPr>
            <w:r w:rsidRPr="00CF0AEF">
              <w:rPr>
                <w:rFonts w:ascii="Courier" w:hAnsi="Courier"/>
              </w:rPr>
              <w:t>hep-</w:t>
            </w:r>
            <w:proofErr w:type="spellStart"/>
            <w:r w:rsidRPr="00CF0AEF">
              <w:rPr>
                <w:rFonts w:ascii="Courier" w:hAnsi="Courier"/>
              </w:rPr>
              <w:t>th</w:t>
            </w:r>
            <w:proofErr w:type="spellEnd"/>
            <w:r w:rsidRPr="00CF0AEF">
              <w:rPr>
                <w:rFonts w:ascii="Courier" w:hAnsi="Courier"/>
              </w:rPr>
              <w:t xml:space="preserve">   </w:t>
            </w:r>
          </w:p>
        </w:tc>
        <w:tc>
          <w:tcPr>
            <w:tcW w:w="2126" w:type="dxa"/>
            <w:tcMar>
              <w:top w:w="40" w:type="dxa"/>
              <w:left w:w="40" w:type="dxa"/>
              <w:bottom w:w="40" w:type="dxa"/>
              <w:right w:w="40" w:type="dxa"/>
            </w:tcMar>
          </w:tcPr>
          <w:p w14:paraId="24E8CBE9" w14:textId="15F0DC64"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High Energy Physics (Theory)</w:t>
            </w:r>
          </w:p>
        </w:tc>
        <w:tc>
          <w:tcPr>
            <w:tcW w:w="1276" w:type="dxa"/>
            <w:tcMar>
              <w:top w:w="40" w:type="dxa"/>
              <w:left w:w="40" w:type="dxa"/>
              <w:bottom w:w="40" w:type="dxa"/>
              <w:right w:w="40" w:type="dxa"/>
            </w:tcMar>
          </w:tcPr>
          <w:p w14:paraId="11E360CB" w14:textId="5228B588"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3,869</w:t>
            </w:r>
          </w:p>
        </w:tc>
        <w:tc>
          <w:tcPr>
            <w:tcW w:w="992" w:type="dxa"/>
            <w:tcMar>
              <w:top w:w="40" w:type="dxa"/>
              <w:left w:w="40" w:type="dxa"/>
              <w:bottom w:w="40" w:type="dxa"/>
              <w:right w:w="40" w:type="dxa"/>
            </w:tcMar>
          </w:tcPr>
          <w:p w14:paraId="5B051998" w14:textId="7EC90D7A"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+0.9</w:t>
            </w:r>
          </w:p>
        </w:tc>
        <w:tc>
          <w:tcPr>
            <w:tcW w:w="1985" w:type="dxa"/>
            <w:tcMar>
              <w:top w:w="40" w:type="dxa"/>
              <w:left w:w="40" w:type="dxa"/>
              <w:bottom w:w="40" w:type="dxa"/>
              <w:right w:w="40" w:type="dxa"/>
            </w:tcMar>
          </w:tcPr>
          <w:p w14:paraId="6DB3D1DB" w14:textId="0216F0D1"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4,000 </w:t>
            </w:r>
            <m:oMath>
              <m:r>
                <w:rPr>
                  <w:rFonts w:ascii="Cambria Math" w:hAnsi="Cambria Math" w:cs="Times New Roman"/>
                </w:rPr>
                <m:t>±</m:t>
              </m:r>
            </m:oMath>
            <w:r w:rsidRPr="002B7C51">
              <w:rPr>
                <w:rFonts w:ascii="Times New Roman" w:hAnsi="Times New Roman" w:cs="Times New Roman"/>
              </w:rPr>
              <w:t xml:space="preserve"> 291</w:t>
            </w:r>
          </w:p>
        </w:tc>
        <w:tc>
          <w:tcPr>
            <w:tcW w:w="1559" w:type="dxa"/>
            <w:tcMar>
              <w:top w:w="40" w:type="dxa"/>
              <w:left w:w="40" w:type="dxa"/>
              <w:bottom w:w="40" w:type="dxa"/>
              <w:right w:w="40" w:type="dxa"/>
            </w:tcMar>
          </w:tcPr>
          <w:p w14:paraId="26869F25" w14:textId="78417819"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-0.4</w:t>
            </w:r>
          </w:p>
        </w:tc>
      </w:tr>
      <w:tr w:rsidR="00CF0AEF" w:rsidRPr="00FF630D" w14:paraId="722BF327" w14:textId="77777777" w:rsidTr="00E830AD">
        <w:trPr>
          <w:trHeight w:val="315"/>
        </w:trPr>
        <w:tc>
          <w:tcPr>
            <w:tcW w:w="1268" w:type="dxa"/>
            <w:tcMar>
              <w:top w:w="40" w:type="dxa"/>
              <w:left w:w="40" w:type="dxa"/>
              <w:bottom w:w="40" w:type="dxa"/>
              <w:right w:w="40" w:type="dxa"/>
            </w:tcMar>
          </w:tcPr>
          <w:p w14:paraId="6862F936" w14:textId="5C0B30B8" w:rsidR="00CF0AEF" w:rsidRPr="00CF0AEF" w:rsidRDefault="00CF0AEF" w:rsidP="00CF0AEF">
            <w:pPr>
              <w:widowControl w:val="0"/>
              <w:rPr>
                <w:rFonts w:ascii="Courier" w:hAnsi="Courier" w:cs="Times New Roman"/>
              </w:rPr>
            </w:pPr>
            <w:r w:rsidRPr="00CF0AEF">
              <w:rPr>
                <w:rFonts w:ascii="Courier" w:hAnsi="Courier"/>
              </w:rPr>
              <w:t xml:space="preserve">math     </w:t>
            </w:r>
          </w:p>
        </w:tc>
        <w:tc>
          <w:tcPr>
            <w:tcW w:w="2126" w:type="dxa"/>
            <w:tcMar>
              <w:top w:w="40" w:type="dxa"/>
              <w:left w:w="40" w:type="dxa"/>
              <w:bottom w:w="40" w:type="dxa"/>
              <w:right w:w="40" w:type="dxa"/>
            </w:tcMar>
          </w:tcPr>
          <w:p w14:paraId="37FF72D2" w14:textId="4F3EEE6B"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Mathematics            </w:t>
            </w:r>
          </w:p>
        </w:tc>
        <w:tc>
          <w:tcPr>
            <w:tcW w:w="1276" w:type="dxa"/>
            <w:tcMar>
              <w:top w:w="40" w:type="dxa"/>
              <w:left w:w="40" w:type="dxa"/>
              <w:bottom w:w="40" w:type="dxa"/>
              <w:right w:w="40" w:type="dxa"/>
            </w:tcMar>
          </w:tcPr>
          <w:p w14:paraId="5DE4B2D6" w14:textId="27A86F79"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35,367</w:t>
            </w:r>
          </w:p>
        </w:tc>
        <w:tc>
          <w:tcPr>
            <w:tcW w:w="992" w:type="dxa"/>
            <w:tcMar>
              <w:top w:w="40" w:type="dxa"/>
              <w:left w:w="40" w:type="dxa"/>
              <w:bottom w:w="40" w:type="dxa"/>
              <w:right w:w="40" w:type="dxa"/>
            </w:tcMar>
          </w:tcPr>
          <w:p w14:paraId="29AD9FB3" w14:textId="03C92D02"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+5.5</w:t>
            </w:r>
          </w:p>
        </w:tc>
        <w:tc>
          <w:tcPr>
            <w:tcW w:w="1985" w:type="dxa"/>
            <w:tcMar>
              <w:top w:w="40" w:type="dxa"/>
              <w:left w:w="40" w:type="dxa"/>
              <w:bottom w:w="40" w:type="dxa"/>
              <w:right w:w="40" w:type="dxa"/>
            </w:tcMar>
          </w:tcPr>
          <w:p w14:paraId="04D45558" w14:textId="0E7B6FF3"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35,362 </w:t>
            </w:r>
            <m:oMath>
              <m:r>
                <w:rPr>
                  <w:rFonts w:ascii="Cambria Math" w:hAnsi="Cambria Math" w:cs="Times New Roman"/>
                </w:rPr>
                <m:t>±</m:t>
              </m:r>
            </m:oMath>
            <w:r w:rsidRPr="002B7C51">
              <w:rPr>
                <w:rFonts w:ascii="Times New Roman" w:hAnsi="Times New Roman" w:cs="Times New Roman"/>
              </w:rPr>
              <w:t xml:space="preserve"> 1,177</w:t>
            </w:r>
          </w:p>
        </w:tc>
        <w:tc>
          <w:tcPr>
            <w:tcW w:w="1559" w:type="dxa"/>
            <w:tcMar>
              <w:top w:w="40" w:type="dxa"/>
              <w:left w:w="40" w:type="dxa"/>
              <w:bottom w:w="40" w:type="dxa"/>
              <w:right w:w="40" w:type="dxa"/>
            </w:tcMar>
          </w:tcPr>
          <w:p w14:paraId="60DAD71A" w14:textId="02A952A5"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+0.0</w:t>
            </w:r>
          </w:p>
        </w:tc>
      </w:tr>
      <w:tr w:rsidR="00CF0AEF" w:rsidRPr="00FF630D" w14:paraId="43C532B1" w14:textId="77777777" w:rsidTr="00E830AD">
        <w:trPr>
          <w:trHeight w:val="315"/>
        </w:trPr>
        <w:tc>
          <w:tcPr>
            <w:tcW w:w="1268" w:type="dxa"/>
            <w:tcMar>
              <w:top w:w="40" w:type="dxa"/>
              <w:left w:w="40" w:type="dxa"/>
              <w:bottom w:w="40" w:type="dxa"/>
              <w:right w:w="40" w:type="dxa"/>
            </w:tcMar>
          </w:tcPr>
          <w:p w14:paraId="59193A0F" w14:textId="3458EC6B" w:rsidR="00CF0AEF" w:rsidRPr="00CF0AEF" w:rsidRDefault="00CF0AEF" w:rsidP="00CF0AEF">
            <w:pPr>
              <w:widowControl w:val="0"/>
              <w:rPr>
                <w:rFonts w:ascii="Courier" w:hAnsi="Courier" w:cs="Times New Roman"/>
              </w:rPr>
            </w:pPr>
            <w:r w:rsidRPr="00CF0AEF">
              <w:rPr>
                <w:rFonts w:ascii="Courier" w:hAnsi="Courier"/>
              </w:rPr>
              <w:t>math-</w:t>
            </w:r>
            <w:proofErr w:type="spellStart"/>
            <w:r w:rsidRPr="00CF0AEF">
              <w:rPr>
                <w:rFonts w:ascii="Courier" w:hAnsi="Courier"/>
              </w:rPr>
              <w:t>ph</w:t>
            </w:r>
            <w:proofErr w:type="spellEnd"/>
            <w:r w:rsidRPr="00CF0AEF">
              <w:rPr>
                <w:rFonts w:ascii="Courier" w:hAnsi="Courier"/>
              </w:rPr>
              <w:t xml:space="preserve">  </w:t>
            </w:r>
          </w:p>
        </w:tc>
        <w:tc>
          <w:tcPr>
            <w:tcW w:w="2126" w:type="dxa"/>
            <w:tcMar>
              <w:top w:w="40" w:type="dxa"/>
              <w:left w:w="40" w:type="dxa"/>
              <w:bottom w:w="40" w:type="dxa"/>
              <w:right w:w="40" w:type="dxa"/>
            </w:tcMar>
          </w:tcPr>
          <w:p w14:paraId="37D53328" w14:textId="544396EF"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Mathematical Physics   </w:t>
            </w:r>
          </w:p>
        </w:tc>
        <w:tc>
          <w:tcPr>
            <w:tcW w:w="1276" w:type="dxa"/>
            <w:tcMar>
              <w:top w:w="40" w:type="dxa"/>
              <w:left w:w="40" w:type="dxa"/>
              <w:bottom w:w="40" w:type="dxa"/>
              <w:right w:w="40" w:type="dxa"/>
            </w:tcMar>
          </w:tcPr>
          <w:p w14:paraId="091859FB" w14:textId="6E377A5B"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1,378</w:t>
            </w:r>
          </w:p>
        </w:tc>
        <w:tc>
          <w:tcPr>
            <w:tcW w:w="992" w:type="dxa"/>
            <w:tcMar>
              <w:top w:w="40" w:type="dxa"/>
              <w:left w:w="40" w:type="dxa"/>
              <w:bottom w:w="40" w:type="dxa"/>
              <w:right w:w="40" w:type="dxa"/>
            </w:tcMar>
          </w:tcPr>
          <w:p w14:paraId="06409A80" w14:textId="615DDA23"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-6.3</w:t>
            </w:r>
          </w:p>
        </w:tc>
        <w:tc>
          <w:tcPr>
            <w:tcW w:w="1985" w:type="dxa"/>
            <w:tcMar>
              <w:top w:w="40" w:type="dxa"/>
              <w:left w:w="40" w:type="dxa"/>
              <w:bottom w:w="40" w:type="dxa"/>
              <w:right w:w="40" w:type="dxa"/>
            </w:tcMar>
          </w:tcPr>
          <w:p w14:paraId="7773C955" w14:textId="68864BE7"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1,460 </w:t>
            </w:r>
            <m:oMath>
              <m:r>
                <w:rPr>
                  <w:rFonts w:ascii="Cambria Math" w:hAnsi="Cambria Math" w:cs="Times New Roman"/>
                </w:rPr>
                <m:t>±</m:t>
              </m:r>
            </m:oMath>
            <w:r w:rsidRPr="002B7C51">
              <w:rPr>
                <w:rFonts w:ascii="Times New Roman" w:hAnsi="Times New Roman" w:cs="Times New Roman"/>
              </w:rPr>
              <w:t xml:space="preserve"> 95</w:t>
            </w:r>
          </w:p>
        </w:tc>
        <w:tc>
          <w:tcPr>
            <w:tcW w:w="1559" w:type="dxa"/>
            <w:tcMar>
              <w:top w:w="40" w:type="dxa"/>
              <w:left w:w="40" w:type="dxa"/>
              <w:bottom w:w="40" w:type="dxa"/>
              <w:right w:w="40" w:type="dxa"/>
            </w:tcMar>
          </w:tcPr>
          <w:p w14:paraId="2FFFC1DC" w14:textId="34D42549"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-0.9</w:t>
            </w:r>
          </w:p>
        </w:tc>
      </w:tr>
      <w:tr w:rsidR="00CF0AEF" w:rsidRPr="00FF630D" w14:paraId="48F62EFF" w14:textId="77777777" w:rsidTr="00E830AD">
        <w:trPr>
          <w:trHeight w:val="315"/>
        </w:trPr>
        <w:tc>
          <w:tcPr>
            <w:tcW w:w="1268" w:type="dxa"/>
            <w:tcMar>
              <w:top w:w="40" w:type="dxa"/>
              <w:left w:w="40" w:type="dxa"/>
              <w:bottom w:w="40" w:type="dxa"/>
              <w:right w:w="40" w:type="dxa"/>
            </w:tcMar>
          </w:tcPr>
          <w:p w14:paraId="7DEA7BC1" w14:textId="52729C16" w:rsidR="00CF0AEF" w:rsidRPr="00CF0AEF" w:rsidRDefault="00CF0AEF" w:rsidP="00CF0AEF">
            <w:pPr>
              <w:widowControl w:val="0"/>
              <w:rPr>
                <w:rFonts w:ascii="Courier" w:hAnsi="Courier" w:cs="Times New Roman"/>
              </w:rPr>
            </w:pPr>
            <w:proofErr w:type="spellStart"/>
            <w:r w:rsidRPr="00CF0AEF">
              <w:rPr>
                <w:rFonts w:ascii="Courier" w:hAnsi="Courier"/>
              </w:rPr>
              <w:t>nlin</w:t>
            </w:r>
            <w:proofErr w:type="spellEnd"/>
            <w:r w:rsidRPr="00CF0AEF">
              <w:rPr>
                <w:rFonts w:ascii="Courier" w:hAnsi="Courier"/>
              </w:rPr>
              <w:t xml:space="preserve">     </w:t>
            </w:r>
          </w:p>
        </w:tc>
        <w:tc>
          <w:tcPr>
            <w:tcW w:w="2126" w:type="dxa"/>
            <w:tcMar>
              <w:top w:w="40" w:type="dxa"/>
              <w:left w:w="40" w:type="dxa"/>
              <w:bottom w:w="40" w:type="dxa"/>
              <w:right w:w="40" w:type="dxa"/>
            </w:tcMar>
          </w:tcPr>
          <w:p w14:paraId="279A8B22" w14:textId="09A1D973"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Nonlinear Sciences     </w:t>
            </w:r>
          </w:p>
        </w:tc>
        <w:tc>
          <w:tcPr>
            <w:tcW w:w="1276" w:type="dxa"/>
            <w:tcMar>
              <w:top w:w="40" w:type="dxa"/>
              <w:left w:w="40" w:type="dxa"/>
              <w:bottom w:w="40" w:type="dxa"/>
              <w:right w:w="40" w:type="dxa"/>
            </w:tcMar>
          </w:tcPr>
          <w:p w14:paraId="6ED8601B" w14:textId="33355E66"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885</w:t>
            </w:r>
          </w:p>
        </w:tc>
        <w:tc>
          <w:tcPr>
            <w:tcW w:w="992" w:type="dxa"/>
            <w:tcMar>
              <w:top w:w="40" w:type="dxa"/>
              <w:left w:w="40" w:type="dxa"/>
              <w:bottom w:w="40" w:type="dxa"/>
              <w:right w:w="40" w:type="dxa"/>
            </w:tcMar>
          </w:tcPr>
          <w:p w14:paraId="7DEBD3F5" w14:textId="21734407"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+6.1</w:t>
            </w:r>
          </w:p>
        </w:tc>
        <w:tc>
          <w:tcPr>
            <w:tcW w:w="1985" w:type="dxa"/>
            <w:tcMar>
              <w:top w:w="40" w:type="dxa"/>
              <w:left w:w="40" w:type="dxa"/>
              <w:bottom w:w="40" w:type="dxa"/>
              <w:right w:w="40" w:type="dxa"/>
            </w:tcMar>
          </w:tcPr>
          <w:p w14:paraId="5B2F4A6C" w14:textId="5E058A45"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822 </w:t>
            </w:r>
            <m:oMath>
              <m:r>
                <w:rPr>
                  <w:rFonts w:ascii="Cambria Math" w:hAnsi="Cambria Math" w:cs="Times New Roman"/>
                </w:rPr>
                <m:t>±</m:t>
              </m:r>
            </m:oMath>
            <w:r w:rsidRPr="002B7C51">
              <w:rPr>
                <w:rFonts w:ascii="Times New Roman" w:hAnsi="Times New Roman" w:cs="Times New Roman"/>
              </w:rPr>
              <w:t xml:space="preserve"> 63</w:t>
            </w:r>
          </w:p>
        </w:tc>
        <w:tc>
          <w:tcPr>
            <w:tcW w:w="1559" w:type="dxa"/>
            <w:tcMar>
              <w:top w:w="40" w:type="dxa"/>
              <w:left w:w="40" w:type="dxa"/>
              <w:bottom w:w="40" w:type="dxa"/>
              <w:right w:w="40" w:type="dxa"/>
            </w:tcMar>
          </w:tcPr>
          <w:p w14:paraId="40470B25" w14:textId="49A734D8"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+1.0</w:t>
            </w:r>
          </w:p>
        </w:tc>
      </w:tr>
      <w:tr w:rsidR="00CF0AEF" w:rsidRPr="00FF630D" w14:paraId="2E4910B9" w14:textId="77777777" w:rsidTr="00E830AD">
        <w:trPr>
          <w:trHeight w:val="315"/>
        </w:trPr>
        <w:tc>
          <w:tcPr>
            <w:tcW w:w="1268" w:type="dxa"/>
            <w:tcMar>
              <w:top w:w="40" w:type="dxa"/>
              <w:left w:w="40" w:type="dxa"/>
              <w:bottom w:w="40" w:type="dxa"/>
              <w:right w:w="40" w:type="dxa"/>
            </w:tcMar>
          </w:tcPr>
          <w:p w14:paraId="53053C42" w14:textId="11DAE252" w:rsidR="00CF0AEF" w:rsidRPr="00CF0AEF" w:rsidRDefault="00CF0AEF" w:rsidP="00CF0AEF">
            <w:pPr>
              <w:widowControl w:val="0"/>
              <w:rPr>
                <w:rFonts w:ascii="Courier" w:hAnsi="Courier" w:cs="Times New Roman"/>
              </w:rPr>
            </w:pPr>
            <w:proofErr w:type="spellStart"/>
            <w:r w:rsidRPr="00CF0AEF">
              <w:rPr>
                <w:rFonts w:ascii="Courier" w:hAnsi="Courier"/>
              </w:rPr>
              <w:t>nucl</w:t>
            </w:r>
            <w:proofErr w:type="spellEnd"/>
            <w:r w:rsidRPr="00CF0AEF">
              <w:rPr>
                <w:rFonts w:ascii="Courier" w:hAnsi="Courier"/>
              </w:rPr>
              <w:t xml:space="preserve">-ex  </w:t>
            </w:r>
          </w:p>
        </w:tc>
        <w:tc>
          <w:tcPr>
            <w:tcW w:w="2126" w:type="dxa"/>
            <w:tcMar>
              <w:top w:w="40" w:type="dxa"/>
              <w:left w:w="40" w:type="dxa"/>
              <w:bottom w:w="40" w:type="dxa"/>
              <w:right w:w="40" w:type="dxa"/>
            </w:tcMar>
          </w:tcPr>
          <w:p w14:paraId="0AE59608" w14:textId="211FB4E5"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Nuclear Experiment     </w:t>
            </w:r>
          </w:p>
        </w:tc>
        <w:tc>
          <w:tcPr>
            <w:tcW w:w="1276" w:type="dxa"/>
            <w:tcMar>
              <w:top w:w="40" w:type="dxa"/>
              <w:left w:w="40" w:type="dxa"/>
              <w:bottom w:w="40" w:type="dxa"/>
              <w:right w:w="40" w:type="dxa"/>
            </w:tcMar>
          </w:tcPr>
          <w:p w14:paraId="24B97385" w14:textId="47302F54"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499</w:t>
            </w:r>
          </w:p>
        </w:tc>
        <w:tc>
          <w:tcPr>
            <w:tcW w:w="992" w:type="dxa"/>
            <w:tcMar>
              <w:top w:w="40" w:type="dxa"/>
              <w:left w:w="40" w:type="dxa"/>
              <w:bottom w:w="40" w:type="dxa"/>
              <w:right w:w="40" w:type="dxa"/>
            </w:tcMar>
          </w:tcPr>
          <w:p w14:paraId="79917B25" w14:textId="1E9473EC"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+2.9</w:t>
            </w:r>
          </w:p>
        </w:tc>
        <w:tc>
          <w:tcPr>
            <w:tcW w:w="1985" w:type="dxa"/>
            <w:tcMar>
              <w:top w:w="40" w:type="dxa"/>
              <w:left w:w="40" w:type="dxa"/>
              <w:bottom w:w="40" w:type="dxa"/>
              <w:right w:w="40" w:type="dxa"/>
            </w:tcMar>
          </w:tcPr>
          <w:p w14:paraId="5D2E45BB" w14:textId="402FE65F"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490 </w:t>
            </w:r>
            <m:oMath>
              <m:r>
                <w:rPr>
                  <w:rFonts w:ascii="Cambria Math" w:hAnsi="Cambria Math" w:cs="Times New Roman"/>
                </w:rPr>
                <m:t>±</m:t>
              </m:r>
            </m:oMath>
            <w:r w:rsidRPr="002B7C51">
              <w:rPr>
                <w:rFonts w:ascii="Times New Roman" w:hAnsi="Times New Roman" w:cs="Times New Roman"/>
              </w:rPr>
              <w:t xml:space="preserve"> 61</w:t>
            </w:r>
          </w:p>
        </w:tc>
        <w:tc>
          <w:tcPr>
            <w:tcW w:w="1559" w:type="dxa"/>
            <w:tcMar>
              <w:top w:w="40" w:type="dxa"/>
              <w:left w:w="40" w:type="dxa"/>
              <w:bottom w:w="40" w:type="dxa"/>
              <w:right w:w="40" w:type="dxa"/>
            </w:tcMar>
          </w:tcPr>
          <w:p w14:paraId="53360A8C" w14:textId="2EA30C59"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+0.1</w:t>
            </w:r>
          </w:p>
        </w:tc>
      </w:tr>
      <w:tr w:rsidR="00CF0AEF" w:rsidRPr="00FF630D" w14:paraId="32E4E161" w14:textId="77777777" w:rsidTr="00E830AD">
        <w:trPr>
          <w:trHeight w:val="315"/>
        </w:trPr>
        <w:tc>
          <w:tcPr>
            <w:tcW w:w="1268" w:type="dxa"/>
            <w:tcMar>
              <w:top w:w="40" w:type="dxa"/>
              <w:left w:w="40" w:type="dxa"/>
              <w:bottom w:w="40" w:type="dxa"/>
              <w:right w:w="40" w:type="dxa"/>
            </w:tcMar>
          </w:tcPr>
          <w:p w14:paraId="5DDE9829" w14:textId="15290D9A" w:rsidR="00CF0AEF" w:rsidRPr="00CF0AEF" w:rsidRDefault="00CF0AEF" w:rsidP="00CF0AEF">
            <w:pPr>
              <w:widowControl w:val="0"/>
              <w:rPr>
                <w:rFonts w:ascii="Courier" w:hAnsi="Courier" w:cs="Times New Roman"/>
              </w:rPr>
            </w:pPr>
            <w:proofErr w:type="spellStart"/>
            <w:r w:rsidRPr="00CF0AEF">
              <w:rPr>
                <w:rFonts w:ascii="Courier" w:hAnsi="Courier"/>
              </w:rPr>
              <w:t>nucl-th</w:t>
            </w:r>
            <w:proofErr w:type="spellEnd"/>
            <w:r w:rsidRPr="00CF0AEF">
              <w:rPr>
                <w:rFonts w:ascii="Courier" w:hAnsi="Courier"/>
              </w:rPr>
              <w:t xml:space="preserve">  </w:t>
            </w:r>
          </w:p>
        </w:tc>
        <w:tc>
          <w:tcPr>
            <w:tcW w:w="2126" w:type="dxa"/>
            <w:tcMar>
              <w:top w:w="40" w:type="dxa"/>
              <w:left w:w="40" w:type="dxa"/>
              <w:bottom w:w="40" w:type="dxa"/>
              <w:right w:w="40" w:type="dxa"/>
            </w:tcMar>
          </w:tcPr>
          <w:p w14:paraId="3F80371C" w14:textId="586B7DCC"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Nuclear Theory         </w:t>
            </w:r>
          </w:p>
        </w:tc>
        <w:tc>
          <w:tcPr>
            <w:tcW w:w="1276" w:type="dxa"/>
            <w:tcMar>
              <w:top w:w="40" w:type="dxa"/>
              <w:left w:w="40" w:type="dxa"/>
              <w:bottom w:w="40" w:type="dxa"/>
              <w:right w:w="40" w:type="dxa"/>
            </w:tcMar>
          </w:tcPr>
          <w:p w14:paraId="34CEFB53" w14:textId="564B5A9B"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1,212</w:t>
            </w:r>
          </w:p>
        </w:tc>
        <w:tc>
          <w:tcPr>
            <w:tcW w:w="992" w:type="dxa"/>
            <w:tcMar>
              <w:top w:w="40" w:type="dxa"/>
              <w:left w:w="40" w:type="dxa"/>
              <w:bottom w:w="40" w:type="dxa"/>
              <w:right w:w="40" w:type="dxa"/>
            </w:tcMar>
          </w:tcPr>
          <w:p w14:paraId="038C63F1" w14:textId="23DFDAFB"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-3.2</w:t>
            </w:r>
          </w:p>
        </w:tc>
        <w:tc>
          <w:tcPr>
            <w:tcW w:w="1985" w:type="dxa"/>
            <w:tcMar>
              <w:top w:w="40" w:type="dxa"/>
              <w:left w:w="40" w:type="dxa"/>
              <w:bottom w:w="40" w:type="dxa"/>
              <w:right w:w="40" w:type="dxa"/>
            </w:tcMar>
          </w:tcPr>
          <w:p w14:paraId="3BE2BE49" w14:textId="5DE08D86"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1,234 </w:t>
            </w:r>
            <m:oMath>
              <m:r>
                <w:rPr>
                  <w:rFonts w:ascii="Cambria Math" w:hAnsi="Cambria Math" w:cs="Times New Roman"/>
                </w:rPr>
                <m:t>±</m:t>
              </m:r>
            </m:oMath>
            <w:r w:rsidRPr="002B7C51">
              <w:rPr>
                <w:rFonts w:ascii="Times New Roman" w:hAnsi="Times New Roman" w:cs="Times New Roman"/>
              </w:rPr>
              <w:t xml:space="preserve"> 111</w:t>
            </w:r>
          </w:p>
        </w:tc>
        <w:tc>
          <w:tcPr>
            <w:tcW w:w="1559" w:type="dxa"/>
            <w:tcMar>
              <w:top w:w="40" w:type="dxa"/>
              <w:left w:w="40" w:type="dxa"/>
              <w:bottom w:w="40" w:type="dxa"/>
              <w:right w:w="40" w:type="dxa"/>
            </w:tcMar>
          </w:tcPr>
          <w:p w14:paraId="04AAD708" w14:textId="401D8FEB"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-0.2</w:t>
            </w:r>
          </w:p>
        </w:tc>
      </w:tr>
      <w:tr w:rsidR="00CF0AEF" w:rsidRPr="00FF630D" w14:paraId="1B154731" w14:textId="77777777" w:rsidTr="00E830AD">
        <w:trPr>
          <w:trHeight w:val="315"/>
        </w:trPr>
        <w:tc>
          <w:tcPr>
            <w:tcW w:w="1268" w:type="dxa"/>
            <w:tcMar>
              <w:top w:w="40" w:type="dxa"/>
              <w:left w:w="40" w:type="dxa"/>
              <w:bottom w:w="40" w:type="dxa"/>
              <w:right w:w="40" w:type="dxa"/>
            </w:tcMar>
          </w:tcPr>
          <w:p w14:paraId="05F4061F" w14:textId="62FB8E0E" w:rsidR="00CF0AEF" w:rsidRPr="00CF0AEF" w:rsidRDefault="00CF0AEF" w:rsidP="00CF0AEF">
            <w:pPr>
              <w:widowControl w:val="0"/>
              <w:rPr>
                <w:rFonts w:ascii="Courier" w:hAnsi="Courier" w:cs="Times New Roman"/>
              </w:rPr>
            </w:pPr>
            <w:r w:rsidRPr="00CF0AEF">
              <w:rPr>
                <w:rFonts w:ascii="Courier" w:hAnsi="Courier"/>
              </w:rPr>
              <w:t xml:space="preserve">physics  </w:t>
            </w:r>
          </w:p>
        </w:tc>
        <w:tc>
          <w:tcPr>
            <w:tcW w:w="2126" w:type="dxa"/>
            <w:tcMar>
              <w:top w:w="40" w:type="dxa"/>
              <w:left w:w="40" w:type="dxa"/>
              <w:bottom w:w="40" w:type="dxa"/>
              <w:right w:w="40" w:type="dxa"/>
            </w:tcMar>
          </w:tcPr>
          <w:p w14:paraId="7D9B89E2" w14:textId="2EC5D553"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Physics                </w:t>
            </w:r>
          </w:p>
        </w:tc>
        <w:tc>
          <w:tcPr>
            <w:tcW w:w="1276" w:type="dxa"/>
            <w:tcMar>
              <w:top w:w="40" w:type="dxa"/>
              <w:left w:w="40" w:type="dxa"/>
              <w:bottom w:w="40" w:type="dxa"/>
              <w:right w:w="40" w:type="dxa"/>
            </w:tcMar>
          </w:tcPr>
          <w:p w14:paraId="53058CE6" w14:textId="0A8AE2B7"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15,241</w:t>
            </w:r>
          </w:p>
        </w:tc>
        <w:tc>
          <w:tcPr>
            <w:tcW w:w="992" w:type="dxa"/>
            <w:tcMar>
              <w:top w:w="40" w:type="dxa"/>
              <w:left w:w="40" w:type="dxa"/>
              <w:bottom w:w="40" w:type="dxa"/>
              <w:right w:w="40" w:type="dxa"/>
            </w:tcMar>
          </w:tcPr>
          <w:p w14:paraId="16FB3FAE" w14:textId="252510BB"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+14.3</w:t>
            </w:r>
          </w:p>
        </w:tc>
        <w:tc>
          <w:tcPr>
            <w:tcW w:w="1985" w:type="dxa"/>
            <w:tcMar>
              <w:top w:w="40" w:type="dxa"/>
              <w:left w:w="40" w:type="dxa"/>
              <w:bottom w:w="40" w:type="dxa"/>
              <w:right w:w="40" w:type="dxa"/>
            </w:tcMar>
          </w:tcPr>
          <w:p w14:paraId="3FC6ADCF" w14:textId="0D283E4E"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14,746 </w:t>
            </w:r>
            <m:oMath>
              <m:r>
                <w:rPr>
                  <w:rFonts w:ascii="Cambria Math" w:hAnsi="Cambria Math" w:cs="Times New Roman"/>
                </w:rPr>
                <m:t>±</m:t>
              </m:r>
            </m:oMath>
            <w:r w:rsidRPr="002B7C51">
              <w:rPr>
                <w:rFonts w:ascii="Times New Roman" w:hAnsi="Times New Roman" w:cs="Times New Roman"/>
              </w:rPr>
              <w:t xml:space="preserve"> 506</w:t>
            </w:r>
          </w:p>
        </w:tc>
        <w:tc>
          <w:tcPr>
            <w:tcW w:w="1559" w:type="dxa"/>
            <w:tcMar>
              <w:top w:w="40" w:type="dxa"/>
              <w:left w:w="40" w:type="dxa"/>
              <w:bottom w:w="40" w:type="dxa"/>
              <w:right w:w="40" w:type="dxa"/>
            </w:tcMar>
          </w:tcPr>
          <w:p w14:paraId="4406AF7F" w14:textId="4926FF31"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+1.0</w:t>
            </w:r>
          </w:p>
        </w:tc>
      </w:tr>
      <w:tr w:rsidR="00CF0AEF" w:rsidRPr="00FF630D" w14:paraId="3FA24852" w14:textId="77777777" w:rsidTr="00E830AD">
        <w:trPr>
          <w:trHeight w:val="315"/>
        </w:trPr>
        <w:tc>
          <w:tcPr>
            <w:tcW w:w="1268" w:type="dxa"/>
            <w:tcMar>
              <w:top w:w="40" w:type="dxa"/>
              <w:left w:w="40" w:type="dxa"/>
              <w:bottom w:w="40" w:type="dxa"/>
              <w:right w:w="40" w:type="dxa"/>
            </w:tcMar>
          </w:tcPr>
          <w:p w14:paraId="1B28A23E" w14:textId="6785A95E" w:rsidR="00CF0AEF" w:rsidRPr="00CF0AEF" w:rsidRDefault="00CF0AEF" w:rsidP="00CF0AEF">
            <w:pPr>
              <w:widowControl w:val="0"/>
              <w:rPr>
                <w:rFonts w:ascii="Courier" w:hAnsi="Courier" w:cs="Times New Roman"/>
              </w:rPr>
            </w:pPr>
            <w:r w:rsidRPr="00CF0AEF">
              <w:rPr>
                <w:rFonts w:ascii="Courier" w:hAnsi="Courier"/>
              </w:rPr>
              <w:t xml:space="preserve">q-bio    </w:t>
            </w:r>
          </w:p>
        </w:tc>
        <w:tc>
          <w:tcPr>
            <w:tcW w:w="2126" w:type="dxa"/>
            <w:tcMar>
              <w:top w:w="40" w:type="dxa"/>
              <w:left w:w="40" w:type="dxa"/>
              <w:bottom w:w="40" w:type="dxa"/>
              <w:right w:w="40" w:type="dxa"/>
            </w:tcMar>
          </w:tcPr>
          <w:p w14:paraId="00E4D4A2" w14:textId="76959F4D"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Quantitative Biology   </w:t>
            </w:r>
          </w:p>
        </w:tc>
        <w:tc>
          <w:tcPr>
            <w:tcW w:w="1276" w:type="dxa"/>
            <w:tcMar>
              <w:top w:w="40" w:type="dxa"/>
              <w:left w:w="40" w:type="dxa"/>
              <w:bottom w:w="40" w:type="dxa"/>
              <w:right w:w="40" w:type="dxa"/>
            </w:tcMar>
          </w:tcPr>
          <w:p w14:paraId="65BDEF7D" w14:textId="5FF2ECE5"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2,790</w:t>
            </w:r>
          </w:p>
        </w:tc>
        <w:tc>
          <w:tcPr>
            <w:tcW w:w="992" w:type="dxa"/>
            <w:tcMar>
              <w:top w:w="40" w:type="dxa"/>
              <w:left w:w="40" w:type="dxa"/>
              <w:bottom w:w="40" w:type="dxa"/>
              <w:right w:w="40" w:type="dxa"/>
            </w:tcMar>
          </w:tcPr>
          <w:p w14:paraId="429987CC" w14:textId="19FF94CD"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+49.0</w:t>
            </w:r>
          </w:p>
        </w:tc>
        <w:tc>
          <w:tcPr>
            <w:tcW w:w="1985" w:type="dxa"/>
            <w:tcMar>
              <w:top w:w="40" w:type="dxa"/>
              <w:left w:w="40" w:type="dxa"/>
              <w:bottom w:w="40" w:type="dxa"/>
              <w:right w:w="40" w:type="dxa"/>
            </w:tcMar>
          </w:tcPr>
          <w:p w14:paraId="16FB65F1" w14:textId="0576F126"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1,914 </w:t>
            </w:r>
            <m:oMath>
              <m:r>
                <w:rPr>
                  <w:rFonts w:ascii="Cambria Math" w:hAnsi="Cambria Math" w:cs="Times New Roman"/>
                </w:rPr>
                <m:t>±</m:t>
              </m:r>
            </m:oMath>
            <w:r w:rsidRPr="002B7C51">
              <w:rPr>
                <w:rFonts w:ascii="Times New Roman" w:hAnsi="Times New Roman" w:cs="Times New Roman"/>
              </w:rPr>
              <w:t xml:space="preserve"> 109</w:t>
            </w:r>
          </w:p>
        </w:tc>
        <w:tc>
          <w:tcPr>
            <w:tcW w:w="1559" w:type="dxa"/>
            <w:tcMar>
              <w:top w:w="40" w:type="dxa"/>
              <w:left w:w="40" w:type="dxa"/>
              <w:bottom w:w="40" w:type="dxa"/>
              <w:right w:w="40" w:type="dxa"/>
            </w:tcMar>
          </w:tcPr>
          <w:p w14:paraId="4582974E" w14:textId="7818C5F3"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+8.0</w:t>
            </w:r>
          </w:p>
        </w:tc>
      </w:tr>
      <w:tr w:rsidR="00CF0AEF" w:rsidRPr="00FF630D" w14:paraId="1235DC88" w14:textId="77777777" w:rsidTr="00E830AD">
        <w:trPr>
          <w:trHeight w:val="315"/>
        </w:trPr>
        <w:tc>
          <w:tcPr>
            <w:tcW w:w="1268" w:type="dxa"/>
            <w:tcMar>
              <w:top w:w="40" w:type="dxa"/>
              <w:left w:w="40" w:type="dxa"/>
              <w:bottom w:w="40" w:type="dxa"/>
              <w:right w:w="40" w:type="dxa"/>
            </w:tcMar>
          </w:tcPr>
          <w:p w14:paraId="1145460D" w14:textId="0DBF65C6" w:rsidR="00CF0AEF" w:rsidRPr="00CF0AEF" w:rsidRDefault="00CF0AEF" w:rsidP="00CF0AEF">
            <w:pPr>
              <w:widowControl w:val="0"/>
              <w:rPr>
                <w:rFonts w:ascii="Courier" w:hAnsi="Courier" w:cs="Times New Roman"/>
              </w:rPr>
            </w:pPr>
            <w:r w:rsidRPr="00CF0AEF">
              <w:rPr>
                <w:rFonts w:ascii="Courier" w:hAnsi="Courier"/>
              </w:rPr>
              <w:t xml:space="preserve">q-fin    </w:t>
            </w:r>
          </w:p>
        </w:tc>
        <w:tc>
          <w:tcPr>
            <w:tcW w:w="2126" w:type="dxa"/>
            <w:tcMar>
              <w:top w:w="40" w:type="dxa"/>
              <w:left w:w="40" w:type="dxa"/>
              <w:bottom w:w="40" w:type="dxa"/>
              <w:right w:w="40" w:type="dxa"/>
            </w:tcMar>
          </w:tcPr>
          <w:p w14:paraId="299D0A29" w14:textId="650D381E"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Quantitative Finance   </w:t>
            </w:r>
          </w:p>
        </w:tc>
        <w:tc>
          <w:tcPr>
            <w:tcW w:w="1276" w:type="dxa"/>
            <w:tcMar>
              <w:top w:w="40" w:type="dxa"/>
              <w:left w:w="40" w:type="dxa"/>
              <w:bottom w:w="40" w:type="dxa"/>
              <w:right w:w="40" w:type="dxa"/>
            </w:tcMar>
          </w:tcPr>
          <w:p w14:paraId="089B8B88" w14:textId="16DAB166"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979</w:t>
            </w:r>
          </w:p>
        </w:tc>
        <w:tc>
          <w:tcPr>
            <w:tcW w:w="992" w:type="dxa"/>
            <w:tcMar>
              <w:top w:w="40" w:type="dxa"/>
              <w:left w:w="40" w:type="dxa"/>
              <w:bottom w:w="40" w:type="dxa"/>
              <w:right w:w="40" w:type="dxa"/>
            </w:tcMar>
          </w:tcPr>
          <w:p w14:paraId="5244A291" w14:textId="7CFC3F28"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+23.1</w:t>
            </w:r>
          </w:p>
        </w:tc>
        <w:tc>
          <w:tcPr>
            <w:tcW w:w="1985" w:type="dxa"/>
            <w:tcMar>
              <w:top w:w="40" w:type="dxa"/>
              <w:left w:w="40" w:type="dxa"/>
              <w:bottom w:w="40" w:type="dxa"/>
              <w:right w:w="40" w:type="dxa"/>
            </w:tcMar>
          </w:tcPr>
          <w:p w14:paraId="2E1D7D6D" w14:textId="5ED44A21"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805 </w:t>
            </w:r>
            <m:oMath>
              <m:r>
                <w:rPr>
                  <w:rFonts w:ascii="Cambria Math" w:hAnsi="Cambria Math" w:cs="Times New Roman"/>
                </w:rPr>
                <m:t>±</m:t>
              </m:r>
            </m:oMath>
            <w:r w:rsidRPr="002B7C51">
              <w:rPr>
                <w:rFonts w:ascii="Times New Roman" w:hAnsi="Times New Roman" w:cs="Times New Roman"/>
              </w:rPr>
              <w:t xml:space="preserve"> 55</w:t>
            </w:r>
          </w:p>
        </w:tc>
        <w:tc>
          <w:tcPr>
            <w:tcW w:w="1559" w:type="dxa"/>
            <w:tcMar>
              <w:top w:w="40" w:type="dxa"/>
              <w:left w:w="40" w:type="dxa"/>
              <w:bottom w:w="40" w:type="dxa"/>
              <w:right w:w="40" w:type="dxa"/>
            </w:tcMar>
          </w:tcPr>
          <w:p w14:paraId="3C6195E4" w14:textId="696F0298"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+3.2</w:t>
            </w:r>
          </w:p>
        </w:tc>
      </w:tr>
      <w:tr w:rsidR="00CF0AEF" w:rsidRPr="00FF630D" w14:paraId="577006D7" w14:textId="77777777" w:rsidTr="00E830AD">
        <w:trPr>
          <w:trHeight w:val="315"/>
        </w:trPr>
        <w:tc>
          <w:tcPr>
            <w:tcW w:w="1268" w:type="dxa"/>
            <w:tcMar>
              <w:top w:w="40" w:type="dxa"/>
              <w:left w:w="40" w:type="dxa"/>
              <w:bottom w:w="40" w:type="dxa"/>
              <w:right w:w="40" w:type="dxa"/>
            </w:tcMar>
          </w:tcPr>
          <w:p w14:paraId="7E982258" w14:textId="02B0229E" w:rsidR="00CF0AEF" w:rsidRPr="00CF0AEF" w:rsidRDefault="00CF0AEF" w:rsidP="00CF0AEF">
            <w:pPr>
              <w:widowControl w:val="0"/>
              <w:rPr>
                <w:rFonts w:ascii="Courier" w:hAnsi="Courier" w:cs="Times New Roman"/>
              </w:rPr>
            </w:pPr>
            <w:r w:rsidRPr="00CF0AEF">
              <w:rPr>
                <w:rFonts w:ascii="Courier" w:hAnsi="Courier"/>
              </w:rPr>
              <w:t>quant-</w:t>
            </w:r>
            <w:proofErr w:type="spellStart"/>
            <w:r w:rsidRPr="00CF0AEF">
              <w:rPr>
                <w:rFonts w:ascii="Courier" w:hAnsi="Courier"/>
              </w:rPr>
              <w:t>ph</w:t>
            </w:r>
            <w:proofErr w:type="spellEnd"/>
            <w:r w:rsidRPr="00CF0AEF">
              <w:rPr>
                <w:rFonts w:ascii="Courier" w:hAnsi="Courier"/>
              </w:rPr>
              <w:t xml:space="preserve"> </w:t>
            </w:r>
          </w:p>
        </w:tc>
        <w:tc>
          <w:tcPr>
            <w:tcW w:w="2126" w:type="dxa"/>
            <w:tcMar>
              <w:top w:w="40" w:type="dxa"/>
              <w:left w:w="40" w:type="dxa"/>
              <w:bottom w:w="40" w:type="dxa"/>
              <w:right w:w="40" w:type="dxa"/>
            </w:tcMar>
          </w:tcPr>
          <w:p w14:paraId="2D6A7F28" w14:textId="472ECD83"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Quantum Physics        </w:t>
            </w:r>
          </w:p>
        </w:tc>
        <w:tc>
          <w:tcPr>
            <w:tcW w:w="1276" w:type="dxa"/>
            <w:tcMar>
              <w:top w:w="40" w:type="dxa"/>
              <w:left w:w="40" w:type="dxa"/>
              <w:bottom w:w="40" w:type="dxa"/>
              <w:right w:w="40" w:type="dxa"/>
            </w:tcMar>
          </w:tcPr>
          <w:p w14:paraId="699CFEAA" w14:textId="7B76FFC7"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6,341</w:t>
            </w:r>
          </w:p>
        </w:tc>
        <w:tc>
          <w:tcPr>
            <w:tcW w:w="992" w:type="dxa"/>
            <w:tcMar>
              <w:top w:w="40" w:type="dxa"/>
              <w:left w:w="40" w:type="dxa"/>
              <w:bottom w:w="40" w:type="dxa"/>
              <w:right w:w="40" w:type="dxa"/>
            </w:tcMar>
          </w:tcPr>
          <w:p w14:paraId="46E2B77E" w14:textId="740FD4B1"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+13.4</w:t>
            </w:r>
          </w:p>
        </w:tc>
        <w:tc>
          <w:tcPr>
            <w:tcW w:w="1985" w:type="dxa"/>
            <w:tcMar>
              <w:top w:w="40" w:type="dxa"/>
              <w:left w:w="40" w:type="dxa"/>
              <w:bottom w:w="40" w:type="dxa"/>
              <w:right w:w="40" w:type="dxa"/>
            </w:tcMar>
          </w:tcPr>
          <w:p w14:paraId="02A640A8" w14:textId="1F3F6CE1"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5,858 </w:t>
            </w:r>
            <m:oMath>
              <m:r>
                <w:rPr>
                  <w:rFonts w:ascii="Cambria Math" w:hAnsi="Cambria Math" w:cs="Times New Roman"/>
                </w:rPr>
                <m:t>±</m:t>
              </m:r>
            </m:oMath>
            <w:r w:rsidRPr="002B7C51">
              <w:rPr>
                <w:rFonts w:ascii="Times New Roman" w:hAnsi="Times New Roman" w:cs="Times New Roman"/>
              </w:rPr>
              <w:t xml:space="preserve"> 266</w:t>
            </w:r>
          </w:p>
        </w:tc>
        <w:tc>
          <w:tcPr>
            <w:tcW w:w="1559" w:type="dxa"/>
            <w:tcMar>
              <w:top w:w="40" w:type="dxa"/>
              <w:left w:w="40" w:type="dxa"/>
              <w:bottom w:w="40" w:type="dxa"/>
              <w:right w:w="40" w:type="dxa"/>
            </w:tcMar>
          </w:tcPr>
          <w:p w14:paraId="3F0B2561" w14:textId="62C38338"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+1.8</w:t>
            </w:r>
          </w:p>
        </w:tc>
      </w:tr>
      <w:tr w:rsidR="00CF0AEF" w:rsidRPr="00FF630D" w14:paraId="26022F35" w14:textId="77777777" w:rsidTr="00E830AD">
        <w:trPr>
          <w:trHeight w:val="315"/>
        </w:trPr>
        <w:tc>
          <w:tcPr>
            <w:tcW w:w="1268" w:type="dxa"/>
            <w:tcMar>
              <w:top w:w="40" w:type="dxa"/>
              <w:left w:w="40" w:type="dxa"/>
              <w:bottom w:w="40" w:type="dxa"/>
              <w:right w:w="40" w:type="dxa"/>
            </w:tcMar>
          </w:tcPr>
          <w:p w14:paraId="6FB2656B" w14:textId="3A2CB807" w:rsidR="00CF0AEF" w:rsidRPr="00CF0AEF" w:rsidRDefault="00CF0AEF" w:rsidP="00CF0AEF">
            <w:pPr>
              <w:widowControl w:val="0"/>
              <w:rPr>
                <w:rFonts w:ascii="Courier" w:hAnsi="Courier" w:cs="Times New Roman"/>
              </w:rPr>
            </w:pPr>
            <w:r w:rsidRPr="00CF0AEF">
              <w:rPr>
                <w:rFonts w:ascii="Courier" w:hAnsi="Courier"/>
              </w:rPr>
              <w:t xml:space="preserve">stat     </w:t>
            </w:r>
          </w:p>
        </w:tc>
        <w:tc>
          <w:tcPr>
            <w:tcW w:w="2126" w:type="dxa"/>
            <w:tcMar>
              <w:top w:w="40" w:type="dxa"/>
              <w:left w:w="40" w:type="dxa"/>
              <w:bottom w:w="40" w:type="dxa"/>
              <w:right w:w="40" w:type="dxa"/>
            </w:tcMar>
          </w:tcPr>
          <w:p w14:paraId="29E99F53" w14:textId="698EE2AB" w:rsidR="00CF0AEF" w:rsidRPr="002B7C51" w:rsidRDefault="00CF0AEF" w:rsidP="00CF0AEF">
            <w:pPr>
              <w:widowControl w:val="0"/>
              <w:rPr>
                <w:rFonts w:ascii="Times New Roman" w:hAnsi="Times New Roman" w:cs="Times New Roman"/>
              </w:rPr>
            </w:pPr>
            <w:r w:rsidRPr="002B7C51">
              <w:rPr>
                <w:rFonts w:ascii="Times New Roman" w:hAnsi="Times New Roman" w:cs="Times New Roman"/>
              </w:rPr>
              <w:t xml:space="preserve">Statistics             </w:t>
            </w:r>
          </w:p>
        </w:tc>
        <w:tc>
          <w:tcPr>
            <w:tcW w:w="1276" w:type="dxa"/>
            <w:tcMar>
              <w:top w:w="40" w:type="dxa"/>
              <w:left w:w="40" w:type="dxa"/>
              <w:bottom w:w="40" w:type="dxa"/>
              <w:right w:w="40" w:type="dxa"/>
            </w:tcMar>
          </w:tcPr>
          <w:p w14:paraId="02920AE6" w14:textId="5385FF29"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5,180</w:t>
            </w:r>
          </w:p>
        </w:tc>
        <w:tc>
          <w:tcPr>
            <w:tcW w:w="992" w:type="dxa"/>
            <w:tcMar>
              <w:top w:w="40" w:type="dxa"/>
              <w:left w:w="40" w:type="dxa"/>
              <w:bottom w:w="40" w:type="dxa"/>
              <w:right w:w="40" w:type="dxa"/>
            </w:tcMar>
          </w:tcPr>
          <w:p w14:paraId="37B8C191" w14:textId="1E5F918C"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+20.2</w:t>
            </w:r>
          </w:p>
        </w:tc>
        <w:tc>
          <w:tcPr>
            <w:tcW w:w="1985" w:type="dxa"/>
            <w:tcMar>
              <w:top w:w="40" w:type="dxa"/>
              <w:left w:w="40" w:type="dxa"/>
              <w:bottom w:w="40" w:type="dxa"/>
              <w:right w:w="40" w:type="dxa"/>
            </w:tcMar>
          </w:tcPr>
          <w:p w14:paraId="45E6B15E" w14:textId="569AB7C3"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 xml:space="preserve">4,824 </w:t>
            </w:r>
            <m:oMath>
              <m:r>
                <w:rPr>
                  <w:rFonts w:ascii="Cambria Math" w:hAnsi="Cambria Math" w:cs="Times New Roman"/>
                </w:rPr>
                <m:t>±</m:t>
              </m:r>
            </m:oMath>
            <w:r w:rsidRPr="002B7C51">
              <w:rPr>
                <w:rFonts w:ascii="Times New Roman" w:hAnsi="Times New Roman" w:cs="Times New Roman"/>
              </w:rPr>
              <w:t xml:space="preserve"> 490</w:t>
            </w:r>
          </w:p>
        </w:tc>
        <w:tc>
          <w:tcPr>
            <w:tcW w:w="1559" w:type="dxa"/>
            <w:tcMar>
              <w:top w:w="40" w:type="dxa"/>
              <w:left w:w="40" w:type="dxa"/>
              <w:bottom w:w="40" w:type="dxa"/>
              <w:right w:w="40" w:type="dxa"/>
            </w:tcMar>
          </w:tcPr>
          <w:p w14:paraId="3E2F3DE3" w14:textId="018DDACE" w:rsidR="00CF0AEF" w:rsidRPr="002B7C51" w:rsidRDefault="00CF0AEF" w:rsidP="00CF0AEF">
            <w:pPr>
              <w:widowControl w:val="0"/>
              <w:jc w:val="center"/>
              <w:rPr>
                <w:rFonts w:ascii="Times New Roman" w:hAnsi="Times New Roman" w:cs="Times New Roman"/>
              </w:rPr>
            </w:pPr>
            <w:r w:rsidRPr="002B7C51">
              <w:rPr>
                <w:rFonts w:ascii="Times New Roman" w:hAnsi="Times New Roman" w:cs="Times New Roman"/>
              </w:rPr>
              <w:t>+0.7</w:t>
            </w:r>
          </w:p>
        </w:tc>
      </w:tr>
      <w:tr w:rsidR="00CF0AEF" w:rsidRPr="00FF630D" w14:paraId="7839F0A9" w14:textId="77777777" w:rsidTr="00E830AD">
        <w:trPr>
          <w:trHeight w:val="315"/>
        </w:trPr>
        <w:tc>
          <w:tcPr>
            <w:tcW w:w="1268" w:type="dxa"/>
            <w:tcMar>
              <w:top w:w="40" w:type="dxa"/>
              <w:left w:w="40" w:type="dxa"/>
              <w:bottom w:w="40" w:type="dxa"/>
              <w:right w:w="40" w:type="dxa"/>
            </w:tcMar>
          </w:tcPr>
          <w:p w14:paraId="74F88047" w14:textId="77777777" w:rsidR="00CF0AEF" w:rsidRPr="00B14246" w:rsidRDefault="00CF0AEF" w:rsidP="00CF0AEF">
            <w:pPr>
              <w:widowControl w:val="0"/>
            </w:pPr>
          </w:p>
        </w:tc>
        <w:tc>
          <w:tcPr>
            <w:tcW w:w="2126" w:type="dxa"/>
            <w:tcMar>
              <w:top w:w="40" w:type="dxa"/>
              <w:left w:w="40" w:type="dxa"/>
              <w:bottom w:w="40" w:type="dxa"/>
              <w:right w:w="40" w:type="dxa"/>
            </w:tcMar>
          </w:tcPr>
          <w:p w14:paraId="7C5E1BAD" w14:textId="68885649" w:rsidR="00CF0AEF" w:rsidRPr="002B7C51" w:rsidRDefault="00CF0AEF" w:rsidP="00CF0AEF">
            <w:pPr>
              <w:widowControl w:val="0"/>
              <w:rPr>
                <w:rFonts w:ascii="Times New Roman" w:hAnsi="Times New Roman" w:cs="Times New Roman"/>
                <w:b/>
                <w:bCs/>
              </w:rPr>
            </w:pPr>
            <w:r w:rsidRPr="002B7C51">
              <w:rPr>
                <w:rFonts w:ascii="Times New Roman" w:hAnsi="Times New Roman" w:cs="Times New Roman"/>
                <w:b/>
                <w:bCs/>
              </w:rPr>
              <w:t>Total</w:t>
            </w:r>
          </w:p>
        </w:tc>
        <w:tc>
          <w:tcPr>
            <w:tcW w:w="1276" w:type="dxa"/>
            <w:tcMar>
              <w:top w:w="40" w:type="dxa"/>
              <w:left w:w="40" w:type="dxa"/>
              <w:bottom w:w="40" w:type="dxa"/>
              <w:right w:w="40" w:type="dxa"/>
            </w:tcMar>
          </w:tcPr>
          <w:p w14:paraId="4158ADAA" w14:textId="20F0C48C" w:rsidR="00CF0AEF" w:rsidRPr="002B7C51" w:rsidRDefault="00CF0AEF" w:rsidP="00CF0AEF">
            <w:pPr>
              <w:widowControl w:val="0"/>
              <w:jc w:val="center"/>
              <w:rPr>
                <w:rFonts w:ascii="Times New Roman" w:hAnsi="Times New Roman" w:cs="Times New Roman"/>
                <w:b/>
                <w:bCs/>
              </w:rPr>
            </w:pPr>
            <w:r w:rsidRPr="002B7C51">
              <w:rPr>
                <w:rFonts w:ascii="Times New Roman" w:hAnsi="Times New Roman" w:cs="Times New Roman"/>
                <w:b/>
                <w:bCs/>
              </w:rPr>
              <w:t>168,630</w:t>
            </w:r>
          </w:p>
        </w:tc>
        <w:tc>
          <w:tcPr>
            <w:tcW w:w="992" w:type="dxa"/>
            <w:tcMar>
              <w:top w:w="40" w:type="dxa"/>
              <w:left w:w="40" w:type="dxa"/>
              <w:bottom w:w="40" w:type="dxa"/>
              <w:right w:w="40" w:type="dxa"/>
            </w:tcMar>
          </w:tcPr>
          <w:p w14:paraId="020B294E" w14:textId="1E454739" w:rsidR="00CF0AEF" w:rsidRPr="002B7C51" w:rsidRDefault="00CF0AEF" w:rsidP="00CF0AEF">
            <w:pPr>
              <w:widowControl w:val="0"/>
              <w:jc w:val="center"/>
              <w:rPr>
                <w:rFonts w:ascii="Times New Roman" w:hAnsi="Times New Roman" w:cs="Times New Roman"/>
                <w:b/>
                <w:bCs/>
              </w:rPr>
            </w:pPr>
            <w:r w:rsidRPr="002B7C51">
              <w:rPr>
                <w:rFonts w:ascii="Times New Roman" w:hAnsi="Times New Roman" w:cs="Times New Roman"/>
                <w:b/>
                <w:bCs/>
              </w:rPr>
              <w:t>+12.6</w:t>
            </w:r>
          </w:p>
        </w:tc>
        <w:tc>
          <w:tcPr>
            <w:tcW w:w="1985" w:type="dxa"/>
            <w:tcMar>
              <w:top w:w="40" w:type="dxa"/>
              <w:left w:w="40" w:type="dxa"/>
              <w:bottom w:w="40" w:type="dxa"/>
              <w:right w:w="40" w:type="dxa"/>
            </w:tcMar>
          </w:tcPr>
          <w:p w14:paraId="013C40F3" w14:textId="39759BC8" w:rsidR="00CF0AEF" w:rsidRPr="002B7C51" w:rsidRDefault="00CF0AEF" w:rsidP="00CF0AEF">
            <w:pPr>
              <w:widowControl w:val="0"/>
              <w:jc w:val="center"/>
              <w:rPr>
                <w:rFonts w:ascii="Times New Roman" w:hAnsi="Times New Roman" w:cs="Times New Roman"/>
                <w:b/>
                <w:bCs/>
              </w:rPr>
            </w:pPr>
            <w:r w:rsidRPr="002B7C51">
              <w:rPr>
                <w:rFonts w:ascii="Times New Roman" w:hAnsi="Times New Roman" w:cs="Times New Roman"/>
                <w:b/>
                <w:bCs/>
              </w:rPr>
              <w:t>162,557</w:t>
            </w:r>
            <w:r w:rsidRPr="002B7C51">
              <w:rPr>
                <w:rFonts w:ascii="Times New Roman" w:eastAsiaTheme="minorEastAsia" w:hAnsi="Times New Roman" w:cs="Times New Roman"/>
                <w:b/>
                <w:bCs/>
              </w:rPr>
              <w:t xml:space="preserve"> </w:t>
            </w:r>
            <m:oMath>
              <m:r>
                <m:rPr>
                  <m:sty m:val="bi"/>
                </m:rPr>
                <w:rPr>
                  <w:rFonts w:ascii="Cambria Math" w:hAnsi="Cambria Math" w:cs="Times New Roman"/>
                </w:rPr>
                <m:t>±</m:t>
              </m:r>
            </m:oMath>
            <w:r w:rsidRPr="002B7C51">
              <w:rPr>
                <w:rFonts w:ascii="Times New Roman" w:eastAsiaTheme="minorEastAsia" w:hAnsi="Times New Roman" w:cs="Times New Roman"/>
                <w:b/>
                <w:bCs/>
              </w:rPr>
              <w:t xml:space="preserve"> 4,393</w:t>
            </w:r>
          </w:p>
        </w:tc>
        <w:tc>
          <w:tcPr>
            <w:tcW w:w="1559" w:type="dxa"/>
            <w:tcMar>
              <w:top w:w="40" w:type="dxa"/>
              <w:left w:w="40" w:type="dxa"/>
              <w:bottom w:w="40" w:type="dxa"/>
              <w:right w:w="40" w:type="dxa"/>
            </w:tcMar>
          </w:tcPr>
          <w:p w14:paraId="7F9452D0" w14:textId="61C3D65E" w:rsidR="00CF0AEF" w:rsidRPr="002B7C51" w:rsidRDefault="00CF0AEF" w:rsidP="00CF0AEF">
            <w:pPr>
              <w:widowControl w:val="0"/>
              <w:jc w:val="center"/>
              <w:rPr>
                <w:rFonts w:ascii="Times New Roman" w:hAnsi="Times New Roman" w:cs="Times New Roman"/>
                <w:b/>
                <w:bCs/>
              </w:rPr>
            </w:pPr>
            <w:r w:rsidRPr="002B7C51">
              <w:rPr>
                <w:rFonts w:ascii="Times New Roman" w:hAnsi="Times New Roman" w:cs="Times New Roman"/>
                <w:b/>
                <w:bCs/>
              </w:rPr>
              <w:t>+1.4</w:t>
            </w:r>
          </w:p>
        </w:tc>
      </w:tr>
    </w:tbl>
    <w:p w14:paraId="3E8D4092" w14:textId="20D5A610" w:rsidR="007A5AEB" w:rsidRDefault="007A5AEB" w:rsidP="002C5FDD">
      <w:pPr>
        <w:spacing w:line="480" w:lineRule="auto"/>
        <w:rPr>
          <w:rFonts w:ascii="Times New Roman" w:hAnsi="Times New Roman" w:cs="Times New Roman"/>
          <w:bCs/>
        </w:rPr>
      </w:pPr>
    </w:p>
    <w:p w14:paraId="2A25FA10" w14:textId="77777777" w:rsidR="004751D9" w:rsidRPr="00B66BDF" w:rsidRDefault="004751D9" w:rsidP="002C5FDD">
      <w:pPr>
        <w:spacing w:line="480" w:lineRule="auto"/>
        <w:rPr>
          <w:rFonts w:ascii="Times New Roman" w:hAnsi="Times New Roman" w:cs="Times New Roman"/>
          <w:bCs/>
        </w:rPr>
      </w:pPr>
    </w:p>
    <w:sectPr w:rsidR="004751D9" w:rsidRPr="00B66BDF" w:rsidSect="008F3A6C">
      <w:pgSz w:w="11900" w:h="16840"/>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C0FEB" w14:textId="77777777" w:rsidR="005E67A7" w:rsidRDefault="005E67A7" w:rsidP="00AE4082">
      <w:r>
        <w:separator/>
      </w:r>
    </w:p>
  </w:endnote>
  <w:endnote w:type="continuationSeparator" w:id="0">
    <w:p w14:paraId="4F15D715" w14:textId="77777777" w:rsidR="005E67A7" w:rsidRDefault="005E67A7" w:rsidP="00AE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928B4" w14:textId="77777777" w:rsidR="005E67A7" w:rsidRDefault="005E67A7" w:rsidP="00AE4082">
      <w:r>
        <w:separator/>
      </w:r>
    </w:p>
  </w:footnote>
  <w:footnote w:type="continuationSeparator" w:id="0">
    <w:p w14:paraId="200A40F5" w14:textId="77777777" w:rsidR="005E67A7" w:rsidRDefault="005E67A7" w:rsidP="00AE4082">
      <w:r>
        <w:continuationSeparator/>
      </w:r>
    </w:p>
  </w:footnote>
  <w:footnote w:id="1">
    <w:p w14:paraId="3D4C1BAC" w14:textId="490E5477" w:rsidR="00AE4082" w:rsidRPr="00AE4082" w:rsidRDefault="00AE4082">
      <w:pPr>
        <w:pStyle w:val="FootnoteText"/>
        <w:rPr>
          <w:lang w:val="en-AU"/>
        </w:rPr>
      </w:pPr>
      <w:r>
        <w:rPr>
          <w:rStyle w:val="FootnoteReference"/>
        </w:rPr>
        <w:t>†</w:t>
      </w:r>
      <w:r>
        <w:t xml:space="preserve"> </w:t>
      </w:r>
      <w:r w:rsidRPr="003F53A1">
        <w:rPr>
          <w:rFonts w:ascii="Times New Roman" w:hAnsi="Times New Roman" w:cs="Times New Roman"/>
        </w:rPr>
        <w:t xml:space="preserve">Quantitative biology is only a sub-field of biology, and most biology pre-prints are posted to </w:t>
      </w:r>
      <w:proofErr w:type="spellStart"/>
      <w:r w:rsidRPr="003F53A1">
        <w:rPr>
          <w:rFonts w:ascii="Times New Roman" w:hAnsi="Times New Roman" w:cs="Times New Roman"/>
        </w:rPr>
        <w:t>bioRxiv</w:t>
      </w:r>
      <w:proofErr w:type="spellEnd"/>
      <w:r w:rsidRPr="003F53A1">
        <w:rPr>
          <w:rFonts w:ascii="Times New Roman" w:hAnsi="Times New Roman" w:cs="Times New Roman"/>
        </w:rPr>
        <w:t xml:space="preserve"> (https://biorxiv.org).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C41A6"/>
    <w:multiLevelType w:val="multilevel"/>
    <w:tmpl w:val="8704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6C"/>
    <w:rsid w:val="00003891"/>
    <w:rsid w:val="0000393A"/>
    <w:rsid w:val="0000472B"/>
    <w:rsid w:val="00016154"/>
    <w:rsid w:val="0002343A"/>
    <w:rsid w:val="00024ABF"/>
    <w:rsid w:val="0003761F"/>
    <w:rsid w:val="00046D7F"/>
    <w:rsid w:val="0005699B"/>
    <w:rsid w:val="00085EF2"/>
    <w:rsid w:val="00093610"/>
    <w:rsid w:val="000C274C"/>
    <w:rsid w:val="000D4311"/>
    <w:rsid w:val="000F1D85"/>
    <w:rsid w:val="00113F9A"/>
    <w:rsid w:val="00130997"/>
    <w:rsid w:val="00161CC2"/>
    <w:rsid w:val="001C67BF"/>
    <w:rsid w:val="001C72EE"/>
    <w:rsid w:val="001E0C81"/>
    <w:rsid w:val="001F34B4"/>
    <w:rsid w:val="00200234"/>
    <w:rsid w:val="00216CF8"/>
    <w:rsid w:val="00247017"/>
    <w:rsid w:val="00256A4D"/>
    <w:rsid w:val="002907C7"/>
    <w:rsid w:val="002A32D6"/>
    <w:rsid w:val="002B7C51"/>
    <w:rsid w:val="002C5FDD"/>
    <w:rsid w:val="002D1F60"/>
    <w:rsid w:val="002D22D8"/>
    <w:rsid w:val="002F20D6"/>
    <w:rsid w:val="00311B26"/>
    <w:rsid w:val="00316B23"/>
    <w:rsid w:val="0031765B"/>
    <w:rsid w:val="003239A4"/>
    <w:rsid w:val="00360348"/>
    <w:rsid w:val="00363EA5"/>
    <w:rsid w:val="00376461"/>
    <w:rsid w:val="00383731"/>
    <w:rsid w:val="003B0C4F"/>
    <w:rsid w:val="003D799E"/>
    <w:rsid w:val="003F53A1"/>
    <w:rsid w:val="00407A89"/>
    <w:rsid w:val="00415424"/>
    <w:rsid w:val="004331BE"/>
    <w:rsid w:val="004751D9"/>
    <w:rsid w:val="004840F1"/>
    <w:rsid w:val="004B4C7F"/>
    <w:rsid w:val="004C7C58"/>
    <w:rsid w:val="00500E1B"/>
    <w:rsid w:val="005030F0"/>
    <w:rsid w:val="00503D94"/>
    <w:rsid w:val="00531ED1"/>
    <w:rsid w:val="005450D1"/>
    <w:rsid w:val="00551C3C"/>
    <w:rsid w:val="00557836"/>
    <w:rsid w:val="00565BCC"/>
    <w:rsid w:val="005A169F"/>
    <w:rsid w:val="005C18DD"/>
    <w:rsid w:val="005E67A7"/>
    <w:rsid w:val="005F6BBC"/>
    <w:rsid w:val="0060176B"/>
    <w:rsid w:val="00617DC2"/>
    <w:rsid w:val="00630363"/>
    <w:rsid w:val="00637D74"/>
    <w:rsid w:val="006477E7"/>
    <w:rsid w:val="006823E5"/>
    <w:rsid w:val="00686FBA"/>
    <w:rsid w:val="006909C9"/>
    <w:rsid w:val="006A4F1B"/>
    <w:rsid w:val="006E2E2A"/>
    <w:rsid w:val="00714351"/>
    <w:rsid w:val="00715FB7"/>
    <w:rsid w:val="00731175"/>
    <w:rsid w:val="00731C46"/>
    <w:rsid w:val="007365C1"/>
    <w:rsid w:val="00752A33"/>
    <w:rsid w:val="0076001C"/>
    <w:rsid w:val="007619EA"/>
    <w:rsid w:val="00777CDE"/>
    <w:rsid w:val="00787625"/>
    <w:rsid w:val="007950EE"/>
    <w:rsid w:val="007A5AEB"/>
    <w:rsid w:val="007A72B4"/>
    <w:rsid w:val="007C71CF"/>
    <w:rsid w:val="007D2B39"/>
    <w:rsid w:val="007E4803"/>
    <w:rsid w:val="007E6267"/>
    <w:rsid w:val="007F117D"/>
    <w:rsid w:val="007F12DC"/>
    <w:rsid w:val="00807253"/>
    <w:rsid w:val="008129EE"/>
    <w:rsid w:val="00812EA3"/>
    <w:rsid w:val="00816821"/>
    <w:rsid w:val="00822A35"/>
    <w:rsid w:val="00843001"/>
    <w:rsid w:val="00866ED1"/>
    <w:rsid w:val="008766C0"/>
    <w:rsid w:val="00877336"/>
    <w:rsid w:val="008957A2"/>
    <w:rsid w:val="0089618D"/>
    <w:rsid w:val="008B2B3F"/>
    <w:rsid w:val="008C01F0"/>
    <w:rsid w:val="008C0A1A"/>
    <w:rsid w:val="008D70D1"/>
    <w:rsid w:val="008F3A6C"/>
    <w:rsid w:val="009151C8"/>
    <w:rsid w:val="009424FE"/>
    <w:rsid w:val="00974629"/>
    <w:rsid w:val="00974EC4"/>
    <w:rsid w:val="0097752C"/>
    <w:rsid w:val="0099170D"/>
    <w:rsid w:val="009B1C09"/>
    <w:rsid w:val="009B746A"/>
    <w:rsid w:val="009C3A19"/>
    <w:rsid w:val="009D7342"/>
    <w:rsid w:val="009F23D5"/>
    <w:rsid w:val="00A02749"/>
    <w:rsid w:val="00A22F40"/>
    <w:rsid w:val="00A23381"/>
    <w:rsid w:val="00A3497A"/>
    <w:rsid w:val="00A374AC"/>
    <w:rsid w:val="00A44FF0"/>
    <w:rsid w:val="00A5655E"/>
    <w:rsid w:val="00AA5419"/>
    <w:rsid w:val="00AC4387"/>
    <w:rsid w:val="00AC4AF4"/>
    <w:rsid w:val="00AC70B7"/>
    <w:rsid w:val="00AE4082"/>
    <w:rsid w:val="00B03E6F"/>
    <w:rsid w:val="00B12340"/>
    <w:rsid w:val="00B14C41"/>
    <w:rsid w:val="00B33713"/>
    <w:rsid w:val="00B66BDF"/>
    <w:rsid w:val="00B83348"/>
    <w:rsid w:val="00B953D1"/>
    <w:rsid w:val="00BC301A"/>
    <w:rsid w:val="00BD55D6"/>
    <w:rsid w:val="00C27419"/>
    <w:rsid w:val="00C32B41"/>
    <w:rsid w:val="00C85973"/>
    <w:rsid w:val="00C908A5"/>
    <w:rsid w:val="00C92D3A"/>
    <w:rsid w:val="00CA316D"/>
    <w:rsid w:val="00CB6A64"/>
    <w:rsid w:val="00CE6AAC"/>
    <w:rsid w:val="00CF0AEF"/>
    <w:rsid w:val="00CF28B1"/>
    <w:rsid w:val="00CF7E76"/>
    <w:rsid w:val="00D0432F"/>
    <w:rsid w:val="00D07694"/>
    <w:rsid w:val="00D26E66"/>
    <w:rsid w:val="00D35672"/>
    <w:rsid w:val="00D4434B"/>
    <w:rsid w:val="00D72955"/>
    <w:rsid w:val="00D73455"/>
    <w:rsid w:val="00DD08E5"/>
    <w:rsid w:val="00DF7611"/>
    <w:rsid w:val="00E164FA"/>
    <w:rsid w:val="00E830AD"/>
    <w:rsid w:val="00E84838"/>
    <w:rsid w:val="00E85A9E"/>
    <w:rsid w:val="00EA0A43"/>
    <w:rsid w:val="00EA5A24"/>
    <w:rsid w:val="00ED58F6"/>
    <w:rsid w:val="00EE26CA"/>
    <w:rsid w:val="00EF411D"/>
    <w:rsid w:val="00F22814"/>
    <w:rsid w:val="00F22A27"/>
    <w:rsid w:val="00F24381"/>
    <w:rsid w:val="00F433C8"/>
    <w:rsid w:val="00F7183F"/>
    <w:rsid w:val="00F731D9"/>
    <w:rsid w:val="00F73815"/>
    <w:rsid w:val="00F7640F"/>
    <w:rsid w:val="00F80D91"/>
    <w:rsid w:val="00FA7676"/>
    <w:rsid w:val="00FB1297"/>
    <w:rsid w:val="00FB6B63"/>
    <w:rsid w:val="00FD5DF5"/>
    <w:rsid w:val="00FD624D"/>
    <w:rsid w:val="00FE260F"/>
    <w:rsid w:val="00FE32E8"/>
    <w:rsid w:val="00FF6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9AAC"/>
  <w14:defaultImageDpi w14:val="32767"/>
  <w15:chartTrackingRefBased/>
  <w15:docId w15:val="{4CD0806D-4620-4E48-B8B8-BA8203B5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B41"/>
    <w:rPr>
      <w:color w:val="0563C1" w:themeColor="hyperlink"/>
      <w:u w:val="single"/>
    </w:rPr>
  </w:style>
  <w:style w:type="character" w:styleId="UnresolvedMention">
    <w:name w:val="Unresolved Mention"/>
    <w:basedOn w:val="DefaultParagraphFont"/>
    <w:uiPriority w:val="99"/>
    <w:rsid w:val="00C32B41"/>
    <w:rPr>
      <w:color w:val="605E5C"/>
      <w:shd w:val="clear" w:color="auto" w:fill="E1DFDD"/>
    </w:rPr>
  </w:style>
  <w:style w:type="character" w:styleId="PlaceholderText">
    <w:name w:val="Placeholder Text"/>
    <w:basedOn w:val="DefaultParagraphFont"/>
    <w:uiPriority w:val="99"/>
    <w:semiHidden/>
    <w:rsid w:val="0000472B"/>
    <w:rPr>
      <w:color w:val="808080"/>
    </w:rPr>
  </w:style>
  <w:style w:type="paragraph" w:styleId="NormalWeb">
    <w:name w:val="Normal (Web)"/>
    <w:basedOn w:val="Normal"/>
    <w:uiPriority w:val="99"/>
    <w:semiHidden/>
    <w:unhideWhenUsed/>
    <w:rsid w:val="00787625"/>
    <w:rPr>
      <w:rFonts w:ascii="Times New Roman" w:hAnsi="Times New Roman" w:cs="Times New Roman"/>
    </w:rPr>
  </w:style>
  <w:style w:type="paragraph" w:styleId="ListParagraph">
    <w:name w:val="List Paragraph"/>
    <w:basedOn w:val="Normal"/>
    <w:uiPriority w:val="34"/>
    <w:qFormat/>
    <w:rsid w:val="00AE4082"/>
    <w:pPr>
      <w:ind w:left="720"/>
      <w:contextualSpacing/>
    </w:pPr>
  </w:style>
  <w:style w:type="paragraph" w:styleId="FootnoteText">
    <w:name w:val="footnote text"/>
    <w:basedOn w:val="Normal"/>
    <w:link w:val="FootnoteTextChar"/>
    <w:uiPriority w:val="99"/>
    <w:semiHidden/>
    <w:unhideWhenUsed/>
    <w:rsid w:val="00AE4082"/>
    <w:rPr>
      <w:sz w:val="20"/>
      <w:szCs w:val="20"/>
    </w:rPr>
  </w:style>
  <w:style w:type="character" w:customStyle="1" w:styleId="FootnoteTextChar">
    <w:name w:val="Footnote Text Char"/>
    <w:basedOn w:val="DefaultParagraphFont"/>
    <w:link w:val="FootnoteText"/>
    <w:uiPriority w:val="99"/>
    <w:semiHidden/>
    <w:rsid w:val="00AE4082"/>
    <w:rPr>
      <w:sz w:val="20"/>
      <w:szCs w:val="20"/>
    </w:rPr>
  </w:style>
  <w:style w:type="character" w:styleId="FootnoteReference">
    <w:name w:val="footnote reference"/>
    <w:basedOn w:val="DefaultParagraphFont"/>
    <w:uiPriority w:val="99"/>
    <w:semiHidden/>
    <w:unhideWhenUsed/>
    <w:rsid w:val="00AE40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7808">
      <w:bodyDiv w:val="1"/>
      <w:marLeft w:val="0"/>
      <w:marRight w:val="0"/>
      <w:marTop w:val="0"/>
      <w:marBottom w:val="0"/>
      <w:divBdr>
        <w:top w:val="none" w:sz="0" w:space="0" w:color="auto"/>
        <w:left w:val="none" w:sz="0" w:space="0" w:color="auto"/>
        <w:bottom w:val="none" w:sz="0" w:space="0" w:color="auto"/>
        <w:right w:val="none" w:sz="0" w:space="0" w:color="auto"/>
      </w:divBdr>
      <w:divsChild>
        <w:div w:id="1175613548">
          <w:marLeft w:val="0"/>
          <w:marRight w:val="0"/>
          <w:marTop w:val="0"/>
          <w:marBottom w:val="0"/>
          <w:divBdr>
            <w:top w:val="none" w:sz="0" w:space="0" w:color="auto"/>
            <w:left w:val="none" w:sz="0" w:space="0" w:color="auto"/>
            <w:bottom w:val="none" w:sz="0" w:space="0" w:color="auto"/>
            <w:right w:val="none" w:sz="0" w:space="0" w:color="auto"/>
          </w:divBdr>
          <w:divsChild>
            <w:div w:id="458572907">
              <w:marLeft w:val="0"/>
              <w:marRight w:val="0"/>
              <w:marTop w:val="0"/>
              <w:marBottom w:val="0"/>
              <w:divBdr>
                <w:top w:val="none" w:sz="0" w:space="0" w:color="auto"/>
                <w:left w:val="none" w:sz="0" w:space="0" w:color="auto"/>
                <w:bottom w:val="none" w:sz="0" w:space="0" w:color="auto"/>
                <w:right w:val="none" w:sz="0" w:space="0" w:color="auto"/>
              </w:divBdr>
              <w:divsChild>
                <w:div w:id="21357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4151">
      <w:bodyDiv w:val="1"/>
      <w:marLeft w:val="0"/>
      <w:marRight w:val="0"/>
      <w:marTop w:val="0"/>
      <w:marBottom w:val="0"/>
      <w:divBdr>
        <w:top w:val="none" w:sz="0" w:space="0" w:color="auto"/>
        <w:left w:val="none" w:sz="0" w:space="0" w:color="auto"/>
        <w:bottom w:val="none" w:sz="0" w:space="0" w:color="auto"/>
        <w:right w:val="none" w:sz="0" w:space="0" w:color="auto"/>
      </w:divBdr>
      <w:divsChild>
        <w:div w:id="2042784455">
          <w:marLeft w:val="0"/>
          <w:marRight w:val="0"/>
          <w:marTop w:val="0"/>
          <w:marBottom w:val="0"/>
          <w:divBdr>
            <w:top w:val="none" w:sz="0" w:space="0" w:color="auto"/>
            <w:left w:val="none" w:sz="0" w:space="0" w:color="auto"/>
            <w:bottom w:val="none" w:sz="0" w:space="0" w:color="auto"/>
            <w:right w:val="none" w:sz="0" w:space="0" w:color="auto"/>
          </w:divBdr>
          <w:divsChild>
            <w:div w:id="881942428">
              <w:marLeft w:val="0"/>
              <w:marRight w:val="0"/>
              <w:marTop w:val="0"/>
              <w:marBottom w:val="0"/>
              <w:divBdr>
                <w:top w:val="none" w:sz="0" w:space="0" w:color="auto"/>
                <w:left w:val="none" w:sz="0" w:space="0" w:color="auto"/>
                <w:bottom w:val="none" w:sz="0" w:space="0" w:color="auto"/>
                <w:right w:val="none" w:sz="0" w:space="0" w:color="auto"/>
              </w:divBdr>
              <w:divsChild>
                <w:div w:id="7897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9764">
      <w:bodyDiv w:val="1"/>
      <w:marLeft w:val="0"/>
      <w:marRight w:val="0"/>
      <w:marTop w:val="0"/>
      <w:marBottom w:val="0"/>
      <w:divBdr>
        <w:top w:val="none" w:sz="0" w:space="0" w:color="auto"/>
        <w:left w:val="none" w:sz="0" w:space="0" w:color="auto"/>
        <w:bottom w:val="none" w:sz="0" w:space="0" w:color="auto"/>
        <w:right w:val="none" w:sz="0" w:space="0" w:color="auto"/>
      </w:divBdr>
    </w:div>
    <w:div w:id="191921101">
      <w:bodyDiv w:val="1"/>
      <w:marLeft w:val="0"/>
      <w:marRight w:val="0"/>
      <w:marTop w:val="0"/>
      <w:marBottom w:val="0"/>
      <w:divBdr>
        <w:top w:val="none" w:sz="0" w:space="0" w:color="auto"/>
        <w:left w:val="none" w:sz="0" w:space="0" w:color="auto"/>
        <w:bottom w:val="none" w:sz="0" w:space="0" w:color="auto"/>
        <w:right w:val="none" w:sz="0" w:space="0" w:color="auto"/>
      </w:divBdr>
      <w:divsChild>
        <w:div w:id="1843399014">
          <w:marLeft w:val="0"/>
          <w:marRight w:val="0"/>
          <w:marTop w:val="0"/>
          <w:marBottom w:val="0"/>
          <w:divBdr>
            <w:top w:val="none" w:sz="0" w:space="0" w:color="auto"/>
            <w:left w:val="none" w:sz="0" w:space="0" w:color="auto"/>
            <w:bottom w:val="none" w:sz="0" w:space="0" w:color="auto"/>
            <w:right w:val="none" w:sz="0" w:space="0" w:color="auto"/>
          </w:divBdr>
          <w:divsChild>
            <w:div w:id="1179659647">
              <w:marLeft w:val="0"/>
              <w:marRight w:val="0"/>
              <w:marTop w:val="0"/>
              <w:marBottom w:val="0"/>
              <w:divBdr>
                <w:top w:val="none" w:sz="0" w:space="0" w:color="auto"/>
                <w:left w:val="none" w:sz="0" w:space="0" w:color="auto"/>
                <w:bottom w:val="none" w:sz="0" w:space="0" w:color="auto"/>
                <w:right w:val="none" w:sz="0" w:space="0" w:color="auto"/>
              </w:divBdr>
              <w:divsChild>
                <w:div w:id="17396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6943">
      <w:bodyDiv w:val="1"/>
      <w:marLeft w:val="0"/>
      <w:marRight w:val="0"/>
      <w:marTop w:val="0"/>
      <w:marBottom w:val="0"/>
      <w:divBdr>
        <w:top w:val="none" w:sz="0" w:space="0" w:color="auto"/>
        <w:left w:val="none" w:sz="0" w:space="0" w:color="auto"/>
        <w:bottom w:val="none" w:sz="0" w:space="0" w:color="auto"/>
        <w:right w:val="none" w:sz="0" w:space="0" w:color="auto"/>
      </w:divBdr>
      <w:divsChild>
        <w:div w:id="595751621">
          <w:marLeft w:val="0"/>
          <w:marRight w:val="0"/>
          <w:marTop w:val="0"/>
          <w:marBottom w:val="0"/>
          <w:divBdr>
            <w:top w:val="none" w:sz="0" w:space="0" w:color="auto"/>
            <w:left w:val="none" w:sz="0" w:space="0" w:color="auto"/>
            <w:bottom w:val="none" w:sz="0" w:space="0" w:color="auto"/>
            <w:right w:val="none" w:sz="0" w:space="0" w:color="auto"/>
          </w:divBdr>
          <w:divsChild>
            <w:div w:id="1626352180">
              <w:marLeft w:val="0"/>
              <w:marRight w:val="0"/>
              <w:marTop w:val="0"/>
              <w:marBottom w:val="0"/>
              <w:divBdr>
                <w:top w:val="none" w:sz="0" w:space="0" w:color="auto"/>
                <w:left w:val="none" w:sz="0" w:space="0" w:color="auto"/>
                <w:bottom w:val="none" w:sz="0" w:space="0" w:color="auto"/>
                <w:right w:val="none" w:sz="0" w:space="0" w:color="auto"/>
              </w:divBdr>
              <w:divsChild>
                <w:div w:id="16177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3735">
      <w:bodyDiv w:val="1"/>
      <w:marLeft w:val="0"/>
      <w:marRight w:val="0"/>
      <w:marTop w:val="0"/>
      <w:marBottom w:val="0"/>
      <w:divBdr>
        <w:top w:val="none" w:sz="0" w:space="0" w:color="auto"/>
        <w:left w:val="none" w:sz="0" w:space="0" w:color="auto"/>
        <w:bottom w:val="none" w:sz="0" w:space="0" w:color="auto"/>
        <w:right w:val="none" w:sz="0" w:space="0" w:color="auto"/>
      </w:divBdr>
      <w:divsChild>
        <w:div w:id="21514572">
          <w:marLeft w:val="0"/>
          <w:marRight w:val="0"/>
          <w:marTop w:val="0"/>
          <w:marBottom w:val="0"/>
          <w:divBdr>
            <w:top w:val="none" w:sz="0" w:space="0" w:color="auto"/>
            <w:left w:val="none" w:sz="0" w:space="0" w:color="auto"/>
            <w:bottom w:val="none" w:sz="0" w:space="0" w:color="auto"/>
            <w:right w:val="none" w:sz="0" w:space="0" w:color="auto"/>
          </w:divBdr>
          <w:divsChild>
            <w:div w:id="849684413">
              <w:marLeft w:val="0"/>
              <w:marRight w:val="0"/>
              <w:marTop w:val="0"/>
              <w:marBottom w:val="0"/>
              <w:divBdr>
                <w:top w:val="none" w:sz="0" w:space="0" w:color="auto"/>
                <w:left w:val="none" w:sz="0" w:space="0" w:color="auto"/>
                <w:bottom w:val="none" w:sz="0" w:space="0" w:color="auto"/>
                <w:right w:val="none" w:sz="0" w:space="0" w:color="auto"/>
              </w:divBdr>
              <w:divsChild>
                <w:div w:id="11183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6132">
      <w:bodyDiv w:val="1"/>
      <w:marLeft w:val="0"/>
      <w:marRight w:val="0"/>
      <w:marTop w:val="0"/>
      <w:marBottom w:val="0"/>
      <w:divBdr>
        <w:top w:val="none" w:sz="0" w:space="0" w:color="auto"/>
        <w:left w:val="none" w:sz="0" w:space="0" w:color="auto"/>
        <w:bottom w:val="none" w:sz="0" w:space="0" w:color="auto"/>
        <w:right w:val="none" w:sz="0" w:space="0" w:color="auto"/>
      </w:divBdr>
      <w:divsChild>
        <w:div w:id="120657445">
          <w:marLeft w:val="0"/>
          <w:marRight w:val="0"/>
          <w:marTop w:val="0"/>
          <w:marBottom w:val="0"/>
          <w:divBdr>
            <w:top w:val="none" w:sz="0" w:space="0" w:color="auto"/>
            <w:left w:val="none" w:sz="0" w:space="0" w:color="auto"/>
            <w:bottom w:val="none" w:sz="0" w:space="0" w:color="auto"/>
            <w:right w:val="none" w:sz="0" w:space="0" w:color="auto"/>
          </w:divBdr>
          <w:divsChild>
            <w:div w:id="1657302864">
              <w:marLeft w:val="0"/>
              <w:marRight w:val="0"/>
              <w:marTop w:val="0"/>
              <w:marBottom w:val="0"/>
              <w:divBdr>
                <w:top w:val="none" w:sz="0" w:space="0" w:color="auto"/>
                <w:left w:val="none" w:sz="0" w:space="0" w:color="auto"/>
                <w:bottom w:val="none" w:sz="0" w:space="0" w:color="auto"/>
                <w:right w:val="none" w:sz="0" w:space="0" w:color="auto"/>
              </w:divBdr>
              <w:divsChild>
                <w:div w:id="20457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99998">
      <w:bodyDiv w:val="1"/>
      <w:marLeft w:val="0"/>
      <w:marRight w:val="0"/>
      <w:marTop w:val="0"/>
      <w:marBottom w:val="0"/>
      <w:divBdr>
        <w:top w:val="none" w:sz="0" w:space="0" w:color="auto"/>
        <w:left w:val="none" w:sz="0" w:space="0" w:color="auto"/>
        <w:bottom w:val="none" w:sz="0" w:space="0" w:color="auto"/>
        <w:right w:val="none" w:sz="0" w:space="0" w:color="auto"/>
      </w:divBdr>
      <w:divsChild>
        <w:div w:id="2141457079">
          <w:marLeft w:val="0"/>
          <w:marRight w:val="0"/>
          <w:marTop w:val="0"/>
          <w:marBottom w:val="0"/>
          <w:divBdr>
            <w:top w:val="none" w:sz="0" w:space="0" w:color="auto"/>
            <w:left w:val="none" w:sz="0" w:space="0" w:color="auto"/>
            <w:bottom w:val="none" w:sz="0" w:space="0" w:color="auto"/>
            <w:right w:val="none" w:sz="0" w:space="0" w:color="auto"/>
          </w:divBdr>
          <w:divsChild>
            <w:div w:id="1597205635">
              <w:marLeft w:val="0"/>
              <w:marRight w:val="0"/>
              <w:marTop w:val="0"/>
              <w:marBottom w:val="0"/>
              <w:divBdr>
                <w:top w:val="none" w:sz="0" w:space="0" w:color="auto"/>
                <w:left w:val="none" w:sz="0" w:space="0" w:color="auto"/>
                <w:bottom w:val="none" w:sz="0" w:space="0" w:color="auto"/>
                <w:right w:val="none" w:sz="0" w:space="0" w:color="auto"/>
              </w:divBdr>
              <w:divsChild>
                <w:div w:id="9641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4960">
      <w:bodyDiv w:val="1"/>
      <w:marLeft w:val="0"/>
      <w:marRight w:val="0"/>
      <w:marTop w:val="0"/>
      <w:marBottom w:val="0"/>
      <w:divBdr>
        <w:top w:val="none" w:sz="0" w:space="0" w:color="auto"/>
        <w:left w:val="none" w:sz="0" w:space="0" w:color="auto"/>
        <w:bottom w:val="none" w:sz="0" w:space="0" w:color="auto"/>
        <w:right w:val="none" w:sz="0" w:space="0" w:color="auto"/>
      </w:divBdr>
      <w:divsChild>
        <w:div w:id="55130273">
          <w:marLeft w:val="0"/>
          <w:marRight w:val="0"/>
          <w:marTop w:val="0"/>
          <w:marBottom w:val="0"/>
          <w:divBdr>
            <w:top w:val="none" w:sz="0" w:space="0" w:color="auto"/>
            <w:left w:val="none" w:sz="0" w:space="0" w:color="auto"/>
            <w:bottom w:val="none" w:sz="0" w:space="0" w:color="auto"/>
            <w:right w:val="none" w:sz="0" w:space="0" w:color="auto"/>
          </w:divBdr>
          <w:divsChild>
            <w:div w:id="309596521">
              <w:marLeft w:val="0"/>
              <w:marRight w:val="0"/>
              <w:marTop w:val="0"/>
              <w:marBottom w:val="0"/>
              <w:divBdr>
                <w:top w:val="none" w:sz="0" w:space="0" w:color="auto"/>
                <w:left w:val="none" w:sz="0" w:space="0" w:color="auto"/>
                <w:bottom w:val="none" w:sz="0" w:space="0" w:color="auto"/>
                <w:right w:val="none" w:sz="0" w:space="0" w:color="auto"/>
              </w:divBdr>
              <w:divsChild>
                <w:div w:id="18153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7022">
      <w:bodyDiv w:val="1"/>
      <w:marLeft w:val="0"/>
      <w:marRight w:val="0"/>
      <w:marTop w:val="0"/>
      <w:marBottom w:val="0"/>
      <w:divBdr>
        <w:top w:val="none" w:sz="0" w:space="0" w:color="auto"/>
        <w:left w:val="none" w:sz="0" w:space="0" w:color="auto"/>
        <w:bottom w:val="none" w:sz="0" w:space="0" w:color="auto"/>
        <w:right w:val="none" w:sz="0" w:space="0" w:color="auto"/>
      </w:divBdr>
      <w:divsChild>
        <w:div w:id="2023315589">
          <w:marLeft w:val="0"/>
          <w:marRight w:val="0"/>
          <w:marTop w:val="0"/>
          <w:marBottom w:val="0"/>
          <w:divBdr>
            <w:top w:val="none" w:sz="0" w:space="0" w:color="auto"/>
            <w:left w:val="none" w:sz="0" w:space="0" w:color="auto"/>
            <w:bottom w:val="none" w:sz="0" w:space="0" w:color="auto"/>
            <w:right w:val="none" w:sz="0" w:space="0" w:color="auto"/>
          </w:divBdr>
          <w:divsChild>
            <w:div w:id="1041395833">
              <w:marLeft w:val="0"/>
              <w:marRight w:val="0"/>
              <w:marTop w:val="0"/>
              <w:marBottom w:val="0"/>
              <w:divBdr>
                <w:top w:val="none" w:sz="0" w:space="0" w:color="auto"/>
                <w:left w:val="none" w:sz="0" w:space="0" w:color="auto"/>
                <w:bottom w:val="none" w:sz="0" w:space="0" w:color="auto"/>
                <w:right w:val="none" w:sz="0" w:space="0" w:color="auto"/>
              </w:divBdr>
              <w:divsChild>
                <w:div w:id="5326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7128">
      <w:bodyDiv w:val="1"/>
      <w:marLeft w:val="0"/>
      <w:marRight w:val="0"/>
      <w:marTop w:val="0"/>
      <w:marBottom w:val="0"/>
      <w:divBdr>
        <w:top w:val="none" w:sz="0" w:space="0" w:color="auto"/>
        <w:left w:val="none" w:sz="0" w:space="0" w:color="auto"/>
        <w:bottom w:val="none" w:sz="0" w:space="0" w:color="auto"/>
        <w:right w:val="none" w:sz="0" w:space="0" w:color="auto"/>
      </w:divBdr>
      <w:divsChild>
        <w:div w:id="1217471961">
          <w:marLeft w:val="0"/>
          <w:marRight w:val="0"/>
          <w:marTop w:val="0"/>
          <w:marBottom w:val="0"/>
          <w:divBdr>
            <w:top w:val="none" w:sz="0" w:space="0" w:color="auto"/>
            <w:left w:val="none" w:sz="0" w:space="0" w:color="auto"/>
            <w:bottom w:val="none" w:sz="0" w:space="0" w:color="auto"/>
            <w:right w:val="none" w:sz="0" w:space="0" w:color="auto"/>
          </w:divBdr>
          <w:divsChild>
            <w:div w:id="1497500221">
              <w:marLeft w:val="0"/>
              <w:marRight w:val="0"/>
              <w:marTop w:val="0"/>
              <w:marBottom w:val="0"/>
              <w:divBdr>
                <w:top w:val="none" w:sz="0" w:space="0" w:color="auto"/>
                <w:left w:val="none" w:sz="0" w:space="0" w:color="auto"/>
                <w:bottom w:val="none" w:sz="0" w:space="0" w:color="auto"/>
                <w:right w:val="none" w:sz="0" w:space="0" w:color="auto"/>
              </w:divBdr>
              <w:divsChild>
                <w:div w:id="224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7921">
      <w:bodyDiv w:val="1"/>
      <w:marLeft w:val="0"/>
      <w:marRight w:val="0"/>
      <w:marTop w:val="0"/>
      <w:marBottom w:val="0"/>
      <w:divBdr>
        <w:top w:val="none" w:sz="0" w:space="0" w:color="auto"/>
        <w:left w:val="none" w:sz="0" w:space="0" w:color="auto"/>
        <w:bottom w:val="none" w:sz="0" w:space="0" w:color="auto"/>
        <w:right w:val="none" w:sz="0" w:space="0" w:color="auto"/>
      </w:divBdr>
      <w:divsChild>
        <w:div w:id="319431586">
          <w:marLeft w:val="0"/>
          <w:marRight w:val="0"/>
          <w:marTop w:val="0"/>
          <w:marBottom w:val="0"/>
          <w:divBdr>
            <w:top w:val="none" w:sz="0" w:space="0" w:color="auto"/>
            <w:left w:val="none" w:sz="0" w:space="0" w:color="auto"/>
            <w:bottom w:val="none" w:sz="0" w:space="0" w:color="auto"/>
            <w:right w:val="none" w:sz="0" w:space="0" w:color="auto"/>
          </w:divBdr>
          <w:divsChild>
            <w:div w:id="1384254712">
              <w:marLeft w:val="0"/>
              <w:marRight w:val="0"/>
              <w:marTop w:val="0"/>
              <w:marBottom w:val="0"/>
              <w:divBdr>
                <w:top w:val="none" w:sz="0" w:space="0" w:color="auto"/>
                <w:left w:val="none" w:sz="0" w:space="0" w:color="auto"/>
                <w:bottom w:val="none" w:sz="0" w:space="0" w:color="auto"/>
                <w:right w:val="none" w:sz="0" w:space="0" w:color="auto"/>
              </w:divBdr>
              <w:divsChild>
                <w:div w:id="14327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3176">
      <w:bodyDiv w:val="1"/>
      <w:marLeft w:val="0"/>
      <w:marRight w:val="0"/>
      <w:marTop w:val="0"/>
      <w:marBottom w:val="0"/>
      <w:divBdr>
        <w:top w:val="none" w:sz="0" w:space="0" w:color="auto"/>
        <w:left w:val="none" w:sz="0" w:space="0" w:color="auto"/>
        <w:bottom w:val="none" w:sz="0" w:space="0" w:color="auto"/>
        <w:right w:val="none" w:sz="0" w:space="0" w:color="auto"/>
      </w:divBdr>
      <w:divsChild>
        <w:div w:id="691960995">
          <w:marLeft w:val="0"/>
          <w:marRight w:val="0"/>
          <w:marTop w:val="0"/>
          <w:marBottom w:val="0"/>
          <w:divBdr>
            <w:top w:val="none" w:sz="0" w:space="0" w:color="auto"/>
            <w:left w:val="none" w:sz="0" w:space="0" w:color="auto"/>
            <w:bottom w:val="none" w:sz="0" w:space="0" w:color="auto"/>
            <w:right w:val="none" w:sz="0" w:space="0" w:color="auto"/>
          </w:divBdr>
          <w:divsChild>
            <w:div w:id="2098681">
              <w:marLeft w:val="0"/>
              <w:marRight w:val="0"/>
              <w:marTop w:val="0"/>
              <w:marBottom w:val="0"/>
              <w:divBdr>
                <w:top w:val="none" w:sz="0" w:space="0" w:color="auto"/>
                <w:left w:val="none" w:sz="0" w:space="0" w:color="auto"/>
                <w:bottom w:val="none" w:sz="0" w:space="0" w:color="auto"/>
                <w:right w:val="none" w:sz="0" w:space="0" w:color="auto"/>
              </w:divBdr>
              <w:divsChild>
                <w:div w:id="6405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3914">
      <w:bodyDiv w:val="1"/>
      <w:marLeft w:val="0"/>
      <w:marRight w:val="0"/>
      <w:marTop w:val="0"/>
      <w:marBottom w:val="0"/>
      <w:divBdr>
        <w:top w:val="none" w:sz="0" w:space="0" w:color="auto"/>
        <w:left w:val="none" w:sz="0" w:space="0" w:color="auto"/>
        <w:bottom w:val="none" w:sz="0" w:space="0" w:color="auto"/>
        <w:right w:val="none" w:sz="0" w:space="0" w:color="auto"/>
      </w:divBdr>
      <w:divsChild>
        <w:div w:id="2124687737">
          <w:marLeft w:val="0"/>
          <w:marRight w:val="0"/>
          <w:marTop w:val="0"/>
          <w:marBottom w:val="0"/>
          <w:divBdr>
            <w:top w:val="none" w:sz="0" w:space="0" w:color="auto"/>
            <w:left w:val="none" w:sz="0" w:space="0" w:color="auto"/>
            <w:bottom w:val="none" w:sz="0" w:space="0" w:color="auto"/>
            <w:right w:val="none" w:sz="0" w:space="0" w:color="auto"/>
          </w:divBdr>
          <w:divsChild>
            <w:div w:id="2108505065">
              <w:marLeft w:val="0"/>
              <w:marRight w:val="0"/>
              <w:marTop w:val="0"/>
              <w:marBottom w:val="0"/>
              <w:divBdr>
                <w:top w:val="none" w:sz="0" w:space="0" w:color="auto"/>
                <w:left w:val="none" w:sz="0" w:space="0" w:color="auto"/>
                <w:bottom w:val="none" w:sz="0" w:space="0" w:color="auto"/>
                <w:right w:val="none" w:sz="0" w:space="0" w:color="auto"/>
              </w:divBdr>
              <w:divsChild>
                <w:div w:id="610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8489">
      <w:bodyDiv w:val="1"/>
      <w:marLeft w:val="0"/>
      <w:marRight w:val="0"/>
      <w:marTop w:val="0"/>
      <w:marBottom w:val="0"/>
      <w:divBdr>
        <w:top w:val="none" w:sz="0" w:space="0" w:color="auto"/>
        <w:left w:val="none" w:sz="0" w:space="0" w:color="auto"/>
        <w:bottom w:val="none" w:sz="0" w:space="0" w:color="auto"/>
        <w:right w:val="none" w:sz="0" w:space="0" w:color="auto"/>
      </w:divBdr>
      <w:divsChild>
        <w:div w:id="272252469">
          <w:marLeft w:val="0"/>
          <w:marRight w:val="0"/>
          <w:marTop w:val="0"/>
          <w:marBottom w:val="0"/>
          <w:divBdr>
            <w:top w:val="none" w:sz="0" w:space="0" w:color="auto"/>
            <w:left w:val="none" w:sz="0" w:space="0" w:color="auto"/>
            <w:bottom w:val="none" w:sz="0" w:space="0" w:color="auto"/>
            <w:right w:val="none" w:sz="0" w:space="0" w:color="auto"/>
          </w:divBdr>
          <w:divsChild>
            <w:div w:id="1724673132">
              <w:marLeft w:val="0"/>
              <w:marRight w:val="0"/>
              <w:marTop w:val="0"/>
              <w:marBottom w:val="0"/>
              <w:divBdr>
                <w:top w:val="none" w:sz="0" w:space="0" w:color="auto"/>
                <w:left w:val="none" w:sz="0" w:space="0" w:color="auto"/>
                <w:bottom w:val="none" w:sz="0" w:space="0" w:color="auto"/>
                <w:right w:val="none" w:sz="0" w:space="0" w:color="auto"/>
              </w:divBdr>
              <w:divsChild>
                <w:div w:id="17508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12901">
      <w:bodyDiv w:val="1"/>
      <w:marLeft w:val="0"/>
      <w:marRight w:val="0"/>
      <w:marTop w:val="0"/>
      <w:marBottom w:val="0"/>
      <w:divBdr>
        <w:top w:val="none" w:sz="0" w:space="0" w:color="auto"/>
        <w:left w:val="none" w:sz="0" w:space="0" w:color="auto"/>
        <w:bottom w:val="none" w:sz="0" w:space="0" w:color="auto"/>
        <w:right w:val="none" w:sz="0" w:space="0" w:color="auto"/>
      </w:divBdr>
      <w:divsChild>
        <w:div w:id="2106924018">
          <w:marLeft w:val="0"/>
          <w:marRight w:val="0"/>
          <w:marTop w:val="0"/>
          <w:marBottom w:val="0"/>
          <w:divBdr>
            <w:top w:val="none" w:sz="0" w:space="0" w:color="auto"/>
            <w:left w:val="none" w:sz="0" w:space="0" w:color="auto"/>
            <w:bottom w:val="none" w:sz="0" w:space="0" w:color="auto"/>
            <w:right w:val="none" w:sz="0" w:space="0" w:color="auto"/>
          </w:divBdr>
          <w:divsChild>
            <w:div w:id="2025546575">
              <w:marLeft w:val="0"/>
              <w:marRight w:val="0"/>
              <w:marTop w:val="0"/>
              <w:marBottom w:val="0"/>
              <w:divBdr>
                <w:top w:val="none" w:sz="0" w:space="0" w:color="auto"/>
                <w:left w:val="none" w:sz="0" w:space="0" w:color="auto"/>
                <w:bottom w:val="none" w:sz="0" w:space="0" w:color="auto"/>
                <w:right w:val="none" w:sz="0" w:space="0" w:color="auto"/>
              </w:divBdr>
              <w:divsChild>
                <w:div w:id="447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5826">
      <w:bodyDiv w:val="1"/>
      <w:marLeft w:val="0"/>
      <w:marRight w:val="0"/>
      <w:marTop w:val="0"/>
      <w:marBottom w:val="0"/>
      <w:divBdr>
        <w:top w:val="none" w:sz="0" w:space="0" w:color="auto"/>
        <w:left w:val="none" w:sz="0" w:space="0" w:color="auto"/>
        <w:bottom w:val="none" w:sz="0" w:space="0" w:color="auto"/>
        <w:right w:val="none" w:sz="0" w:space="0" w:color="auto"/>
      </w:divBdr>
      <w:divsChild>
        <w:div w:id="1678843504">
          <w:marLeft w:val="0"/>
          <w:marRight w:val="0"/>
          <w:marTop w:val="0"/>
          <w:marBottom w:val="0"/>
          <w:divBdr>
            <w:top w:val="none" w:sz="0" w:space="0" w:color="auto"/>
            <w:left w:val="none" w:sz="0" w:space="0" w:color="auto"/>
            <w:bottom w:val="none" w:sz="0" w:space="0" w:color="auto"/>
            <w:right w:val="none" w:sz="0" w:space="0" w:color="auto"/>
          </w:divBdr>
          <w:divsChild>
            <w:div w:id="840465446">
              <w:marLeft w:val="0"/>
              <w:marRight w:val="0"/>
              <w:marTop w:val="0"/>
              <w:marBottom w:val="0"/>
              <w:divBdr>
                <w:top w:val="none" w:sz="0" w:space="0" w:color="auto"/>
                <w:left w:val="none" w:sz="0" w:space="0" w:color="auto"/>
                <w:bottom w:val="none" w:sz="0" w:space="0" w:color="auto"/>
                <w:right w:val="none" w:sz="0" w:space="0" w:color="auto"/>
              </w:divBdr>
              <w:divsChild>
                <w:div w:id="14402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317">
          <w:marLeft w:val="0"/>
          <w:marRight w:val="0"/>
          <w:marTop w:val="0"/>
          <w:marBottom w:val="0"/>
          <w:divBdr>
            <w:top w:val="none" w:sz="0" w:space="0" w:color="auto"/>
            <w:left w:val="none" w:sz="0" w:space="0" w:color="auto"/>
            <w:bottom w:val="none" w:sz="0" w:space="0" w:color="auto"/>
            <w:right w:val="none" w:sz="0" w:space="0" w:color="auto"/>
          </w:divBdr>
          <w:divsChild>
            <w:div w:id="2144227317">
              <w:marLeft w:val="0"/>
              <w:marRight w:val="0"/>
              <w:marTop w:val="0"/>
              <w:marBottom w:val="0"/>
              <w:divBdr>
                <w:top w:val="none" w:sz="0" w:space="0" w:color="auto"/>
                <w:left w:val="none" w:sz="0" w:space="0" w:color="auto"/>
                <w:bottom w:val="none" w:sz="0" w:space="0" w:color="auto"/>
                <w:right w:val="none" w:sz="0" w:space="0" w:color="auto"/>
              </w:divBdr>
              <w:divsChild>
                <w:div w:id="8586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5081">
      <w:bodyDiv w:val="1"/>
      <w:marLeft w:val="0"/>
      <w:marRight w:val="0"/>
      <w:marTop w:val="0"/>
      <w:marBottom w:val="0"/>
      <w:divBdr>
        <w:top w:val="none" w:sz="0" w:space="0" w:color="auto"/>
        <w:left w:val="none" w:sz="0" w:space="0" w:color="auto"/>
        <w:bottom w:val="none" w:sz="0" w:space="0" w:color="auto"/>
        <w:right w:val="none" w:sz="0" w:space="0" w:color="auto"/>
      </w:divBdr>
    </w:div>
    <w:div w:id="565645541">
      <w:bodyDiv w:val="1"/>
      <w:marLeft w:val="0"/>
      <w:marRight w:val="0"/>
      <w:marTop w:val="0"/>
      <w:marBottom w:val="0"/>
      <w:divBdr>
        <w:top w:val="none" w:sz="0" w:space="0" w:color="auto"/>
        <w:left w:val="none" w:sz="0" w:space="0" w:color="auto"/>
        <w:bottom w:val="none" w:sz="0" w:space="0" w:color="auto"/>
        <w:right w:val="none" w:sz="0" w:space="0" w:color="auto"/>
      </w:divBdr>
      <w:divsChild>
        <w:div w:id="1008560913">
          <w:marLeft w:val="0"/>
          <w:marRight w:val="0"/>
          <w:marTop w:val="0"/>
          <w:marBottom w:val="0"/>
          <w:divBdr>
            <w:top w:val="none" w:sz="0" w:space="0" w:color="auto"/>
            <w:left w:val="none" w:sz="0" w:space="0" w:color="auto"/>
            <w:bottom w:val="none" w:sz="0" w:space="0" w:color="auto"/>
            <w:right w:val="none" w:sz="0" w:space="0" w:color="auto"/>
          </w:divBdr>
          <w:divsChild>
            <w:div w:id="1184976636">
              <w:marLeft w:val="0"/>
              <w:marRight w:val="0"/>
              <w:marTop w:val="0"/>
              <w:marBottom w:val="0"/>
              <w:divBdr>
                <w:top w:val="none" w:sz="0" w:space="0" w:color="auto"/>
                <w:left w:val="none" w:sz="0" w:space="0" w:color="auto"/>
                <w:bottom w:val="none" w:sz="0" w:space="0" w:color="auto"/>
                <w:right w:val="none" w:sz="0" w:space="0" w:color="auto"/>
              </w:divBdr>
              <w:divsChild>
                <w:div w:id="10953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74206">
      <w:bodyDiv w:val="1"/>
      <w:marLeft w:val="0"/>
      <w:marRight w:val="0"/>
      <w:marTop w:val="0"/>
      <w:marBottom w:val="0"/>
      <w:divBdr>
        <w:top w:val="none" w:sz="0" w:space="0" w:color="auto"/>
        <w:left w:val="none" w:sz="0" w:space="0" w:color="auto"/>
        <w:bottom w:val="none" w:sz="0" w:space="0" w:color="auto"/>
        <w:right w:val="none" w:sz="0" w:space="0" w:color="auto"/>
      </w:divBdr>
      <w:divsChild>
        <w:div w:id="22943209">
          <w:marLeft w:val="0"/>
          <w:marRight w:val="0"/>
          <w:marTop w:val="0"/>
          <w:marBottom w:val="0"/>
          <w:divBdr>
            <w:top w:val="none" w:sz="0" w:space="0" w:color="auto"/>
            <w:left w:val="none" w:sz="0" w:space="0" w:color="auto"/>
            <w:bottom w:val="none" w:sz="0" w:space="0" w:color="auto"/>
            <w:right w:val="none" w:sz="0" w:space="0" w:color="auto"/>
          </w:divBdr>
          <w:divsChild>
            <w:div w:id="1747608116">
              <w:marLeft w:val="0"/>
              <w:marRight w:val="0"/>
              <w:marTop w:val="0"/>
              <w:marBottom w:val="0"/>
              <w:divBdr>
                <w:top w:val="none" w:sz="0" w:space="0" w:color="auto"/>
                <w:left w:val="none" w:sz="0" w:space="0" w:color="auto"/>
                <w:bottom w:val="none" w:sz="0" w:space="0" w:color="auto"/>
                <w:right w:val="none" w:sz="0" w:space="0" w:color="auto"/>
              </w:divBdr>
              <w:divsChild>
                <w:div w:id="10099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1731">
          <w:marLeft w:val="0"/>
          <w:marRight w:val="0"/>
          <w:marTop w:val="0"/>
          <w:marBottom w:val="0"/>
          <w:divBdr>
            <w:top w:val="none" w:sz="0" w:space="0" w:color="auto"/>
            <w:left w:val="none" w:sz="0" w:space="0" w:color="auto"/>
            <w:bottom w:val="none" w:sz="0" w:space="0" w:color="auto"/>
            <w:right w:val="none" w:sz="0" w:space="0" w:color="auto"/>
          </w:divBdr>
          <w:divsChild>
            <w:div w:id="1261334431">
              <w:marLeft w:val="0"/>
              <w:marRight w:val="0"/>
              <w:marTop w:val="0"/>
              <w:marBottom w:val="0"/>
              <w:divBdr>
                <w:top w:val="none" w:sz="0" w:space="0" w:color="auto"/>
                <w:left w:val="none" w:sz="0" w:space="0" w:color="auto"/>
                <w:bottom w:val="none" w:sz="0" w:space="0" w:color="auto"/>
                <w:right w:val="none" w:sz="0" w:space="0" w:color="auto"/>
              </w:divBdr>
              <w:divsChild>
                <w:div w:id="2647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0831">
          <w:marLeft w:val="0"/>
          <w:marRight w:val="0"/>
          <w:marTop w:val="0"/>
          <w:marBottom w:val="0"/>
          <w:divBdr>
            <w:top w:val="none" w:sz="0" w:space="0" w:color="auto"/>
            <w:left w:val="none" w:sz="0" w:space="0" w:color="auto"/>
            <w:bottom w:val="none" w:sz="0" w:space="0" w:color="auto"/>
            <w:right w:val="none" w:sz="0" w:space="0" w:color="auto"/>
          </w:divBdr>
          <w:divsChild>
            <w:div w:id="522715191">
              <w:marLeft w:val="0"/>
              <w:marRight w:val="0"/>
              <w:marTop w:val="0"/>
              <w:marBottom w:val="0"/>
              <w:divBdr>
                <w:top w:val="none" w:sz="0" w:space="0" w:color="auto"/>
                <w:left w:val="none" w:sz="0" w:space="0" w:color="auto"/>
                <w:bottom w:val="none" w:sz="0" w:space="0" w:color="auto"/>
                <w:right w:val="none" w:sz="0" w:space="0" w:color="auto"/>
              </w:divBdr>
              <w:divsChild>
                <w:div w:id="13771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89259">
          <w:marLeft w:val="0"/>
          <w:marRight w:val="0"/>
          <w:marTop w:val="0"/>
          <w:marBottom w:val="0"/>
          <w:divBdr>
            <w:top w:val="none" w:sz="0" w:space="0" w:color="auto"/>
            <w:left w:val="none" w:sz="0" w:space="0" w:color="auto"/>
            <w:bottom w:val="none" w:sz="0" w:space="0" w:color="auto"/>
            <w:right w:val="none" w:sz="0" w:space="0" w:color="auto"/>
          </w:divBdr>
          <w:divsChild>
            <w:div w:id="983777915">
              <w:marLeft w:val="0"/>
              <w:marRight w:val="0"/>
              <w:marTop w:val="0"/>
              <w:marBottom w:val="0"/>
              <w:divBdr>
                <w:top w:val="none" w:sz="0" w:space="0" w:color="auto"/>
                <w:left w:val="none" w:sz="0" w:space="0" w:color="auto"/>
                <w:bottom w:val="none" w:sz="0" w:space="0" w:color="auto"/>
                <w:right w:val="none" w:sz="0" w:space="0" w:color="auto"/>
              </w:divBdr>
              <w:divsChild>
                <w:div w:id="14376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9612">
          <w:marLeft w:val="0"/>
          <w:marRight w:val="0"/>
          <w:marTop w:val="0"/>
          <w:marBottom w:val="0"/>
          <w:divBdr>
            <w:top w:val="none" w:sz="0" w:space="0" w:color="auto"/>
            <w:left w:val="none" w:sz="0" w:space="0" w:color="auto"/>
            <w:bottom w:val="none" w:sz="0" w:space="0" w:color="auto"/>
            <w:right w:val="none" w:sz="0" w:space="0" w:color="auto"/>
          </w:divBdr>
          <w:divsChild>
            <w:div w:id="325015380">
              <w:marLeft w:val="0"/>
              <w:marRight w:val="0"/>
              <w:marTop w:val="0"/>
              <w:marBottom w:val="0"/>
              <w:divBdr>
                <w:top w:val="none" w:sz="0" w:space="0" w:color="auto"/>
                <w:left w:val="none" w:sz="0" w:space="0" w:color="auto"/>
                <w:bottom w:val="none" w:sz="0" w:space="0" w:color="auto"/>
                <w:right w:val="none" w:sz="0" w:space="0" w:color="auto"/>
              </w:divBdr>
              <w:divsChild>
                <w:div w:id="1029839724">
                  <w:marLeft w:val="0"/>
                  <w:marRight w:val="0"/>
                  <w:marTop w:val="0"/>
                  <w:marBottom w:val="0"/>
                  <w:divBdr>
                    <w:top w:val="none" w:sz="0" w:space="0" w:color="auto"/>
                    <w:left w:val="none" w:sz="0" w:space="0" w:color="auto"/>
                    <w:bottom w:val="none" w:sz="0" w:space="0" w:color="auto"/>
                    <w:right w:val="none" w:sz="0" w:space="0" w:color="auto"/>
                  </w:divBdr>
                </w:div>
              </w:divsChild>
            </w:div>
            <w:div w:id="461383101">
              <w:marLeft w:val="0"/>
              <w:marRight w:val="0"/>
              <w:marTop w:val="0"/>
              <w:marBottom w:val="0"/>
              <w:divBdr>
                <w:top w:val="none" w:sz="0" w:space="0" w:color="auto"/>
                <w:left w:val="none" w:sz="0" w:space="0" w:color="auto"/>
                <w:bottom w:val="none" w:sz="0" w:space="0" w:color="auto"/>
                <w:right w:val="none" w:sz="0" w:space="0" w:color="auto"/>
              </w:divBdr>
              <w:divsChild>
                <w:div w:id="1223753945">
                  <w:marLeft w:val="0"/>
                  <w:marRight w:val="0"/>
                  <w:marTop w:val="0"/>
                  <w:marBottom w:val="0"/>
                  <w:divBdr>
                    <w:top w:val="none" w:sz="0" w:space="0" w:color="auto"/>
                    <w:left w:val="none" w:sz="0" w:space="0" w:color="auto"/>
                    <w:bottom w:val="none" w:sz="0" w:space="0" w:color="auto"/>
                    <w:right w:val="none" w:sz="0" w:space="0" w:color="auto"/>
                  </w:divBdr>
                </w:div>
              </w:divsChild>
            </w:div>
            <w:div w:id="2031104317">
              <w:marLeft w:val="0"/>
              <w:marRight w:val="0"/>
              <w:marTop w:val="0"/>
              <w:marBottom w:val="0"/>
              <w:divBdr>
                <w:top w:val="none" w:sz="0" w:space="0" w:color="auto"/>
                <w:left w:val="none" w:sz="0" w:space="0" w:color="auto"/>
                <w:bottom w:val="none" w:sz="0" w:space="0" w:color="auto"/>
                <w:right w:val="none" w:sz="0" w:space="0" w:color="auto"/>
              </w:divBdr>
              <w:divsChild>
                <w:div w:id="11618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1918">
          <w:marLeft w:val="0"/>
          <w:marRight w:val="0"/>
          <w:marTop w:val="0"/>
          <w:marBottom w:val="0"/>
          <w:divBdr>
            <w:top w:val="none" w:sz="0" w:space="0" w:color="auto"/>
            <w:left w:val="none" w:sz="0" w:space="0" w:color="auto"/>
            <w:bottom w:val="none" w:sz="0" w:space="0" w:color="auto"/>
            <w:right w:val="none" w:sz="0" w:space="0" w:color="auto"/>
          </w:divBdr>
          <w:divsChild>
            <w:div w:id="796140569">
              <w:marLeft w:val="0"/>
              <w:marRight w:val="0"/>
              <w:marTop w:val="0"/>
              <w:marBottom w:val="0"/>
              <w:divBdr>
                <w:top w:val="none" w:sz="0" w:space="0" w:color="auto"/>
                <w:left w:val="none" w:sz="0" w:space="0" w:color="auto"/>
                <w:bottom w:val="none" w:sz="0" w:space="0" w:color="auto"/>
                <w:right w:val="none" w:sz="0" w:space="0" w:color="auto"/>
              </w:divBdr>
              <w:divsChild>
                <w:div w:id="9744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7536">
          <w:marLeft w:val="0"/>
          <w:marRight w:val="0"/>
          <w:marTop w:val="0"/>
          <w:marBottom w:val="0"/>
          <w:divBdr>
            <w:top w:val="none" w:sz="0" w:space="0" w:color="auto"/>
            <w:left w:val="none" w:sz="0" w:space="0" w:color="auto"/>
            <w:bottom w:val="none" w:sz="0" w:space="0" w:color="auto"/>
            <w:right w:val="none" w:sz="0" w:space="0" w:color="auto"/>
          </w:divBdr>
          <w:divsChild>
            <w:div w:id="1362852997">
              <w:marLeft w:val="0"/>
              <w:marRight w:val="0"/>
              <w:marTop w:val="0"/>
              <w:marBottom w:val="0"/>
              <w:divBdr>
                <w:top w:val="none" w:sz="0" w:space="0" w:color="auto"/>
                <w:left w:val="none" w:sz="0" w:space="0" w:color="auto"/>
                <w:bottom w:val="none" w:sz="0" w:space="0" w:color="auto"/>
                <w:right w:val="none" w:sz="0" w:space="0" w:color="auto"/>
              </w:divBdr>
              <w:divsChild>
                <w:div w:id="7479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80291">
          <w:marLeft w:val="0"/>
          <w:marRight w:val="0"/>
          <w:marTop w:val="0"/>
          <w:marBottom w:val="0"/>
          <w:divBdr>
            <w:top w:val="none" w:sz="0" w:space="0" w:color="auto"/>
            <w:left w:val="none" w:sz="0" w:space="0" w:color="auto"/>
            <w:bottom w:val="none" w:sz="0" w:space="0" w:color="auto"/>
            <w:right w:val="none" w:sz="0" w:space="0" w:color="auto"/>
          </w:divBdr>
          <w:divsChild>
            <w:div w:id="369767787">
              <w:marLeft w:val="0"/>
              <w:marRight w:val="0"/>
              <w:marTop w:val="0"/>
              <w:marBottom w:val="0"/>
              <w:divBdr>
                <w:top w:val="none" w:sz="0" w:space="0" w:color="auto"/>
                <w:left w:val="none" w:sz="0" w:space="0" w:color="auto"/>
                <w:bottom w:val="none" w:sz="0" w:space="0" w:color="auto"/>
                <w:right w:val="none" w:sz="0" w:space="0" w:color="auto"/>
              </w:divBdr>
              <w:divsChild>
                <w:div w:id="17407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7442">
      <w:bodyDiv w:val="1"/>
      <w:marLeft w:val="0"/>
      <w:marRight w:val="0"/>
      <w:marTop w:val="0"/>
      <w:marBottom w:val="0"/>
      <w:divBdr>
        <w:top w:val="none" w:sz="0" w:space="0" w:color="auto"/>
        <w:left w:val="none" w:sz="0" w:space="0" w:color="auto"/>
        <w:bottom w:val="none" w:sz="0" w:space="0" w:color="auto"/>
        <w:right w:val="none" w:sz="0" w:space="0" w:color="auto"/>
      </w:divBdr>
      <w:divsChild>
        <w:div w:id="2070766980">
          <w:marLeft w:val="0"/>
          <w:marRight w:val="0"/>
          <w:marTop w:val="0"/>
          <w:marBottom w:val="0"/>
          <w:divBdr>
            <w:top w:val="none" w:sz="0" w:space="0" w:color="auto"/>
            <w:left w:val="none" w:sz="0" w:space="0" w:color="auto"/>
            <w:bottom w:val="none" w:sz="0" w:space="0" w:color="auto"/>
            <w:right w:val="none" w:sz="0" w:space="0" w:color="auto"/>
          </w:divBdr>
          <w:divsChild>
            <w:div w:id="89814578">
              <w:marLeft w:val="0"/>
              <w:marRight w:val="0"/>
              <w:marTop w:val="0"/>
              <w:marBottom w:val="0"/>
              <w:divBdr>
                <w:top w:val="none" w:sz="0" w:space="0" w:color="auto"/>
                <w:left w:val="none" w:sz="0" w:space="0" w:color="auto"/>
                <w:bottom w:val="none" w:sz="0" w:space="0" w:color="auto"/>
                <w:right w:val="none" w:sz="0" w:space="0" w:color="auto"/>
              </w:divBdr>
              <w:divsChild>
                <w:div w:id="13331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58011">
      <w:bodyDiv w:val="1"/>
      <w:marLeft w:val="0"/>
      <w:marRight w:val="0"/>
      <w:marTop w:val="0"/>
      <w:marBottom w:val="0"/>
      <w:divBdr>
        <w:top w:val="none" w:sz="0" w:space="0" w:color="auto"/>
        <w:left w:val="none" w:sz="0" w:space="0" w:color="auto"/>
        <w:bottom w:val="none" w:sz="0" w:space="0" w:color="auto"/>
        <w:right w:val="none" w:sz="0" w:space="0" w:color="auto"/>
      </w:divBdr>
      <w:divsChild>
        <w:div w:id="395054032">
          <w:marLeft w:val="0"/>
          <w:marRight w:val="0"/>
          <w:marTop w:val="0"/>
          <w:marBottom w:val="0"/>
          <w:divBdr>
            <w:top w:val="none" w:sz="0" w:space="0" w:color="auto"/>
            <w:left w:val="none" w:sz="0" w:space="0" w:color="auto"/>
            <w:bottom w:val="none" w:sz="0" w:space="0" w:color="auto"/>
            <w:right w:val="none" w:sz="0" w:space="0" w:color="auto"/>
          </w:divBdr>
          <w:divsChild>
            <w:div w:id="1396587208">
              <w:marLeft w:val="0"/>
              <w:marRight w:val="0"/>
              <w:marTop w:val="0"/>
              <w:marBottom w:val="0"/>
              <w:divBdr>
                <w:top w:val="none" w:sz="0" w:space="0" w:color="auto"/>
                <w:left w:val="none" w:sz="0" w:space="0" w:color="auto"/>
                <w:bottom w:val="none" w:sz="0" w:space="0" w:color="auto"/>
                <w:right w:val="none" w:sz="0" w:space="0" w:color="auto"/>
              </w:divBdr>
              <w:divsChild>
                <w:div w:id="7445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54299">
          <w:marLeft w:val="0"/>
          <w:marRight w:val="0"/>
          <w:marTop w:val="0"/>
          <w:marBottom w:val="0"/>
          <w:divBdr>
            <w:top w:val="none" w:sz="0" w:space="0" w:color="auto"/>
            <w:left w:val="none" w:sz="0" w:space="0" w:color="auto"/>
            <w:bottom w:val="none" w:sz="0" w:space="0" w:color="auto"/>
            <w:right w:val="none" w:sz="0" w:space="0" w:color="auto"/>
          </w:divBdr>
          <w:divsChild>
            <w:div w:id="1713531544">
              <w:marLeft w:val="0"/>
              <w:marRight w:val="0"/>
              <w:marTop w:val="0"/>
              <w:marBottom w:val="0"/>
              <w:divBdr>
                <w:top w:val="none" w:sz="0" w:space="0" w:color="auto"/>
                <w:left w:val="none" w:sz="0" w:space="0" w:color="auto"/>
                <w:bottom w:val="none" w:sz="0" w:space="0" w:color="auto"/>
                <w:right w:val="none" w:sz="0" w:space="0" w:color="auto"/>
              </w:divBdr>
              <w:divsChild>
                <w:div w:id="11746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2928">
      <w:bodyDiv w:val="1"/>
      <w:marLeft w:val="0"/>
      <w:marRight w:val="0"/>
      <w:marTop w:val="0"/>
      <w:marBottom w:val="0"/>
      <w:divBdr>
        <w:top w:val="none" w:sz="0" w:space="0" w:color="auto"/>
        <w:left w:val="none" w:sz="0" w:space="0" w:color="auto"/>
        <w:bottom w:val="none" w:sz="0" w:space="0" w:color="auto"/>
        <w:right w:val="none" w:sz="0" w:space="0" w:color="auto"/>
      </w:divBdr>
      <w:divsChild>
        <w:div w:id="1478767317">
          <w:marLeft w:val="0"/>
          <w:marRight w:val="0"/>
          <w:marTop w:val="0"/>
          <w:marBottom w:val="0"/>
          <w:divBdr>
            <w:top w:val="none" w:sz="0" w:space="0" w:color="auto"/>
            <w:left w:val="none" w:sz="0" w:space="0" w:color="auto"/>
            <w:bottom w:val="none" w:sz="0" w:space="0" w:color="auto"/>
            <w:right w:val="none" w:sz="0" w:space="0" w:color="auto"/>
          </w:divBdr>
          <w:divsChild>
            <w:div w:id="615021339">
              <w:marLeft w:val="0"/>
              <w:marRight w:val="0"/>
              <w:marTop w:val="0"/>
              <w:marBottom w:val="0"/>
              <w:divBdr>
                <w:top w:val="none" w:sz="0" w:space="0" w:color="auto"/>
                <w:left w:val="none" w:sz="0" w:space="0" w:color="auto"/>
                <w:bottom w:val="none" w:sz="0" w:space="0" w:color="auto"/>
                <w:right w:val="none" w:sz="0" w:space="0" w:color="auto"/>
              </w:divBdr>
              <w:divsChild>
                <w:div w:id="16113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1817">
      <w:bodyDiv w:val="1"/>
      <w:marLeft w:val="0"/>
      <w:marRight w:val="0"/>
      <w:marTop w:val="0"/>
      <w:marBottom w:val="0"/>
      <w:divBdr>
        <w:top w:val="none" w:sz="0" w:space="0" w:color="auto"/>
        <w:left w:val="none" w:sz="0" w:space="0" w:color="auto"/>
        <w:bottom w:val="none" w:sz="0" w:space="0" w:color="auto"/>
        <w:right w:val="none" w:sz="0" w:space="0" w:color="auto"/>
      </w:divBdr>
      <w:divsChild>
        <w:div w:id="547374146">
          <w:marLeft w:val="0"/>
          <w:marRight w:val="0"/>
          <w:marTop w:val="0"/>
          <w:marBottom w:val="0"/>
          <w:divBdr>
            <w:top w:val="none" w:sz="0" w:space="0" w:color="auto"/>
            <w:left w:val="none" w:sz="0" w:space="0" w:color="auto"/>
            <w:bottom w:val="none" w:sz="0" w:space="0" w:color="auto"/>
            <w:right w:val="none" w:sz="0" w:space="0" w:color="auto"/>
          </w:divBdr>
          <w:divsChild>
            <w:div w:id="45493759">
              <w:marLeft w:val="0"/>
              <w:marRight w:val="0"/>
              <w:marTop w:val="0"/>
              <w:marBottom w:val="0"/>
              <w:divBdr>
                <w:top w:val="none" w:sz="0" w:space="0" w:color="auto"/>
                <w:left w:val="none" w:sz="0" w:space="0" w:color="auto"/>
                <w:bottom w:val="none" w:sz="0" w:space="0" w:color="auto"/>
                <w:right w:val="none" w:sz="0" w:space="0" w:color="auto"/>
              </w:divBdr>
              <w:divsChild>
                <w:div w:id="19655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1524">
      <w:bodyDiv w:val="1"/>
      <w:marLeft w:val="0"/>
      <w:marRight w:val="0"/>
      <w:marTop w:val="0"/>
      <w:marBottom w:val="0"/>
      <w:divBdr>
        <w:top w:val="none" w:sz="0" w:space="0" w:color="auto"/>
        <w:left w:val="none" w:sz="0" w:space="0" w:color="auto"/>
        <w:bottom w:val="none" w:sz="0" w:space="0" w:color="auto"/>
        <w:right w:val="none" w:sz="0" w:space="0" w:color="auto"/>
      </w:divBdr>
      <w:divsChild>
        <w:div w:id="1187209934">
          <w:marLeft w:val="0"/>
          <w:marRight w:val="0"/>
          <w:marTop w:val="0"/>
          <w:marBottom w:val="0"/>
          <w:divBdr>
            <w:top w:val="none" w:sz="0" w:space="0" w:color="auto"/>
            <w:left w:val="none" w:sz="0" w:space="0" w:color="auto"/>
            <w:bottom w:val="none" w:sz="0" w:space="0" w:color="auto"/>
            <w:right w:val="none" w:sz="0" w:space="0" w:color="auto"/>
          </w:divBdr>
          <w:divsChild>
            <w:div w:id="133984933">
              <w:marLeft w:val="0"/>
              <w:marRight w:val="0"/>
              <w:marTop w:val="0"/>
              <w:marBottom w:val="0"/>
              <w:divBdr>
                <w:top w:val="none" w:sz="0" w:space="0" w:color="auto"/>
                <w:left w:val="none" w:sz="0" w:space="0" w:color="auto"/>
                <w:bottom w:val="none" w:sz="0" w:space="0" w:color="auto"/>
                <w:right w:val="none" w:sz="0" w:space="0" w:color="auto"/>
              </w:divBdr>
              <w:divsChild>
                <w:div w:id="407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5936">
      <w:bodyDiv w:val="1"/>
      <w:marLeft w:val="0"/>
      <w:marRight w:val="0"/>
      <w:marTop w:val="0"/>
      <w:marBottom w:val="0"/>
      <w:divBdr>
        <w:top w:val="none" w:sz="0" w:space="0" w:color="auto"/>
        <w:left w:val="none" w:sz="0" w:space="0" w:color="auto"/>
        <w:bottom w:val="none" w:sz="0" w:space="0" w:color="auto"/>
        <w:right w:val="none" w:sz="0" w:space="0" w:color="auto"/>
      </w:divBdr>
      <w:divsChild>
        <w:div w:id="1965041434">
          <w:marLeft w:val="0"/>
          <w:marRight w:val="0"/>
          <w:marTop w:val="0"/>
          <w:marBottom w:val="0"/>
          <w:divBdr>
            <w:top w:val="none" w:sz="0" w:space="0" w:color="auto"/>
            <w:left w:val="none" w:sz="0" w:space="0" w:color="auto"/>
            <w:bottom w:val="none" w:sz="0" w:space="0" w:color="auto"/>
            <w:right w:val="none" w:sz="0" w:space="0" w:color="auto"/>
          </w:divBdr>
          <w:divsChild>
            <w:div w:id="805319320">
              <w:marLeft w:val="0"/>
              <w:marRight w:val="0"/>
              <w:marTop w:val="0"/>
              <w:marBottom w:val="0"/>
              <w:divBdr>
                <w:top w:val="none" w:sz="0" w:space="0" w:color="auto"/>
                <w:left w:val="none" w:sz="0" w:space="0" w:color="auto"/>
                <w:bottom w:val="none" w:sz="0" w:space="0" w:color="auto"/>
                <w:right w:val="none" w:sz="0" w:space="0" w:color="auto"/>
              </w:divBdr>
              <w:divsChild>
                <w:div w:id="697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6406">
      <w:bodyDiv w:val="1"/>
      <w:marLeft w:val="0"/>
      <w:marRight w:val="0"/>
      <w:marTop w:val="0"/>
      <w:marBottom w:val="0"/>
      <w:divBdr>
        <w:top w:val="none" w:sz="0" w:space="0" w:color="auto"/>
        <w:left w:val="none" w:sz="0" w:space="0" w:color="auto"/>
        <w:bottom w:val="none" w:sz="0" w:space="0" w:color="auto"/>
        <w:right w:val="none" w:sz="0" w:space="0" w:color="auto"/>
      </w:divBdr>
      <w:divsChild>
        <w:div w:id="524832088">
          <w:marLeft w:val="0"/>
          <w:marRight w:val="0"/>
          <w:marTop w:val="0"/>
          <w:marBottom w:val="0"/>
          <w:divBdr>
            <w:top w:val="none" w:sz="0" w:space="0" w:color="auto"/>
            <w:left w:val="none" w:sz="0" w:space="0" w:color="auto"/>
            <w:bottom w:val="none" w:sz="0" w:space="0" w:color="auto"/>
            <w:right w:val="none" w:sz="0" w:space="0" w:color="auto"/>
          </w:divBdr>
          <w:divsChild>
            <w:div w:id="726730400">
              <w:marLeft w:val="0"/>
              <w:marRight w:val="0"/>
              <w:marTop w:val="0"/>
              <w:marBottom w:val="0"/>
              <w:divBdr>
                <w:top w:val="none" w:sz="0" w:space="0" w:color="auto"/>
                <w:left w:val="none" w:sz="0" w:space="0" w:color="auto"/>
                <w:bottom w:val="none" w:sz="0" w:space="0" w:color="auto"/>
                <w:right w:val="none" w:sz="0" w:space="0" w:color="auto"/>
              </w:divBdr>
              <w:divsChild>
                <w:div w:id="10419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8147">
      <w:bodyDiv w:val="1"/>
      <w:marLeft w:val="0"/>
      <w:marRight w:val="0"/>
      <w:marTop w:val="0"/>
      <w:marBottom w:val="0"/>
      <w:divBdr>
        <w:top w:val="none" w:sz="0" w:space="0" w:color="auto"/>
        <w:left w:val="none" w:sz="0" w:space="0" w:color="auto"/>
        <w:bottom w:val="none" w:sz="0" w:space="0" w:color="auto"/>
        <w:right w:val="none" w:sz="0" w:space="0" w:color="auto"/>
      </w:divBdr>
      <w:divsChild>
        <w:div w:id="242764903">
          <w:marLeft w:val="0"/>
          <w:marRight w:val="0"/>
          <w:marTop w:val="0"/>
          <w:marBottom w:val="0"/>
          <w:divBdr>
            <w:top w:val="none" w:sz="0" w:space="0" w:color="auto"/>
            <w:left w:val="none" w:sz="0" w:space="0" w:color="auto"/>
            <w:bottom w:val="none" w:sz="0" w:space="0" w:color="auto"/>
            <w:right w:val="none" w:sz="0" w:space="0" w:color="auto"/>
          </w:divBdr>
          <w:divsChild>
            <w:div w:id="802503474">
              <w:marLeft w:val="0"/>
              <w:marRight w:val="0"/>
              <w:marTop w:val="0"/>
              <w:marBottom w:val="0"/>
              <w:divBdr>
                <w:top w:val="none" w:sz="0" w:space="0" w:color="auto"/>
                <w:left w:val="none" w:sz="0" w:space="0" w:color="auto"/>
                <w:bottom w:val="none" w:sz="0" w:space="0" w:color="auto"/>
                <w:right w:val="none" w:sz="0" w:space="0" w:color="auto"/>
              </w:divBdr>
              <w:divsChild>
                <w:div w:id="9038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39350">
      <w:bodyDiv w:val="1"/>
      <w:marLeft w:val="0"/>
      <w:marRight w:val="0"/>
      <w:marTop w:val="0"/>
      <w:marBottom w:val="0"/>
      <w:divBdr>
        <w:top w:val="none" w:sz="0" w:space="0" w:color="auto"/>
        <w:left w:val="none" w:sz="0" w:space="0" w:color="auto"/>
        <w:bottom w:val="none" w:sz="0" w:space="0" w:color="auto"/>
        <w:right w:val="none" w:sz="0" w:space="0" w:color="auto"/>
      </w:divBdr>
      <w:divsChild>
        <w:div w:id="1469471478">
          <w:marLeft w:val="0"/>
          <w:marRight w:val="0"/>
          <w:marTop w:val="0"/>
          <w:marBottom w:val="0"/>
          <w:divBdr>
            <w:top w:val="none" w:sz="0" w:space="0" w:color="auto"/>
            <w:left w:val="none" w:sz="0" w:space="0" w:color="auto"/>
            <w:bottom w:val="none" w:sz="0" w:space="0" w:color="auto"/>
            <w:right w:val="none" w:sz="0" w:space="0" w:color="auto"/>
          </w:divBdr>
          <w:divsChild>
            <w:div w:id="1372994526">
              <w:marLeft w:val="0"/>
              <w:marRight w:val="0"/>
              <w:marTop w:val="0"/>
              <w:marBottom w:val="0"/>
              <w:divBdr>
                <w:top w:val="none" w:sz="0" w:space="0" w:color="auto"/>
                <w:left w:val="none" w:sz="0" w:space="0" w:color="auto"/>
                <w:bottom w:val="none" w:sz="0" w:space="0" w:color="auto"/>
                <w:right w:val="none" w:sz="0" w:space="0" w:color="auto"/>
              </w:divBdr>
              <w:divsChild>
                <w:div w:id="11071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15713">
      <w:bodyDiv w:val="1"/>
      <w:marLeft w:val="0"/>
      <w:marRight w:val="0"/>
      <w:marTop w:val="0"/>
      <w:marBottom w:val="0"/>
      <w:divBdr>
        <w:top w:val="none" w:sz="0" w:space="0" w:color="auto"/>
        <w:left w:val="none" w:sz="0" w:space="0" w:color="auto"/>
        <w:bottom w:val="none" w:sz="0" w:space="0" w:color="auto"/>
        <w:right w:val="none" w:sz="0" w:space="0" w:color="auto"/>
      </w:divBdr>
      <w:divsChild>
        <w:div w:id="371922480">
          <w:marLeft w:val="0"/>
          <w:marRight w:val="0"/>
          <w:marTop w:val="0"/>
          <w:marBottom w:val="0"/>
          <w:divBdr>
            <w:top w:val="none" w:sz="0" w:space="0" w:color="auto"/>
            <w:left w:val="none" w:sz="0" w:space="0" w:color="auto"/>
            <w:bottom w:val="none" w:sz="0" w:space="0" w:color="auto"/>
            <w:right w:val="none" w:sz="0" w:space="0" w:color="auto"/>
          </w:divBdr>
          <w:divsChild>
            <w:div w:id="1735468365">
              <w:marLeft w:val="0"/>
              <w:marRight w:val="0"/>
              <w:marTop w:val="0"/>
              <w:marBottom w:val="0"/>
              <w:divBdr>
                <w:top w:val="none" w:sz="0" w:space="0" w:color="auto"/>
                <w:left w:val="none" w:sz="0" w:space="0" w:color="auto"/>
                <w:bottom w:val="none" w:sz="0" w:space="0" w:color="auto"/>
                <w:right w:val="none" w:sz="0" w:space="0" w:color="auto"/>
              </w:divBdr>
              <w:divsChild>
                <w:div w:id="8281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33295">
      <w:bodyDiv w:val="1"/>
      <w:marLeft w:val="0"/>
      <w:marRight w:val="0"/>
      <w:marTop w:val="0"/>
      <w:marBottom w:val="0"/>
      <w:divBdr>
        <w:top w:val="none" w:sz="0" w:space="0" w:color="auto"/>
        <w:left w:val="none" w:sz="0" w:space="0" w:color="auto"/>
        <w:bottom w:val="none" w:sz="0" w:space="0" w:color="auto"/>
        <w:right w:val="none" w:sz="0" w:space="0" w:color="auto"/>
      </w:divBdr>
      <w:divsChild>
        <w:div w:id="2098400048">
          <w:marLeft w:val="0"/>
          <w:marRight w:val="0"/>
          <w:marTop w:val="0"/>
          <w:marBottom w:val="0"/>
          <w:divBdr>
            <w:top w:val="none" w:sz="0" w:space="0" w:color="auto"/>
            <w:left w:val="none" w:sz="0" w:space="0" w:color="auto"/>
            <w:bottom w:val="none" w:sz="0" w:space="0" w:color="auto"/>
            <w:right w:val="none" w:sz="0" w:space="0" w:color="auto"/>
          </w:divBdr>
          <w:divsChild>
            <w:div w:id="73672466">
              <w:marLeft w:val="0"/>
              <w:marRight w:val="0"/>
              <w:marTop w:val="0"/>
              <w:marBottom w:val="0"/>
              <w:divBdr>
                <w:top w:val="none" w:sz="0" w:space="0" w:color="auto"/>
                <w:left w:val="none" w:sz="0" w:space="0" w:color="auto"/>
                <w:bottom w:val="none" w:sz="0" w:space="0" w:color="auto"/>
                <w:right w:val="none" w:sz="0" w:space="0" w:color="auto"/>
              </w:divBdr>
              <w:divsChild>
                <w:div w:id="1270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17353">
      <w:bodyDiv w:val="1"/>
      <w:marLeft w:val="0"/>
      <w:marRight w:val="0"/>
      <w:marTop w:val="0"/>
      <w:marBottom w:val="0"/>
      <w:divBdr>
        <w:top w:val="none" w:sz="0" w:space="0" w:color="auto"/>
        <w:left w:val="none" w:sz="0" w:space="0" w:color="auto"/>
        <w:bottom w:val="none" w:sz="0" w:space="0" w:color="auto"/>
        <w:right w:val="none" w:sz="0" w:space="0" w:color="auto"/>
      </w:divBdr>
      <w:divsChild>
        <w:div w:id="1226650231">
          <w:marLeft w:val="0"/>
          <w:marRight w:val="0"/>
          <w:marTop w:val="0"/>
          <w:marBottom w:val="0"/>
          <w:divBdr>
            <w:top w:val="none" w:sz="0" w:space="0" w:color="auto"/>
            <w:left w:val="none" w:sz="0" w:space="0" w:color="auto"/>
            <w:bottom w:val="none" w:sz="0" w:space="0" w:color="auto"/>
            <w:right w:val="none" w:sz="0" w:space="0" w:color="auto"/>
          </w:divBdr>
          <w:divsChild>
            <w:div w:id="1976762807">
              <w:marLeft w:val="0"/>
              <w:marRight w:val="0"/>
              <w:marTop w:val="0"/>
              <w:marBottom w:val="0"/>
              <w:divBdr>
                <w:top w:val="none" w:sz="0" w:space="0" w:color="auto"/>
                <w:left w:val="none" w:sz="0" w:space="0" w:color="auto"/>
                <w:bottom w:val="none" w:sz="0" w:space="0" w:color="auto"/>
                <w:right w:val="none" w:sz="0" w:space="0" w:color="auto"/>
              </w:divBdr>
              <w:divsChild>
                <w:div w:id="36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366">
          <w:marLeft w:val="0"/>
          <w:marRight w:val="0"/>
          <w:marTop w:val="0"/>
          <w:marBottom w:val="0"/>
          <w:divBdr>
            <w:top w:val="none" w:sz="0" w:space="0" w:color="auto"/>
            <w:left w:val="none" w:sz="0" w:space="0" w:color="auto"/>
            <w:bottom w:val="none" w:sz="0" w:space="0" w:color="auto"/>
            <w:right w:val="none" w:sz="0" w:space="0" w:color="auto"/>
          </w:divBdr>
          <w:divsChild>
            <w:div w:id="2126344299">
              <w:marLeft w:val="0"/>
              <w:marRight w:val="0"/>
              <w:marTop w:val="0"/>
              <w:marBottom w:val="0"/>
              <w:divBdr>
                <w:top w:val="none" w:sz="0" w:space="0" w:color="auto"/>
                <w:left w:val="none" w:sz="0" w:space="0" w:color="auto"/>
                <w:bottom w:val="none" w:sz="0" w:space="0" w:color="auto"/>
                <w:right w:val="none" w:sz="0" w:space="0" w:color="auto"/>
              </w:divBdr>
              <w:divsChild>
                <w:div w:id="3394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62472">
      <w:bodyDiv w:val="1"/>
      <w:marLeft w:val="0"/>
      <w:marRight w:val="0"/>
      <w:marTop w:val="0"/>
      <w:marBottom w:val="0"/>
      <w:divBdr>
        <w:top w:val="none" w:sz="0" w:space="0" w:color="auto"/>
        <w:left w:val="none" w:sz="0" w:space="0" w:color="auto"/>
        <w:bottom w:val="none" w:sz="0" w:space="0" w:color="auto"/>
        <w:right w:val="none" w:sz="0" w:space="0" w:color="auto"/>
      </w:divBdr>
    </w:div>
    <w:div w:id="1060591997">
      <w:bodyDiv w:val="1"/>
      <w:marLeft w:val="0"/>
      <w:marRight w:val="0"/>
      <w:marTop w:val="0"/>
      <w:marBottom w:val="0"/>
      <w:divBdr>
        <w:top w:val="none" w:sz="0" w:space="0" w:color="auto"/>
        <w:left w:val="none" w:sz="0" w:space="0" w:color="auto"/>
        <w:bottom w:val="none" w:sz="0" w:space="0" w:color="auto"/>
        <w:right w:val="none" w:sz="0" w:space="0" w:color="auto"/>
      </w:divBdr>
    </w:div>
    <w:div w:id="1092551884">
      <w:bodyDiv w:val="1"/>
      <w:marLeft w:val="0"/>
      <w:marRight w:val="0"/>
      <w:marTop w:val="0"/>
      <w:marBottom w:val="0"/>
      <w:divBdr>
        <w:top w:val="none" w:sz="0" w:space="0" w:color="auto"/>
        <w:left w:val="none" w:sz="0" w:space="0" w:color="auto"/>
        <w:bottom w:val="none" w:sz="0" w:space="0" w:color="auto"/>
        <w:right w:val="none" w:sz="0" w:space="0" w:color="auto"/>
      </w:divBdr>
    </w:div>
    <w:div w:id="1121270132">
      <w:bodyDiv w:val="1"/>
      <w:marLeft w:val="0"/>
      <w:marRight w:val="0"/>
      <w:marTop w:val="0"/>
      <w:marBottom w:val="0"/>
      <w:divBdr>
        <w:top w:val="none" w:sz="0" w:space="0" w:color="auto"/>
        <w:left w:val="none" w:sz="0" w:space="0" w:color="auto"/>
        <w:bottom w:val="none" w:sz="0" w:space="0" w:color="auto"/>
        <w:right w:val="none" w:sz="0" w:space="0" w:color="auto"/>
      </w:divBdr>
      <w:divsChild>
        <w:div w:id="1836527968">
          <w:marLeft w:val="0"/>
          <w:marRight w:val="0"/>
          <w:marTop w:val="0"/>
          <w:marBottom w:val="0"/>
          <w:divBdr>
            <w:top w:val="none" w:sz="0" w:space="0" w:color="auto"/>
            <w:left w:val="none" w:sz="0" w:space="0" w:color="auto"/>
            <w:bottom w:val="none" w:sz="0" w:space="0" w:color="auto"/>
            <w:right w:val="none" w:sz="0" w:space="0" w:color="auto"/>
          </w:divBdr>
          <w:divsChild>
            <w:div w:id="1889536590">
              <w:marLeft w:val="0"/>
              <w:marRight w:val="0"/>
              <w:marTop w:val="0"/>
              <w:marBottom w:val="0"/>
              <w:divBdr>
                <w:top w:val="none" w:sz="0" w:space="0" w:color="auto"/>
                <w:left w:val="none" w:sz="0" w:space="0" w:color="auto"/>
                <w:bottom w:val="none" w:sz="0" w:space="0" w:color="auto"/>
                <w:right w:val="none" w:sz="0" w:space="0" w:color="auto"/>
              </w:divBdr>
              <w:divsChild>
                <w:div w:id="1581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40981">
      <w:bodyDiv w:val="1"/>
      <w:marLeft w:val="0"/>
      <w:marRight w:val="0"/>
      <w:marTop w:val="0"/>
      <w:marBottom w:val="0"/>
      <w:divBdr>
        <w:top w:val="none" w:sz="0" w:space="0" w:color="auto"/>
        <w:left w:val="none" w:sz="0" w:space="0" w:color="auto"/>
        <w:bottom w:val="none" w:sz="0" w:space="0" w:color="auto"/>
        <w:right w:val="none" w:sz="0" w:space="0" w:color="auto"/>
      </w:divBdr>
    </w:div>
    <w:div w:id="1129739869">
      <w:bodyDiv w:val="1"/>
      <w:marLeft w:val="0"/>
      <w:marRight w:val="0"/>
      <w:marTop w:val="0"/>
      <w:marBottom w:val="0"/>
      <w:divBdr>
        <w:top w:val="none" w:sz="0" w:space="0" w:color="auto"/>
        <w:left w:val="none" w:sz="0" w:space="0" w:color="auto"/>
        <w:bottom w:val="none" w:sz="0" w:space="0" w:color="auto"/>
        <w:right w:val="none" w:sz="0" w:space="0" w:color="auto"/>
      </w:divBdr>
    </w:div>
    <w:div w:id="1282615447">
      <w:bodyDiv w:val="1"/>
      <w:marLeft w:val="0"/>
      <w:marRight w:val="0"/>
      <w:marTop w:val="0"/>
      <w:marBottom w:val="0"/>
      <w:divBdr>
        <w:top w:val="none" w:sz="0" w:space="0" w:color="auto"/>
        <w:left w:val="none" w:sz="0" w:space="0" w:color="auto"/>
        <w:bottom w:val="none" w:sz="0" w:space="0" w:color="auto"/>
        <w:right w:val="none" w:sz="0" w:space="0" w:color="auto"/>
      </w:divBdr>
      <w:divsChild>
        <w:div w:id="830027508">
          <w:marLeft w:val="0"/>
          <w:marRight w:val="0"/>
          <w:marTop w:val="0"/>
          <w:marBottom w:val="0"/>
          <w:divBdr>
            <w:top w:val="none" w:sz="0" w:space="0" w:color="auto"/>
            <w:left w:val="none" w:sz="0" w:space="0" w:color="auto"/>
            <w:bottom w:val="none" w:sz="0" w:space="0" w:color="auto"/>
            <w:right w:val="none" w:sz="0" w:space="0" w:color="auto"/>
          </w:divBdr>
          <w:divsChild>
            <w:div w:id="1578828468">
              <w:marLeft w:val="0"/>
              <w:marRight w:val="0"/>
              <w:marTop w:val="0"/>
              <w:marBottom w:val="0"/>
              <w:divBdr>
                <w:top w:val="none" w:sz="0" w:space="0" w:color="auto"/>
                <w:left w:val="none" w:sz="0" w:space="0" w:color="auto"/>
                <w:bottom w:val="none" w:sz="0" w:space="0" w:color="auto"/>
                <w:right w:val="none" w:sz="0" w:space="0" w:color="auto"/>
              </w:divBdr>
              <w:divsChild>
                <w:div w:id="21254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7372">
      <w:bodyDiv w:val="1"/>
      <w:marLeft w:val="0"/>
      <w:marRight w:val="0"/>
      <w:marTop w:val="0"/>
      <w:marBottom w:val="0"/>
      <w:divBdr>
        <w:top w:val="none" w:sz="0" w:space="0" w:color="auto"/>
        <w:left w:val="none" w:sz="0" w:space="0" w:color="auto"/>
        <w:bottom w:val="none" w:sz="0" w:space="0" w:color="auto"/>
        <w:right w:val="none" w:sz="0" w:space="0" w:color="auto"/>
      </w:divBdr>
      <w:divsChild>
        <w:div w:id="2126119381">
          <w:marLeft w:val="0"/>
          <w:marRight w:val="0"/>
          <w:marTop w:val="0"/>
          <w:marBottom w:val="0"/>
          <w:divBdr>
            <w:top w:val="none" w:sz="0" w:space="0" w:color="auto"/>
            <w:left w:val="none" w:sz="0" w:space="0" w:color="auto"/>
            <w:bottom w:val="none" w:sz="0" w:space="0" w:color="auto"/>
            <w:right w:val="none" w:sz="0" w:space="0" w:color="auto"/>
          </w:divBdr>
          <w:divsChild>
            <w:div w:id="222450503">
              <w:marLeft w:val="0"/>
              <w:marRight w:val="0"/>
              <w:marTop w:val="0"/>
              <w:marBottom w:val="0"/>
              <w:divBdr>
                <w:top w:val="none" w:sz="0" w:space="0" w:color="auto"/>
                <w:left w:val="none" w:sz="0" w:space="0" w:color="auto"/>
                <w:bottom w:val="none" w:sz="0" w:space="0" w:color="auto"/>
                <w:right w:val="none" w:sz="0" w:space="0" w:color="auto"/>
              </w:divBdr>
              <w:divsChild>
                <w:div w:id="6551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5955">
      <w:bodyDiv w:val="1"/>
      <w:marLeft w:val="0"/>
      <w:marRight w:val="0"/>
      <w:marTop w:val="0"/>
      <w:marBottom w:val="0"/>
      <w:divBdr>
        <w:top w:val="none" w:sz="0" w:space="0" w:color="auto"/>
        <w:left w:val="none" w:sz="0" w:space="0" w:color="auto"/>
        <w:bottom w:val="none" w:sz="0" w:space="0" w:color="auto"/>
        <w:right w:val="none" w:sz="0" w:space="0" w:color="auto"/>
      </w:divBdr>
      <w:divsChild>
        <w:div w:id="995838386">
          <w:marLeft w:val="0"/>
          <w:marRight w:val="0"/>
          <w:marTop w:val="0"/>
          <w:marBottom w:val="0"/>
          <w:divBdr>
            <w:top w:val="none" w:sz="0" w:space="0" w:color="auto"/>
            <w:left w:val="none" w:sz="0" w:space="0" w:color="auto"/>
            <w:bottom w:val="none" w:sz="0" w:space="0" w:color="auto"/>
            <w:right w:val="none" w:sz="0" w:space="0" w:color="auto"/>
          </w:divBdr>
          <w:divsChild>
            <w:div w:id="1837917916">
              <w:marLeft w:val="0"/>
              <w:marRight w:val="0"/>
              <w:marTop w:val="0"/>
              <w:marBottom w:val="0"/>
              <w:divBdr>
                <w:top w:val="none" w:sz="0" w:space="0" w:color="auto"/>
                <w:left w:val="none" w:sz="0" w:space="0" w:color="auto"/>
                <w:bottom w:val="none" w:sz="0" w:space="0" w:color="auto"/>
                <w:right w:val="none" w:sz="0" w:space="0" w:color="auto"/>
              </w:divBdr>
              <w:divsChild>
                <w:div w:id="9266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632245">
      <w:bodyDiv w:val="1"/>
      <w:marLeft w:val="0"/>
      <w:marRight w:val="0"/>
      <w:marTop w:val="0"/>
      <w:marBottom w:val="0"/>
      <w:divBdr>
        <w:top w:val="none" w:sz="0" w:space="0" w:color="auto"/>
        <w:left w:val="none" w:sz="0" w:space="0" w:color="auto"/>
        <w:bottom w:val="none" w:sz="0" w:space="0" w:color="auto"/>
        <w:right w:val="none" w:sz="0" w:space="0" w:color="auto"/>
      </w:divBdr>
      <w:divsChild>
        <w:div w:id="581719305">
          <w:marLeft w:val="0"/>
          <w:marRight w:val="0"/>
          <w:marTop w:val="0"/>
          <w:marBottom w:val="0"/>
          <w:divBdr>
            <w:top w:val="none" w:sz="0" w:space="0" w:color="auto"/>
            <w:left w:val="none" w:sz="0" w:space="0" w:color="auto"/>
            <w:bottom w:val="none" w:sz="0" w:space="0" w:color="auto"/>
            <w:right w:val="none" w:sz="0" w:space="0" w:color="auto"/>
          </w:divBdr>
          <w:divsChild>
            <w:div w:id="2008088770">
              <w:marLeft w:val="0"/>
              <w:marRight w:val="0"/>
              <w:marTop w:val="0"/>
              <w:marBottom w:val="0"/>
              <w:divBdr>
                <w:top w:val="none" w:sz="0" w:space="0" w:color="auto"/>
                <w:left w:val="none" w:sz="0" w:space="0" w:color="auto"/>
                <w:bottom w:val="none" w:sz="0" w:space="0" w:color="auto"/>
                <w:right w:val="none" w:sz="0" w:space="0" w:color="auto"/>
              </w:divBdr>
              <w:divsChild>
                <w:div w:id="12707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2400">
      <w:bodyDiv w:val="1"/>
      <w:marLeft w:val="0"/>
      <w:marRight w:val="0"/>
      <w:marTop w:val="0"/>
      <w:marBottom w:val="0"/>
      <w:divBdr>
        <w:top w:val="none" w:sz="0" w:space="0" w:color="auto"/>
        <w:left w:val="none" w:sz="0" w:space="0" w:color="auto"/>
        <w:bottom w:val="none" w:sz="0" w:space="0" w:color="auto"/>
        <w:right w:val="none" w:sz="0" w:space="0" w:color="auto"/>
      </w:divBdr>
    </w:div>
    <w:div w:id="1490902413">
      <w:bodyDiv w:val="1"/>
      <w:marLeft w:val="0"/>
      <w:marRight w:val="0"/>
      <w:marTop w:val="0"/>
      <w:marBottom w:val="0"/>
      <w:divBdr>
        <w:top w:val="none" w:sz="0" w:space="0" w:color="auto"/>
        <w:left w:val="none" w:sz="0" w:space="0" w:color="auto"/>
        <w:bottom w:val="none" w:sz="0" w:space="0" w:color="auto"/>
        <w:right w:val="none" w:sz="0" w:space="0" w:color="auto"/>
      </w:divBdr>
      <w:divsChild>
        <w:div w:id="1233196606">
          <w:marLeft w:val="0"/>
          <w:marRight w:val="0"/>
          <w:marTop w:val="0"/>
          <w:marBottom w:val="0"/>
          <w:divBdr>
            <w:top w:val="none" w:sz="0" w:space="0" w:color="auto"/>
            <w:left w:val="none" w:sz="0" w:space="0" w:color="auto"/>
            <w:bottom w:val="none" w:sz="0" w:space="0" w:color="auto"/>
            <w:right w:val="none" w:sz="0" w:space="0" w:color="auto"/>
          </w:divBdr>
          <w:divsChild>
            <w:div w:id="1697538240">
              <w:marLeft w:val="0"/>
              <w:marRight w:val="0"/>
              <w:marTop w:val="0"/>
              <w:marBottom w:val="0"/>
              <w:divBdr>
                <w:top w:val="none" w:sz="0" w:space="0" w:color="auto"/>
                <w:left w:val="none" w:sz="0" w:space="0" w:color="auto"/>
                <w:bottom w:val="none" w:sz="0" w:space="0" w:color="auto"/>
                <w:right w:val="none" w:sz="0" w:space="0" w:color="auto"/>
              </w:divBdr>
              <w:divsChild>
                <w:div w:id="11290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7722">
      <w:bodyDiv w:val="1"/>
      <w:marLeft w:val="0"/>
      <w:marRight w:val="0"/>
      <w:marTop w:val="0"/>
      <w:marBottom w:val="0"/>
      <w:divBdr>
        <w:top w:val="none" w:sz="0" w:space="0" w:color="auto"/>
        <w:left w:val="none" w:sz="0" w:space="0" w:color="auto"/>
        <w:bottom w:val="none" w:sz="0" w:space="0" w:color="auto"/>
        <w:right w:val="none" w:sz="0" w:space="0" w:color="auto"/>
      </w:divBdr>
      <w:divsChild>
        <w:div w:id="679820558">
          <w:marLeft w:val="0"/>
          <w:marRight w:val="0"/>
          <w:marTop w:val="0"/>
          <w:marBottom w:val="0"/>
          <w:divBdr>
            <w:top w:val="none" w:sz="0" w:space="0" w:color="auto"/>
            <w:left w:val="none" w:sz="0" w:space="0" w:color="auto"/>
            <w:bottom w:val="none" w:sz="0" w:space="0" w:color="auto"/>
            <w:right w:val="none" w:sz="0" w:space="0" w:color="auto"/>
          </w:divBdr>
          <w:divsChild>
            <w:div w:id="238491751">
              <w:marLeft w:val="0"/>
              <w:marRight w:val="0"/>
              <w:marTop w:val="0"/>
              <w:marBottom w:val="0"/>
              <w:divBdr>
                <w:top w:val="none" w:sz="0" w:space="0" w:color="auto"/>
                <w:left w:val="none" w:sz="0" w:space="0" w:color="auto"/>
                <w:bottom w:val="none" w:sz="0" w:space="0" w:color="auto"/>
                <w:right w:val="none" w:sz="0" w:space="0" w:color="auto"/>
              </w:divBdr>
              <w:divsChild>
                <w:div w:id="8331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4580">
      <w:bodyDiv w:val="1"/>
      <w:marLeft w:val="0"/>
      <w:marRight w:val="0"/>
      <w:marTop w:val="0"/>
      <w:marBottom w:val="0"/>
      <w:divBdr>
        <w:top w:val="none" w:sz="0" w:space="0" w:color="auto"/>
        <w:left w:val="none" w:sz="0" w:space="0" w:color="auto"/>
        <w:bottom w:val="none" w:sz="0" w:space="0" w:color="auto"/>
        <w:right w:val="none" w:sz="0" w:space="0" w:color="auto"/>
      </w:divBdr>
      <w:divsChild>
        <w:div w:id="319700742">
          <w:marLeft w:val="0"/>
          <w:marRight w:val="0"/>
          <w:marTop w:val="0"/>
          <w:marBottom w:val="0"/>
          <w:divBdr>
            <w:top w:val="none" w:sz="0" w:space="0" w:color="auto"/>
            <w:left w:val="none" w:sz="0" w:space="0" w:color="auto"/>
            <w:bottom w:val="none" w:sz="0" w:space="0" w:color="auto"/>
            <w:right w:val="none" w:sz="0" w:space="0" w:color="auto"/>
          </w:divBdr>
          <w:divsChild>
            <w:div w:id="514001407">
              <w:marLeft w:val="0"/>
              <w:marRight w:val="0"/>
              <w:marTop w:val="0"/>
              <w:marBottom w:val="0"/>
              <w:divBdr>
                <w:top w:val="none" w:sz="0" w:space="0" w:color="auto"/>
                <w:left w:val="none" w:sz="0" w:space="0" w:color="auto"/>
                <w:bottom w:val="none" w:sz="0" w:space="0" w:color="auto"/>
                <w:right w:val="none" w:sz="0" w:space="0" w:color="auto"/>
              </w:divBdr>
              <w:divsChild>
                <w:div w:id="11463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23130">
      <w:bodyDiv w:val="1"/>
      <w:marLeft w:val="0"/>
      <w:marRight w:val="0"/>
      <w:marTop w:val="0"/>
      <w:marBottom w:val="0"/>
      <w:divBdr>
        <w:top w:val="none" w:sz="0" w:space="0" w:color="auto"/>
        <w:left w:val="none" w:sz="0" w:space="0" w:color="auto"/>
        <w:bottom w:val="none" w:sz="0" w:space="0" w:color="auto"/>
        <w:right w:val="none" w:sz="0" w:space="0" w:color="auto"/>
      </w:divBdr>
      <w:divsChild>
        <w:div w:id="1250776573">
          <w:marLeft w:val="0"/>
          <w:marRight w:val="0"/>
          <w:marTop w:val="0"/>
          <w:marBottom w:val="0"/>
          <w:divBdr>
            <w:top w:val="none" w:sz="0" w:space="0" w:color="auto"/>
            <w:left w:val="none" w:sz="0" w:space="0" w:color="auto"/>
            <w:bottom w:val="none" w:sz="0" w:space="0" w:color="auto"/>
            <w:right w:val="none" w:sz="0" w:space="0" w:color="auto"/>
          </w:divBdr>
          <w:divsChild>
            <w:div w:id="873463870">
              <w:marLeft w:val="0"/>
              <w:marRight w:val="0"/>
              <w:marTop w:val="0"/>
              <w:marBottom w:val="0"/>
              <w:divBdr>
                <w:top w:val="none" w:sz="0" w:space="0" w:color="auto"/>
                <w:left w:val="none" w:sz="0" w:space="0" w:color="auto"/>
                <w:bottom w:val="none" w:sz="0" w:space="0" w:color="auto"/>
                <w:right w:val="none" w:sz="0" w:space="0" w:color="auto"/>
              </w:divBdr>
              <w:divsChild>
                <w:div w:id="15731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77943">
      <w:bodyDiv w:val="1"/>
      <w:marLeft w:val="0"/>
      <w:marRight w:val="0"/>
      <w:marTop w:val="0"/>
      <w:marBottom w:val="0"/>
      <w:divBdr>
        <w:top w:val="none" w:sz="0" w:space="0" w:color="auto"/>
        <w:left w:val="none" w:sz="0" w:space="0" w:color="auto"/>
        <w:bottom w:val="none" w:sz="0" w:space="0" w:color="auto"/>
        <w:right w:val="none" w:sz="0" w:space="0" w:color="auto"/>
      </w:divBdr>
      <w:divsChild>
        <w:div w:id="1206524946">
          <w:marLeft w:val="0"/>
          <w:marRight w:val="0"/>
          <w:marTop w:val="0"/>
          <w:marBottom w:val="0"/>
          <w:divBdr>
            <w:top w:val="none" w:sz="0" w:space="0" w:color="auto"/>
            <w:left w:val="none" w:sz="0" w:space="0" w:color="auto"/>
            <w:bottom w:val="none" w:sz="0" w:space="0" w:color="auto"/>
            <w:right w:val="none" w:sz="0" w:space="0" w:color="auto"/>
          </w:divBdr>
          <w:divsChild>
            <w:div w:id="1926724885">
              <w:marLeft w:val="0"/>
              <w:marRight w:val="0"/>
              <w:marTop w:val="0"/>
              <w:marBottom w:val="0"/>
              <w:divBdr>
                <w:top w:val="none" w:sz="0" w:space="0" w:color="auto"/>
                <w:left w:val="none" w:sz="0" w:space="0" w:color="auto"/>
                <w:bottom w:val="none" w:sz="0" w:space="0" w:color="auto"/>
                <w:right w:val="none" w:sz="0" w:space="0" w:color="auto"/>
              </w:divBdr>
              <w:divsChild>
                <w:div w:id="18866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3392">
          <w:marLeft w:val="0"/>
          <w:marRight w:val="0"/>
          <w:marTop w:val="0"/>
          <w:marBottom w:val="0"/>
          <w:divBdr>
            <w:top w:val="none" w:sz="0" w:space="0" w:color="auto"/>
            <w:left w:val="none" w:sz="0" w:space="0" w:color="auto"/>
            <w:bottom w:val="none" w:sz="0" w:space="0" w:color="auto"/>
            <w:right w:val="none" w:sz="0" w:space="0" w:color="auto"/>
          </w:divBdr>
          <w:divsChild>
            <w:div w:id="1313828287">
              <w:marLeft w:val="0"/>
              <w:marRight w:val="0"/>
              <w:marTop w:val="0"/>
              <w:marBottom w:val="0"/>
              <w:divBdr>
                <w:top w:val="none" w:sz="0" w:space="0" w:color="auto"/>
                <w:left w:val="none" w:sz="0" w:space="0" w:color="auto"/>
                <w:bottom w:val="none" w:sz="0" w:space="0" w:color="auto"/>
                <w:right w:val="none" w:sz="0" w:space="0" w:color="auto"/>
              </w:divBdr>
              <w:divsChild>
                <w:div w:id="15535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4565">
      <w:bodyDiv w:val="1"/>
      <w:marLeft w:val="0"/>
      <w:marRight w:val="0"/>
      <w:marTop w:val="0"/>
      <w:marBottom w:val="0"/>
      <w:divBdr>
        <w:top w:val="none" w:sz="0" w:space="0" w:color="auto"/>
        <w:left w:val="none" w:sz="0" w:space="0" w:color="auto"/>
        <w:bottom w:val="none" w:sz="0" w:space="0" w:color="auto"/>
        <w:right w:val="none" w:sz="0" w:space="0" w:color="auto"/>
      </w:divBdr>
      <w:divsChild>
        <w:div w:id="1448425655">
          <w:marLeft w:val="0"/>
          <w:marRight w:val="0"/>
          <w:marTop w:val="0"/>
          <w:marBottom w:val="0"/>
          <w:divBdr>
            <w:top w:val="none" w:sz="0" w:space="0" w:color="auto"/>
            <w:left w:val="none" w:sz="0" w:space="0" w:color="auto"/>
            <w:bottom w:val="none" w:sz="0" w:space="0" w:color="auto"/>
            <w:right w:val="none" w:sz="0" w:space="0" w:color="auto"/>
          </w:divBdr>
          <w:divsChild>
            <w:div w:id="892543808">
              <w:marLeft w:val="0"/>
              <w:marRight w:val="0"/>
              <w:marTop w:val="0"/>
              <w:marBottom w:val="0"/>
              <w:divBdr>
                <w:top w:val="none" w:sz="0" w:space="0" w:color="auto"/>
                <w:left w:val="none" w:sz="0" w:space="0" w:color="auto"/>
                <w:bottom w:val="none" w:sz="0" w:space="0" w:color="auto"/>
                <w:right w:val="none" w:sz="0" w:space="0" w:color="auto"/>
              </w:divBdr>
              <w:divsChild>
                <w:div w:id="1653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3569">
      <w:bodyDiv w:val="1"/>
      <w:marLeft w:val="0"/>
      <w:marRight w:val="0"/>
      <w:marTop w:val="0"/>
      <w:marBottom w:val="0"/>
      <w:divBdr>
        <w:top w:val="none" w:sz="0" w:space="0" w:color="auto"/>
        <w:left w:val="none" w:sz="0" w:space="0" w:color="auto"/>
        <w:bottom w:val="none" w:sz="0" w:space="0" w:color="auto"/>
        <w:right w:val="none" w:sz="0" w:space="0" w:color="auto"/>
      </w:divBdr>
      <w:divsChild>
        <w:div w:id="1700931035">
          <w:marLeft w:val="0"/>
          <w:marRight w:val="0"/>
          <w:marTop w:val="0"/>
          <w:marBottom w:val="0"/>
          <w:divBdr>
            <w:top w:val="none" w:sz="0" w:space="0" w:color="auto"/>
            <w:left w:val="none" w:sz="0" w:space="0" w:color="auto"/>
            <w:bottom w:val="none" w:sz="0" w:space="0" w:color="auto"/>
            <w:right w:val="none" w:sz="0" w:space="0" w:color="auto"/>
          </w:divBdr>
          <w:divsChild>
            <w:div w:id="1565917997">
              <w:marLeft w:val="0"/>
              <w:marRight w:val="0"/>
              <w:marTop w:val="0"/>
              <w:marBottom w:val="0"/>
              <w:divBdr>
                <w:top w:val="none" w:sz="0" w:space="0" w:color="auto"/>
                <w:left w:val="none" w:sz="0" w:space="0" w:color="auto"/>
                <w:bottom w:val="none" w:sz="0" w:space="0" w:color="auto"/>
                <w:right w:val="none" w:sz="0" w:space="0" w:color="auto"/>
              </w:divBdr>
              <w:divsChild>
                <w:div w:id="9609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132508">
      <w:bodyDiv w:val="1"/>
      <w:marLeft w:val="0"/>
      <w:marRight w:val="0"/>
      <w:marTop w:val="0"/>
      <w:marBottom w:val="0"/>
      <w:divBdr>
        <w:top w:val="none" w:sz="0" w:space="0" w:color="auto"/>
        <w:left w:val="none" w:sz="0" w:space="0" w:color="auto"/>
        <w:bottom w:val="none" w:sz="0" w:space="0" w:color="auto"/>
        <w:right w:val="none" w:sz="0" w:space="0" w:color="auto"/>
      </w:divBdr>
      <w:divsChild>
        <w:div w:id="155732646">
          <w:marLeft w:val="0"/>
          <w:marRight w:val="0"/>
          <w:marTop w:val="0"/>
          <w:marBottom w:val="0"/>
          <w:divBdr>
            <w:top w:val="none" w:sz="0" w:space="0" w:color="auto"/>
            <w:left w:val="none" w:sz="0" w:space="0" w:color="auto"/>
            <w:bottom w:val="none" w:sz="0" w:space="0" w:color="auto"/>
            <w:right w:val="none" w:sz="0" w:space="0" w:color="auto"/>
          </w:divBdr>
          <w:divsChild>
            <w:div w:id="1049494785">
              <w:marLeft w:val="0"/>
              <w:marRight w:val="0"/>
              <w:marTop w:val="0"/>
              <w:marBottom w:val="0"/>
              <w:divBdr>
                <w:top w:val="none" w:sz="0" w:space="0" w:color="auto"/>
                <w:left w:val="none" w:sz="0" w:space="0" w:color="auto"/>
                <w:bottom w:val="none" w:sz="0" w:space="0" w:color="auto"/>
                <w:right w:val="none" w:sz="0" w:space="0" w:color="auto"/>
              </w:divBdr>
              <w:divsChild>
                <w:div w:id="9386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2351">
      <w:bodyDiv w:val="1"/>
      <w:marLeft w:val="0"/>
      <w:marRight w:val="0"/>
      <w:marTop w:val="0"/>
      <w:marBottom w:val="0"/>
      <w:divBdr>
        <w:top w:val="none" w:sz="0" w:space="0" w:color="auto"/>
        <w:left w:val="none" w:sz="0" w:space="0" w:color="auto"/>
        <w:bottom w:val="none" w:sz="0" w:space="0" w:color="auto"/>
        <w:right w:val="none" w:sz="0" w:space="0" w:color="auto"/>
      </w:divBdr>
      <w:divsChild>
        <w:div w:id="648637974">
          <w:marLeft w:val="0"/>
          <w:marRight w:val="0"/>
          <w:marTop w:val="0"/>
          <w:marBottom w:val="0"/>
          <w:divBdr>
            <w:top w:val="none" w:sz="0" w:space="0" w:color="auto"/>
            <w:left w:val="none" w:sz="0" w:space="0" w:color="auto"/>
            <w:bottom w:val="none" w:sz="0" w:space="0" w:color="auto"/>
            <w:right w:val="none" w:sz="0" w:space="0" w:color="auto"/>
          </w:divBdr>
          <w:divsChild>
            <w:div w:id="871040675">
              <w:marLeft w:val="0"/>
              <w:marRight w:val="0"/>
              <w:marTop w:val="0"/>
              <w:marBottom w:val="0"/>
              <w:divBdr>
                <w:top w:val="none" w:sz="0" w:space="0" w:color="auto"/>
                <w:left w:val="none" w:sz="0" w:space="0" w:color="auto"/>
                <w:bottom w:val="none" w:sz="0" w:space="0" w:color="auto"/>
                <w:right w:val="none" w:sz="0" w:space="0" w:color="auto"/>
              </w:divBdr>
              <w:divsChild>
                <w:div w:id="17932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2482">
      <w:bodyDiv w:val="1"/>
      <w:marLeft w:val="0"/>
      <w:marRight w:val="0"/>
      <w:marTop w:val="0"/>
      <w:marBottom w:val="0"/>
      <w:divBdr>
        <w:top w:val="none" w:sz="0" w:space="0" w:color="auto"/>
        <w:left w:val="none" w:sz="0" w:space="0" w:color="auto"/>
        <w:bottom w:val="none" w:sz="0" w:space="0" w:color="auto"/>
        <w:right w:val="none" w:sz="0" w:space="0" w:color="auto"/>
      </w:divBdr>
      <w:divsChild>
        <w:div w:id="338852151">
          <w:marLeft w:val="0"/>
          <w:marRight w:val="0"/>
          <w:marTop w:val="0"/>
          <w:marBottom w:val="0"/>
          <w:divBdr>
            <w:top w:val="none" w:sz="0" w:space="0" w:color="auto"/>
            <w:left w:val="none" w:sz="0" w:space="0" w:color="auto"/>
            <w:bottom w:val="none" w:sz="0" w:space="0" w:color="auto"/>
            <w:right w:val="none" w:sz="0" w:space="0" w:color="auto"/>
          </w:divBdr>
          <w:divsChild>
            <w:div w:id="1623342718">
              <w:marLeft w:val="0"/>
              <w:marRight w:val="0"/>
              <w:marTop w:val="0"/>
              <w:marBottom w:val="0"/>
              <w:divBdr>
                <w:top w:val="none" w:sz="0" w:space="0" w:color="auto"/>
                <w:left w:val="none" w:sz="0" w:space="0" w:color="auto"/>
                <w:bottom w:val="none" w:sz="0" w:space="0" w:color="auto"/>
                <w:right w:val="none" w:sz="0" w:space="0" w:color="auto"/>
              </w:divBdr>
              <w:divsChild>
                <w:div w:id="6445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0139">
      <w:bodyDiv w:val="1"/>
      <w:marLeft w:val="0"/>
      <w:marRight w:val="0"/>
      <w:marTop w:val="0"/>
      <w:marBottom w:val="0"/>
      <w:divBdr>
        <w:top w:val="none" w:sz="0" w:space="0" w:color="auto"/>
        <w:left w:val="none" w:sz="0" w:space="0" w:color="auto"/>
        <w:bottom w:val="none" w:sz="0" w:space="0" w:color="auto"/>
        <w:right w:val="none" w:sz="0" w:space="0" w:color="auto"/>
      </w:divBdr>
      <w:divsChild>
        <w:div w:id="386759074">
          <w:marLeft w:val="0"/>
          <w:marRight w:val="0"/>
          <w:marTop w:val="0"/>
          <w:marBottom w:val="0"/>
          <w:divBdr>
            <w:top w:val="none" w:sz="0" w:space="0" w:color="auto"/>
            <w:left w:val="none" w:sz="0" w:space="0" w:color="auto"/>
            <w:bottom w:val="none" w:sz="0" w:space="0" w:color="auto"/>
            <w:right w:val="none" w:sz="0" w:space="0" w:color="auto"/>
          </w:divBdr>
          <w:divsChild>
            <w:div w:id="27027113">
              <w:marLeft w:val="0"/>
              <w:marRight w:val="0"/>
              <w:marTop w:val="0"/>
              <w:marBottom w:val="0"/>
              <w:divBdr>
                <w:top w:val="none" w:sz="0" w:space="0" w:color="auto"/>
                <w:left w:val="none" w:sz="0" w:space="0" w:color="auto"/>
                <w:bottom w:val="none" w:sz="0" w:space="0" w:color="auto"/>
                <w:right w:val="none" w:sz="0" w:space="0" w:color="auto"/>
              </w:divBdr>
              <w:divsChild>
                <w:div w:id="1641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4791">
      <w:bodyDiv w:val="1"/>
      <w:marLeft w:val="0"/>
      <w:marRight w:val="0"/>
      <w:marTop w:val="0"/>
      <w:marBottom w:val="0"/>
      <w:divBdr>
        <w:top w:val="none" w:sz="0" w:space="0" w:color="auto"/>
        <w:left w:val="none" w:sz="0" w:space="0" w:color="auto"/>
        <w:bottom w:val="none" w:sz="0" w:space="0" w:color="auto"/>
        <w:right w:val="none" w:sz="0" w:space="0" w:color="auto"/>
      </w:divBdr>
      <w:divsChild>
        <w:div w:id="265698831">
          <w:marLeft w:val="0"/>
          <w:marRight w:val="0"/>
          <w:marTop w:val="0"/>
          <w:marBottom w:val="0"/>
          <w:divBdr>
            <w:top w:val="none" w:sz="0" w:space="0" w:color="auto"/>
            <w:left w:val="none" w:sz="0" w:space="0" w:color="auto"/>
            <w:bottom w:val="none" w:sz="0" w:space="0" w:color="auto"/>
            <w:right w:val="none" w:sz="0" w:space="0" w:color="auto"/>
          </w:divBdr>
          <w:divsChild>
            <w:div w:id="1361125345">
              <w:marLeft w:val="0"/>
              <w:marRight w:val="0"/>
              <w:marTop w:val="0"/>
              <w:marBottom w:val="0"/>
              <w:divBdr>
                <w:top w:val="none" w:sz="0" w:space="0" w:color="auto"/>
                <w:left w:val="none" w:sz="0" w:space="0" w:color="auto"/>
                <w:bottom w:val="none" w:sz="0" w:space="0" w:color="auto"/>
                <w:right w:val="none" w:sz="0" w:space="0" w:color="auto"/>
              </w:divBdr>
              <w:divsChild>
                <w:div w:id="2305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8139">
      <w:bodyDiv w:val="1"/>
      <w:marLeft w:val="0"/>
      <w:marRight w:val="0"/>
      <w:marTop w:val="0"/>
      <w:marBottom w:val="0"/>
      <w:divBdr>
        <w:top w:val="none" w:sz="0" w:space="0" w:color="auto"/>
        <w:left w:val="none" w:sz="0" w:space="0" w:color="auto"/>
        <w:bottom w:val="none" w:sz="0" w:space="0" w:color="auto"/>
        <w:right w:val="none" w:sz="0" w:space="0" w:color="auto"/>
      </w:divBdr>
      <w:divsChild>
        <w:div w:id="1542596006">
          <w:marLeft w:val="0"/>
          <w:marRight w:val="0"/>
          <w:marTop w:val="0"/>
          <w:marBottom w:val="0"/>
          <w:divBdr>
            <w:top w:val="none" w:sz="0" w:space="0" w:color="auto"/>
            <w:left w:val="none" w:sz="0" w:space="0" w:color="auto"/>
            <w:bottom w:val="none" w:sz="0" w:space="0" w:color="auto"/>
            <w:right w:val="none" w:sz="0" w:space="0" w:color="auto"/>
          </w:divBdr>
          <w:divsChild>
            <w:div w:id="1482772665">
              <w:marLeft w:val="0"/>
              <w:marRight w:val="0"/>
              <w:marTop w:val="0"/>
              <w:marBottom w:val="0"/>
              <w:divBdr>
                <w:top w:val="none" w:sz="0" w:space="0" w:color="auto"/>
                <w:left w:val="none" w:sz="0" w:space="0" w:color="auto"/>
                <w:bottom w:val="none" w:sz="0" w:space="0" w:color="auto"/>
                <w:right w:val="none" w:sz="0" w:space="0" w:color="auto"/>
              </w:divBdr>
              <w:divsChild>
                <w:div w:id="301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9385">
      <w:bodyDiv w:val="1"/>
      <w:marLeft w:val="0"/>
      <w:marRight w:val="0"/>
      <w:marTop w:val="0"/>
      <w:marBottom w:val="0"/>
      <w:divBdr>
        <w:top w:val="none" w:sz="0" w:space="0" w:color="auto"/>
        <w:left w:val="none" w:sz="0" w:space="0" w:color="auto"/>
        <w:bottom w:val="none" w:sz="0" w:space="0" w:color="auto"/>
        <w:right w:val="none" w:sz="0" w:space="0" w:color="auto"/>
      </w:divBdr>
      <w:divsChild>
        <w:div w:id="2129926095">
          <w:marLeft w:val="0"/>
          <w:marRight w:val="0"/>
          <w:marTop w:val="0"/>
          <w:marBottom w:val="0"/>
          <w:divBdr>
            <w:top w:val="none" w:sz="0" w:space="0" w:color="auto"/>
            <w:left w:val="none" w:sz="0" w:space="0" w:color="auto"/>
            <w:bottom w:val="none" w:sz="0" w:space="0" w:color="auto"/>
            <w:right w:val="none" w:sz="0" w:space="0" w:color="auto"/>
          </w:divBdr>
          <w:divsChild>
            <w:div w:id="2011249908">
              <w:marLeft w:val="0"/>
              <w:marRight w:val="0"/>
              <w:marTop w:val="0"/>
              <w:marBottom w:val="0"/>
              <w:divBdr>
                <w:top w:val="none" w:sz="0" w:space="0" w:color="auto"/>
                <w:left w:val="none" w:sz="0" w:space="0" w:color="auto"/>
                <w:bottom w:val="none" w:sz="0" w:space="0" w:color="auto"/>
                <w:right w:val="none" w:sz="0" w:space="0" w:color="auto"/>
              </w:divBdr>
              <w:divsChild>
                <w:div w:id="20229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77112">
      <w:bodyDiv w:val="1"/>
      <w:marLeft w:val="0"/>
      <w:marRight w:val="0"/>
      <w:marTop w:val="0"/>
      <w:marBottom w:val="0"/>
      <w:divBdr>
        <w:top w:val="none" w:sz="0" w:space="0" w:color="auto"/>
        <w:left w:val="none" w:sz="0" w:space="0" w:color="auto"/>
        <w:bottom w:val="none" w:sz="0" w:space="0" w:color="auto"/>
        <w:right w:val="none" w:sz="0" w:space="0" w:color="auto"/>
      </w:divBdr>
      <w:divsChild>
        <w:div w:id="1835760058">
          <w:marLeft w:val="0"/>
          <w:marRight w:val="0"/>
          <w:marTop w:val="0"/>
          <w:marBottom w:val="0"/>
          <w:divBdr>
            <w:top w:val="none" w:sz="0" w:space="0" w:color="auto"/>
            <w:left w:val="none" w:sz="0" w:space="0" w:color="auto"/>
            <w:bottom w:val="none" w:sz="0" w:space="0" w:color="auto"/>
            <w:right w:val="none" w:sz="0" w:space="0" w:color="auto"/>
          </w:divBdr>
          <w:divsChild>
            <w:div w:id="283343289">
              <w:marLeft w:val="0"/>
              <w:marRight w:val="0"/>
              <w:marTop w:val="0"/>
              <w:marBottom w:val="0"/>
              <w:divBdr>
                <w:top w:val="none" w:sz="0" w:space="0" w:color="auto"/>
                <w:left w:val="none" w:sz="0" w:space="0" w:color="auto"/>
                <w:bottom w:val="none" w:sz="0" w:space="0" w:color="auto"/>
                <w:right w:val="none" w:sz="0" w:space="0" w:color="auto"/>
              </w:divBdr>
              <w:divsChild>
                <w:div w:id="9381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8584">
      <w:bodyDiv w:val="1"/>
      <w:marLeft w:val="0"/>
      <w:marRight w:val="0"/>
      <w:marTop w:val="0"/>
      <w:marBottom w:val="0"/>
      <w:divBdr>
        <w:top w:val="none" w:sz="0" w:space="0" w:color="auto"/>
        <w:left w:val="none" w:sz="0" w:space="0" w:color="auto"/>
        <w:bottom w:val="none" w:sz="0" w:space="0" w:color="auto"/>
        <w:right w:val="none" w:sz="0" w:space="0" w:color="auto"/>
      </w:divBdr>
      <w:divsChild>
        <w:div w:id="1413233471">
          <w:marLeft w:val="0"/>
          <w:marRight w:val="0"/>
          <w:marTop w:val="0"/>
          <w:marBottom w:val="0"/>
          <w:divBdr>
            <w:top w:val="none" w:sz="0" w:space="0" w:color="auto"/>
            <w:left w:val="none" w:sz="0" w:space="0" w:color="auto"/>
            <w:bottom w:val="none" w:sz="0" w:space="0" w:color="auto"/>
            <w:right w:val="none" w:sz="0" w:space="0" w:color="auto"/>
          </w:divBdr>
          <w:divsChild>
            <w:div w:id="434595019">
              <w:marLeft w:val="0"/>
              <w:marRight w:val="0"/>
              <w:marTop w:val="0"/>
              <w:marBottom w:val="0"/>
              <w:divBdr>
                <w:top w:val="none" w:sz="0" w:space="0" w:color="auto"/>
                <w:left w:val="none" w:sz="0" w:space="0" w:color="auto"/>
                <w:bottom w:val="none" w:sz="0" w:space="0" w:color="auto"/>
                <w:right w:val="none" w:sz="0" w:space="0" w:color="auto"/>
              </w:divBdr>
              <w:divsChild>
                <w:div w:id="21061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51682">
      <w:bodyDiv w:val="1"/>
      <w:marLeft w:val="0"/>
      <w:marRight w:val="0"/>
      <w:marTop w:val="0"/>
      <w:marBottom w:val="0"/>
      <w:divBdr>
        <w:top w:val="none" w:sz="0" w:space="0" w:color="auto"/>
        <w:left w:val="none" w:sz="0" w:space="0" w:color="auto"/>
        <w:bottom w:val="none" w:sz="0" w:space="0" w:color="auto"/>
        <w:right w:val="none" w:sz="0" w:space="0" w:color="auto"/>
      </w:divBdr>
      <w:divsChild>
        <w:div w:id="1114057434">
          <w:marLeft w:val="0"/>
          <w:marRight w:val="0"/>
          <w:marTop w:val="0"/>
          <w:marBottom w:val="0"/>
          <w:divBdr>
            <w:top w:val="none" w:sz="0" w:space="0" w:color="auto"/>
            <w:left w:val="none" w:sz="0" w:space="0" w:color="auto"/>
            <w:bottom w:val="none" w:sz="0" w:space="0" w:color="auto"/>
            <w:right w:val="none" w:sz="0" w:space="0" w:color="auto"/>
          </w:divBdr>
          <w:divsChild>
            <w:div w:id="1383671255">
              <w:marLeft w:val="0"/>
              <w:marRight w:val="0"/>
              <w:marTop w:val="0"/>
              <w:marBottom w:val="0"/>
              <w:divBdr>
                <w:top w:val="none" w:sz="0" w:space="0" w:color="auto"/>
                <w:left w:val="none" w:sz="0" w:space="0" w:color="auto"/>
                <w:bottom w:val="none" w:sz="0" w:space="0" w:color="auto"/>
                <w:right w:val="none" w:sz="0" w:space="0" w:color="auto"/>
              </w:divBdr>
              <w:divsChild>
                <w:div w:id="5489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4948">
      <w:bodyDiv w:val="1"/>
      <w:marLeft w:val="0"/>
      <w:marRight w:val="0"/>
      <w:marTop w:val="0"/>
      <w:marBottom w:val="0"/>
      <w:divBdr>
        <w:top w:val="none" w:sz="0" w:space="0" w:color="auto"/>
        <w:left w:val="none" w:sz="0" w:space="0" w:color="auto"/>
        <w:bottom w:val="none" w:sz="0" w:space="0" w:color="auto"/>
        <w:right w:val="none" w:sz="0" w:space="0" w:color="auto"/>
      </w:divBdr>
      <w:divsChild>
        <w:div w:id="1692493437">
          <w:marLeft w:val="0"/>
          <w:marRight w:val="0"/>
          <w:marTop w:val="0"/>
          <w:marBottom w:val="0"/>
          <w:divBdr>
            <w:top w:val="none" w:sz="0" w:space="0" w:color="auto"/>
            <w:left w:val="none" w:sz="0" w:space="0" w:color="auto"/>
            <w:bottom w:val="none" w:sz="0" w:space="0" w:color="auto"/>
            <w:right w:val="none" w:sz="0" w:space="0" w:color="auto"/>
          </w:divBdr>
          <w:divsChild>
            <w:div w:id="615874305">
              <w:marLeft w:val="0"/>
              <w:marRight w:val="0"/>
              <w:marTop w:val="0"/>
              <w:marBottom w:val="0"/>
              <w:divBdr>
                <w:top w:val="none" w:sz="0" w:space="0" w:color="auto"/>
                <w:left w:val="none" w:sz="0" w:space="0" w:color="auto"/>
                <w:bottom w:val="none" w:sz="0" w:space="0" w:color="auto"/>
                <w:right w:val="none" w:sz="0" w:space="0" w:color="auto"/>
              </w:divBdr>
              <w:divsChild>
                <w:div w:id="4325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9796">
      <w:bodyDiv w:val="1"/>
      <w:marLeft w:val="0"/>
      <w:marRight w:val="0"/>
      <w:marTop w:val="0"/>
      <w:marBottom w:val="0"/>
      <w:divBdr>
        <w:top w:val="none" w:sz="0" w:space="0" w:color="auto"/>
        <w:left w:val="none" w:sz="0" w:space="0" w:color="auto"/>
        <w:bottom w:val="none" w:sz="0" w:space="0" w:color="auto"/>
        <w:right w:val="none" w:sz="0" w:space="0" w:color="auto"/>
      </w:divBdr>
      <w:divsChild>
        <w:div w:id="497575627">
          <w:marLeft w:val="0"/>
          <w:marRight w:val="0"/>
          <w:marTop w:val="0"/>
          <w:marBottom w:val="0"/>
          <w:divBdr>
            <w:top w:val="none" w:sz="0" w:space="0" w:color="auto"/>
            <w:left w:val="none" w:sz="0" w:space="0" w:color="auto"/>
            <w:bottom w:val="none" w:sz="0" w:space="0" w:color="auto"/>
            <w:right w:val="none" w:sz="0" w:space="0" w:color="auto"/>
          </w:divBdr>
          <w:divsChild>
            <w:div w:id="2139953688">
              <w:marLeft w:val="0"/>
              <w:marRight w:val="0"/>
              <w:marTop w:val="0"/>
              <w:marBottom w:val="0"/>
              <w:divBdr>
                <w:top w:val="none" w:sz="0" w:space="0" w:color="auto"/>
                <w:left w:val="none" w:sz="0" w:space="0" w:color="auto"/>
                <w:bottom w:val="none" w:sz="0" w:space="0" w:color="auto"/>
                <w:right w:val="none" w:sz="0" w:space="0" w:color="auto"/>
              </w:divBdr>
              <w:divsChild>
                <w:div w:id="9412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7989">
          <w:marLeft w:val="0"/>
          <w:marRight w:val="0"/>
          <w:marTop w:val="0"/>
          <w:marBottom w:val="0"/>
          <w:divBdr>
            <w:top w:val="none" w:sz="0" w:space="0" w:color="auto"/>
            <w:left w:val="none" w:sz="0" w:space="0" w:color="auto"/>
            <w:bottom w:val="none" w:sz="0" w:space="0" w:color="auto"/>
            <w:right w:val="none" w:sz="0" w:space="0" w:color="auto"/>
          </w:divBdr>
          <w:divsChild>
            <w:div w:id="810291009">
              <w:marLeft w:val="0"/>
              <w:marRight w:val="0"/>
              <w:marTop w:val="0"/>
              <w:marBottom w:val="0"/>
              <w:divBdr>
                <w:top w:val="none" w:sz="0" w:space="0" w:color="auto"/>
                <w:left w:val="none" w:sz="0" w:space="0" w:color="auto"/>
                <w:bottom w:val="none" w:sz="0" w:space="0" w:color="auto"/>
                <w:right w:val="none" w:sz="0" w:space="0" w:color="auto"/>
              </w:divBdr>
              <w:divsChild>
                <w:div w:id="3671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137">
          <w:marLeft w:val="0"/>
          <w:marRight w:val="0"/>
          <w:marTop w:val="0"/>
          <w:marBottom w:val="0"/>
          <w:divBdr>
            <w:top w:val="none" w:sz="0" w:space="0" w:color="auto"/>
            <w:left w:val="none" w:sz="0" w:space="0" w:color="auto"/>
            <w:bottom w:val="none" w:sz="0" w:space="0" w:color="auto"/>
            <w:right w:val="none" w:sz="0" w:space="0" w:color="auto"/>
          </w:divBdr>
          <w:divsChild>
            <w:div w:id="509107133">
              <w:marLeft w:val="0"/>
              <w:marRight w:val="0"/>
              <w:marTop w:val="0"/>
              <w:marBottom w:val="0"/>
              <w:divBdr>
                <w:top w:val="none" w:sz="0" w:space="0" w:color="auto"/>
                <w:left w:val="none" w:sz="0" w:space="0" w:color="auto"/>
                <w:bottom w:val="none" w:sz="0" w:space="0" w:color="auto"/>
                <w:right w:val="none" w:sz="0" w:space="0" w:color="auto"/>
              </w:divBdr>
              <w:divsChild>
                <w:div w:id="15768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4864">
          <w:marLeft w:val="0"/>
          <w:marRight w:val="0"/>
          <w:marTop w:val="0"/>
          <w:marBottom w:val="0"/>
          <w:divBdr>
            <w:top w:val="none" w:sz="0" w:space="0" w:color="auto"/>
            <w:left w:val="none" w:sz="0" w:space="0" w:color="auto"/>
            <w:bottom w:val="none" w:sz="0" w:space="0" w:color="auto"/>
            <w:right w:val="none" w:sz="0" w:space="0" w:color="auto"/>
          </w:divBdr>
          <w:divsChild>
            <w:div w:id="1728916340">
              <w:marLeft w:val="0"/>
              <w:marRight w:val="0"/>
              <w:marTop w:val="0"/>
              <w:marBottom w:val="0"/>
              <w:divBdr>
                <w:top w:val="none" w:sz="0" w:space="0" w:color="auto"/>
                <w:left w:val="none" w:sz="0" w:space="0" w:color="auto"/>
                <w:bottom w:val="none" w:sz="0" w:space="0" w:color="auto"/>
                <w:right w:val="none" w:sz="0" w:space="0" w:color="auto"/>
              </w:divBdr>
              <w:divsChild>
                <w:div w:id="15984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512">
          <w:marLeft w:val="0"/>
          <w:marRight w:val="0"/>
          <w:marTop w:val="0"/>
          <w:marBottom w:val="0"/>
          <w:divBdr>
            <w:top w:val="none" w:sz="0" w:space="0" w:color="auto"/>
            <w:left w:val="none" w:sz="0" w:space="0" w:color="auto"/>
            <w:bottom w:val="none" w:sz="0" w:space="0" w:color="auto"/>
            <w:right w:val="none" w:sz="0" w:space="0" w:color="auto"/>
          </w:divBdr>
          <w:divsChild>
            <w:div w:id="420107849">
              <w:marLeft w:val="0"/>
              <w:marRight w:val="0"/>
              <w:marTop w:val="0"/>
              <w:marBottom w:val="0"/>
              <w:divBdr>
                <w:top w:val="none" w:sz="0" w:space="0" w:color="auto"/>
                <w:left w:val="none" w:sz="0" w:space="0" w:color="auto"/>
                <w:bottom w:val="none" w:sz="0" w:space="0" w:color="auto"/>
                <w:right w:val="none" w:sz="0" w:space="0" w:color="auto"/>
              </w:divBdr>
              <w:divsChild>
                <w:div w:id="5915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4869">
          <w:marLeft w:val="0"/>
          <w:marRight w:val="0"/>
          <w:marTop w:val="0"/>
          <w:marBottom w:val="0"/>
          <w:divBdr>
            <w:top w:val="none" w:sz="0" w:space="0" w:color="auto"/>
            <w:left w:val="none" w:sz="0" w:space="0" w:color="auto"/>
            <w:bottom w:val="none" w:sz="0" w:space="0" w:color="auto"/>
            <w:right w:val="none" w:sz="0" w:space="0" w:color="auto"/>
          </w:divBdr>
          <w:divsChild>
            <w:div w:id="207301572">
              <w:marLeft w:val="0"/>
              <w:marRight w:val="0"/>
              <w:marTop w:val="0"/>
              <w:marBottom w:val="0"/>
              <w:divBdr>
                <w:top w:val="none" w:sz="0" w:space="0" w:color="auto"/>
                <w:left w:val="none" w:sz="0" w:space="0" w:color="auto"/>
                <w:bottom w:val="none" w:sz="0" w:space="0" w:color="auto"/>
                <w:right w:val="none" w:sz="0" w:space="0" w:color="auto"/>
              </w:divBdr>
              <w:divsChild>
                <w:div w:id="18206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DEACF-D074-C24A-870E-26C628512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4024</Words>
  <Characters>22939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C</cp:lastModifiedBy>
  <cp:revision>56</cp:revision>
  <dcterms:created xsi:type="dcterms:W3CDTF">2021-06-22T00:49:00Z</dcterms:created>
  <dcterms:modified xsi:type="dcterms:W3CDTF">2021-07-01T22:44:00Z</dcterms:modified>
</cp:coreProperties>
</file>