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B6E4D" w14:textId="11EA089A" w:rsidR="00126150" w:rsidRDefault="00513C01" w:rsidP="005B2CF3">
      <w:pPr>
        <w:jc w:val="center"/>
        <w:rPr>
          <w:b/>
          <w:bCs/>
          <w:lang w:val="es-MX"/>
        </w:rPr>
      </w:pPr>
      <w:r w:rsidRPr="00513C01">
        <w:rPr>
          <w:b/>
          <w:bCs/>
          <w:lang w:val="es-MX"/>
        </w:rPr>
        <w:t xml:space="preserve">TALLER SOBRE CONSTRUCCIÓN DEL PROTOTIPO DEL SOFTWARE </w:t>
      </w:r>
      <w:proofErr w:type="gramStart"/>
      <w:r w:rsidRPr="00513C01">
        <w:rPr>
          <w:b/>
          <w:bCs/>
          <w:lang w:val="es-MX"/>
        </w:rPr>
        <w:t>DE ACUERDO AL</w:t>
      </w:r>
      <w:proofErr w:type="gramEnd"/>
      <w:r w:rsidRPr="00513C01">
        <w:rPr>
          <w:b/>
          <w:bCs/>
          <w:lang w:val="es-MX"/>
        </w:rPr>
        <w:t xml:space="preserve"> ANÁLISIS DE LAS CARACTERÍSTICAS FUNCIONALES Y DE CALIDA</w:t>
      </w:r>
      <w:r>
        <w:rPr>
          <w:b/>
          <w:bCs/>
          <w:lang w:val="es-MX"/>
        </w:rPr>
        <w:t>D.</w:t>
      </w:r>
    </w:p>
    <w:p w14:paraId="4E19B0A7" w14:textId="68E4A321" w:rsidR="00885250" w:rsidRDefault="00513C01" w:rsidP="005B2CF3">
      <w:pPr>
        <w:jc w:val="center"/>
        <w:rPr>
          <w:lang w:val="es-MX"/>
        </w:rPr>
      </w:pPr>
      <w:r w:rsidRPr="00513C01">
        <w:rPr>
          <w:lang w:val="es-MX"/>
        </w:rPr>
        <w:t>GA5-220501095-AA1-EV01.</w:t>
      </w:r>
    </w:p>
    <w:p w14:paraId="5DF5DEC4" w14:textId="77777777" w:rsidR="00513C01" w:rsidRDefault="00513C01" w:rsidP="005B2CF3">
      <w:pPr>
        <w:jc w:val="center"/>
        <w:rPr>
          <w:lang w:val="es-MX"/>
        </w:rPr>
      </w:pPr>
    </w:p>
    <w:p w14:paraId="0B1A9BA4" w14:textId="37E978D7" w:rsidR="00782A7A" w:rsidRPr="005D4BCB" w:rsidRDefault="00782A7A" w:rsidP="005B2CF3">
      <w:pPr>
        <w:jc w:val="center"/>
      </w:pPr>
      <w:r w:rsidRPr="005D4BCB">
        <w:rPr>
          <w:noProof/>
        </w:rPr>
        <w:drawing>
          <wp:inline distT="0" distB="0" distL="0" distR="0" wp14:anchorId="76287777" wp14:editId="30295699">
            <wp:extent cx="1914525" cy="1914525"/>
            <wp:effectExtent l="0" t="0" r="0" b="0"/>
            <wp:docPr id="158713685" name="Imagen 3" descr="DESCARGAR LOGO SENA JP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ARGAR LOGO SENA JPG, PNG, SV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14525" cy="1914525"/>
                    </a:xfrm>
                    <a:prstGeom prst="rect">
                      <a:avLst/>
                    </a:prstGeom>
                    <a:noFill/>
                    <a:ln>
                      <a:noFill/>
                    </a:ln>
                  </pic:spPr>
                </pic:pic>
              </a:graphicData>
            </a:graphic>
          </wp:inline>
        </w:drawing>
      </w:r>
    </w:p>
    <w:p w14:paraId="451777BA" w14:textId="77777777" w:rsidR="00782A7A" w:rsidRDefault="00782A7A" w:rsidP="005B2CF3">
      <w:pPr>
        <w:jc w:val="center"/>
      </w:pPr>
    </w:p>
    <w:p w14:paraId="2FA0173F" w14:textId="77777777" w:rsidR="00A003FF" w:rsidRPr="005D4BCB" w:rsidRDefault="00A003FF" w:rsidP="005B2CF3">
      <w:pPr>
        <w:jc w:val="center"/>
      </w:pPr>
    </w:p>
    <w:p w14:paraId="5E9F9D95" w14:textId="4B66BE09" w:rsidR="00782A7A" w:rsidRPr="005D4BCB" w:rsidRDefault="00782A7A" w:rsidP="005B2CF3">
      <w:pPr>
        <w:jc w:val="center"/>
        <w:rPr>
          <w:b/>
          <w:bCs/>
        </w:rPr>
      </w:pPr>
      <w:r w:rsidRPr="005D4BCB">
        <w:rPr>
          <w:b/>
          <w:bCs/>
        </w:rPr>
        <w:t>APRENDRIZ</w:t>
      </w:r>
    </w:p>
    <w:p w14:paraId="5D51DB19" w14:textId="295536C5" w:rsidR="00782A7A" w:rsidRPr="005D4BCB" w:rsidRDefault="00782A7A" w:rsidP="005B2CF3">
      <w:pPr>
        <w:jc w:val="center"/>
      </w:pPr>
      <w:r w:rsidRPr="005D4BCB">
        <w:t>ANDY CASTRO</w:t>
      </w:r>
    </w:p>
    <w:p w14:paraId="571682FC" w14:textId="77777777" w:rsidR="00782A7A" w:rsidRPr="005D4BCB" w:rsidRDefault="00782A7A" w:rsidP="005B2CF3"/>
    <w:p w14:paraId="7E920A31" w14:textId="77777777" w:rsidR="00782A7A" w:rsidRPr="005D4BCB" w:rsidRDefault="00782A7A" w:rsidP="005B2CF3"/>
    <w:p w14:paraId="6BF7A8D2" w14:textId="77777777" w:rsidR="005B2CF3" w:rsidRDefault="005B2CF3" w:rsidP="005B2CF3"/>
    <w:p w14:paraId="05C673CD" w14:textId="77777777" w:rsidR="005B2CF3" w:rsidRDefault="005B2CF3" w:rsidP="005B2CF3"/>
    <w:p w14:paraId="0D22BDCB" w14:textId="77777777" w:rsidR="00B632ED" w:rsidRPr="005D4BCB" w:rsidRDefault="00B632ED" w:rsidP="005B2CF3"/>
    <w:p w14:paraId="7739BA72" w14:textId="77777777" w:rsidR="005D4BCB" w:rsidRPr="005D4BCB" w:rsidRDefault="005D4BCB" w:rsidP="005B2CF3"/>
    <w:p w14:paraId="19FE1218" w14:textId="77777777" w:rsidR="00782A7A" w:rsidRPr="005D4BCB" w:rsidRDefault="00782A7A" w:rsidP="005B2CF3">
      <w:pPr>
        <w:jc w:val="center"/>
      </w:pPr>
    </w:p>
    <w:p w14:paraId="09EA193E" w14:textId="37E79B03" w:rsidR="00782A7A" w:rsidRPr="005D4BCB" w:rsidRDefault="00782A7A" w:rsidP="005B2CF3">
      <w:pPr>
        <w:jc w:val="center"/>
      </w:pPr>
      <w:r w:rsidRPr="005D4BCB">
        <w:t>SERVICIO NACIONAL DE APRENDIZAJE SENA</w:t>
      </w:r>
    </w:p>
    <w:p w14:paraId="6EA355FE" w14:textId="349F77F0" w:rsidR="00782A7A" w:rsidRPr="005D4BCB" w:rsidRDefault="00782A7A" w:rsidP="005B2CF3">
      <w:pPr>
        <w:jc w:val="center"/>
      </w:pPr>
      <w:r w:rsidRPr="005D4BCB">
        <w:t>MODALIDAD VIRTUAL</w:t>
      </w:r>
    </w:p>
    <w:p w14:paraId="3107C66B" w14:textId="77777777" w:rsidR="005D4BCB" w:rsidRPr="005D4BCB" w:rsidRDefault="005D4BCB" w:rsidP="005B2CF3">
      <w:pPr>
        <w:jc w:val="center"/>
        <w:rPr>
          <w:b/>
          <w:bCs/>
        </w:rPr>
      </w:pPr>
      <w:r w:rsidRPr="005D4BCB">
        <w:t xml:space="preserve">ANALISIS Y DESARROLLO DE SOFTWARE </w:t>
      </w:r>
      <w:r w:rsidRPr="005D4BCB">
        <w:rPr>
          <w:b/>
          <w:bCs/>
        </w:rPr>
        <w:t>3134555</w:t>
      </w:r>
    </w:p>
    <w:p w14:paraId="70913650" w14:textId="4581AA12" w:rsidR="005D4BCB" w:rsidRDefault="00D455AA" w:rsidP="005B2CF3">
      <w:pPr>
        <w:jc w:val="center"/>
      </w:pPr>
      <w:r>
        <w:t>AGOSTO</w:t>
      </w:r>
      <w:r w:rsidR="005D4BCB" w:rsidRPr="005D4BCB">
        <w:t xml:space="preserve"> 2025</w:t>
      </w:r>
    </w:p>
    <w:p w14:paraId="7C703845" w14:textId="67F1000E" w:rsidR="006576F2" w:rsidRDefault="00E57305" w:rsidP="00D24C2F">
      <w:pPr>
        <w:rPr>
          <w:b/>
          <w:bCs/>
        </w:rPr>
      </w:pPr>
      <w:r>
        <w:rPr>
          <w:b/>
          <w:bCs/>
        </w:rPr>
        <w:lastRenderedPageBreak/>
        <w:t>INTRODUCCION.</w:t>
      </w:r>
    </w:p>
    <w:p w14:paraId="239C0F40" w14:textId="60F050AF" w:rsidR="006576F2" w:rsidRPr="0073774D" w:rsidRDefault="00513C01" w:rsidP="00777214">
      <w:r w:rsidRPr="00513C01">
        <w:t>La calidad del software se ha convertido en un pilar fundamental dentro del desarrollo tecnológico actual, ya que de ella depende la confiabilidad, eficiencia y satisfacción de los usuarios finales. En un entorno cada vez más digitalizado, el software no solo debe cumplir con los requisitos técnicos establecidos, sino también garantizar facilidad de uso, seguridad y adaptabilidad. Por esta razón, es necesario comprender los conceptos básicos de la calidad, tales como su definición, la importancia de la usabilidad, los estándares internacionales que la regulan y las tecnologías que permiten implementarla de manera efectiva. Este estudio breve busca presentar una visión general de estos aspectos, apoyado en diversas fuentes académicas y técnicas.</w:t>
      </w:r>
      <w:r w:rsidR="006576F2" w:rsidRPr="0073774D">
        <w:br w:type="page"/>
      </w:r>
    </w:p>
    <w:p w14:paraId="30D0BF4A" w14:textId="77777777" w:rsidR="00DE0CD9" w:rsidRDefault="00DE0CD9" w:rsidP="004B2EF7"/>
    <w:p w14:paraId="676FB178" w14:textId="6D51CC18" w:rsidR="004B2EF7" w:rsidRDefault="004B2EF7" w:rsidP="004B2EF7">
      <w:pPr>
        <w:rPr>
          <w:b/>
          <w:bCs/>
        </w:rPr>
      </w:pPr>
      <w:r>
        <w:rPr>
          <w:b/>
          <w:bCs/>
        </w:rPr>
        <w:t xml:space="preserve">Taller sección 1: </w:t>
      </w:r>
    </w:p>
    <w:p w14:paraId="58B32746" w14:textId="6C1E74B2" w:rsidR="004B2EF7" w:rsidRPr="004B2EF7" w:rsidRDefault="004B2EF7" w:rsidP="004B2EF7">
      <w:pPr>
        <w:rPr>
          <w:b/>
          <w:bCs/>
        </w:rPr>
      </w:pPr>
      <w:r w:rsidRPr="004B2EF7">
        <w:rPr>
          <w:b/>
          <w:bCs/>
        </w:rPr>
        <w:t>DISEÑO DE PROTOTIPO DE APP EN IPHONE</w:t>
      </w:r>
    </w:p>
    <w:p w14:paraId="6BF69CDE" w14:textId="6D46FAE7" w:rsidR="004B2EF7" w:rsidRPr="004B2EF7" w:rsidRDefault="004B2EF7" w:rsidP="004B2EF7">
      <w:r w:rsidRPr="004B2EF7">
        <w:t>E</w:t>
      </w:r>
      <w:r w:rsidRPr="004B2EF7">
        <w:t xml:space="preserve">laborar una pantalla que permita validar la autenticidad de un usuario. </w:t>
      </w:r>
    </w:p>
    <w:p w14:paraId="46746321" w14:textId="58D9E225" w:rsidR="004B2EF7" w:rsidRPr="004B2EF7" w:rsidRDefault="004B2EF7" w:rsidP="004B2EF7">
      <w:pPr>
        <w:jc w:val="center"/>
      </w:pPr>
      <w:r w:rsidRPr="004B2EF7">
        <w:drawing>
          <wp:inline distT="0" distB="0" distL="0" distR="0" wp14:anchorId="39C59AC8" wp14:editId="7EA4A884">
            <wp:extent cx="2779473" cy="6033134"/>
            <wp:effectExtent l="0" t="0" r="1905" b="6350"/>
            <wp:docPr id="10831919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91934" name="Imagen 1" descr="Interfaz de usuario gráfica, Aplicación&#10;&#10;El contenido generado por IA puede ser incorrecto."/>
                    <pic:cNvPicPr/>
                  </pic:nvPicPr>
                  <pic:blipFill>
                    <a:blip r:embed="rId8"/>
                    <a:stretch>
                      <a:fillRect/>
                    </a:stretch>
                  </pic:blipFill>
                  <pic:spPr>
                    <a:xfrm>
                      <a:off x="0" y="0"/>
                      <a:ext cx="2784391" cy="6043809"/>
                    </a:xfrm>
                    <a:prstGeom prst="rect">
                      <a:avLst/>
                    </a:prstGeom>
                  </pic:spPr>
                </pic:pic>
              </a:graphicData>
            </a:graphic>
          </wp:inline>
        </w:drawing>
      </w:r>
    </w:p>
    <w:p w14:paraId="0DB66F32" w14:textId="77777777" w:rsidR="004B2EF7" w:rsidRDefault="004B2EF7" w:rsidP="004B2EF7"/>
    <w:p w14:paraId="3519C2F3" w14:textId="77777777" w:rsidR="004B2EF7" w:rsidRDefault="004B2EF7" w:rsidP="004B2EF7"/>
    <w:p w14:paraId="3FC47399" w14:textId="77777777" w:rsidR="004B2EF7" w:rsidRDefault="004B2EF7" w:rsidP="004B2EF7"/>
    <w:p w14:paraId="6EECD4D3" w14:textId="3858BFD7" w:rsidR="004B2EF7" w:rsidRPr="004B2EF7" w:rsidRDefault="004B2EF7" w:rsidP="004B2EF7">
      <w:r w:rsidRPr="004B2EF7">
        <w:t>E</w:t>
      </w:r>
      <w:r w:rsidRPr="004B2EF7">
        <w:t xml:space="preserve">laborar una pantalla que permita ingresar nombres, apellidos, cédula, fecha de nacimiento de un usuario. </w:t>
      </w:r>
    </w:p>
    <w:p w14:paraId="2B0596DA" w14:textId="0A045E50" w:rsidR="004B2EF7" w:rsidRPr="004B2EF7" w:rsidRDefault="004B2EF7" w:rsidP="004B2EF7">
      <w:pPr>
        <w:jc w:val="center"/>
        <w:rPr>
          <w:b/>
          <w:bCs/>
        </w:rPr>
      </w:pPr>
      <w:r w:rsidRPr="004B2EF7">
        <w:rPr>
          <w:b/>
          <w:bCs/>
        </w:rPr>
        <w:drawing>
          <wp:inline distT="0" distB="0" distL="0" distR="0" wp14:anchorId="64A2CCCC" wp14:editId="06BE6E82">
            <wp:extent cx="3203879" cy="7018020"/>
            <wp:effectExtent l="0" t="0" r="0" b="0"/>
            <wp:docPr id="82465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5872" name=""/>
                    <pic:cNvPicPr/>
                  </pic:nvPicPr>
                  <pic:blipFill>
                    <a:blip r:embed="rId9"/>
                    <a:stretch>
                      <a:fillRect/>
                    </a:stretch>
                  </pic:blipFill>
                  <pic:spPr>
                    <a:xfrm>
                      <a:off x="0" y="0"/>
                      <a:ext cx="3206826" cy="7024476"/>
                    </a:xfrm>
                    <a:prstGeom prst="rect">
                      <a:avLst/>
                    </a:prstGeom>
                  </pic:spPr>
                </pic:pic>
              </a:graphicData>
            </a:graphic>
          </wp:inline>
        </w:drawing>
      </w:r>
    </w:p>
    <w:p w14:paraId="33E10898" w14:textId="77777777" w:rsidR="004B2EF7" w:rsidRPr="004B2EF7" w:rsidRDefault="004B2EF7" w:rsidP="004B2EF7">
      <w:r w:rsidRPr="004B2EF7">
        <w:lastRenderedPageBreak/>
        <w:t>Pantalla</w:t>
      </w:r>
      <w:r w:rsidRPr="004B2EF7">
        <w:t xml:space="preserve"> en donde se informe de posibles errores a un usuario.</w:t>
      </w:r>
    </w:p>
    <w:p w14:paraId="0EAD9D50" w14:textId="59F72A24" w:rsidR="004B2EF7" w:rsidRPr="004B2EF7" w:rsidRDefault="004B2EF7" w:rsidP="004B2EF7">
      <w:pPr>
        <w:jc w:val="center"/>
      </w:pPr>
      <w:r w:rsidRPr="004B2EF7">
        <w:drawing>
          <wp:inline distT="0" distB="0" distL="0" distR="0" wp14:anchorId="7FB4764B" wp14:editId="5ADC8C17">
            <wp:extent cx="3062748" cy="6659880"/>
            <wp:effectExtent l="0" t="0" r="4445" b="7620"/>
            <wp:docPr id="202392885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28854" name="Imagen 1" descr="Interfaz de usuario gráfica, Aplicación&#10;&#10;El contenido generado por IA puede ser incorrecto."/>
                    <pic:cNvPicPr/>
                  </pic:nvPicPr>
                  <pic:blipFill>
                    <a:blip r:embed="rId10"/>
                    <a:stretch>
                      <a:fillRect/>
                    </a:stretch>
                  </pic:blipFill>
                  <pic:spPr>
                    <a:xfrm>
                      <a:off x="0" y="0"/>
                      <a:ext cx="3065603" cy="6666088"/>
                    </a:xfrm>
                    <a:prstGeom prst="rect">
                      <a:avLst/>
                    </a:prstGeom>
                  </pic:spPr>
                </pic:pic>
              </a:graphicData>
            </a:graphic>
          </wp:inline>
        </w:drawing>
      </w:r>
    </w:p>
    <w:p w14:paraId="66BBB8A0" w14:textId="77777777" w:rsidR="004B2EF7" w:rsidRDefault="004B2EF7" w:rsidP="004B2EF7"/>
    <w:p w14:paraId="7919DDA3" w14:textId="77777777" w:rsidR="004B2EF7" w:rsidRDefault="004B2EF7" w:rsidP="004B2EF7"/>
    <w:p w14:paraId="3578C6E0" w14:textId="4AA6B927" w:rsidR="004B2EF7" w:rsidRPr="004B2EF7" w:rsidRDefault="004B2EF7" w:rsidP="004B2EF7">
      <w:r w:rsidRPr="004B2EF7">
        <w:lastRenderedPageBreak/>
        <w:t xml:space="preserve">Paleta de colores de los componentes anteriores utilizando como máximo la combinación de tres colores </w:t>
      </w:r>
    </w:p>
    <w:p w14:paraId="3B551E70" w14:textId="195C2A60" w:rsidR="004B2EF7" w:rsidRPr="004B2EF7" w:rsidRDefault="004B2EF7" w:rsidP="004B2EF7">
      <w:r w:rsidRPr="004B2EF7">
        <w:t>Se determina paleta de colores junto con su código:</w:t>
      </w:r>
    </w:p>
    <w:p w14:paraId="322A4104" w14:textId="196F875C" w:rsidR="004B2EF7" w:rsidRDefault="004B2EF7" w:rsidP="004B2EF7">
      <w:pPr>
        <w:jc w:val="center"/>
      </w:pPr>
      <w:r w:rsidRPr="004B2EF7">
        <w:rPr>
          <w:b/>
          <w:bCs/>
        </w:rPr>
        <w:drawing>
          <wp:inline distT="0" distB="0" distL="0" distR="0" wp14:anchorId="66A8887F" wp14:editId="3A6A32C1">
            <wp:extent cx="1767840" cy="3205243"/>
            <wp:effectExtent l="0" t="0" r="3810" b="0"/>
            <wp:docPr id="977844279"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44279" name="Imagen 1" descr="Imagen que contiene Interfaz de usuario gráfica&#10;&#10;El contenido generado por IA puede ser incorrecto."/>
                    <pic:cNvPicPr/>
                  </pic:nvPicPr>
                  <pic:blipFill>
                    <a:blip r:embed="rId11"/>
                    <a:stretch>
                      <a:fillRect/>
                    </a:stretch>
                  </pic:blipFill>
                  <pic:spPr>
                    <a:xfrm>
                      <a:off x="0" y="0"/>
                      <a:ext cx="1771140" cy="3211227"/>
                    </a:xfrm>
                    <a:prstGeom prst="rect">
                      <a:avLst/>
                    </a:prstGeom>
                  </pic:spPr>
                </pic:pic>
              </a:graphicData>
            </a:graphic>
          </wp:inline>
        </w:drawing>
      </w:r>
    </w:p>
    <w:p w14:paraId="5271A0EE" w14:textId="31210A4A" w:rsidR="004B2EF7" w:rsidRPr="00513C01" w:rsidRDefault="004B2EF7" w:rsidP="00513C01">
      <w:pPr>
        <w:rPr>
          <w:b/>
          <w:bCs/>
        </w:rPr>
      </w:pPr>
      <w:r w:rsidRPr="00513C01">
        <w:rPr>
          <w:b/>
          <w:bCs/>
        </w:rPr>
        <w:t xml:space="preserve">Taller sección 2: </w:t>
      </w:r>
    </w:p>
    <w:p w14:paraId="3FAB25B8" w14:textId="1CAEF6FD" w:rsidR="004B2EF7" w:rsidRPr="00513C01" w:rsidRDefault="004B2EF7" w:rsidP="00513C01">
      <w:pPr>
        <w:rPr>
          <w:b/>
          <w:bCs/>
        </w:rPr>
      </w:pPr>
      <w:r w:rsidRPr="00513C01">
        <w:rPr>
          <w:b/>
          <w:bCs/>
        </w:rPr>
        <w:t>Definición de calidad de software.</w:t>
      </w:r>
    </w:p>
    <w:p w14:paraId="4E3D54A3" w14:textId="09251026" w:rsidR="004B2EF7" w:rsidRDefault="004B2EF7" w:rsidP="00513C01">
      <w:r>
        <w:t>La calidad de software se entiende como la capacidad de un producto para cumplir con los requisitos establecidos y satisfacer las necesidades reales de los usuarios. Se enfatiza que no solo debe ajustarse a especificaciones formales, sino reflejar aquello que realmente quieren los stakeholders</w:t>
      </w:r>
    </w:p>
    <w:p w14:paraId="4936AAAB" w14:textId="274BF5B8" w:rsidR="004B2EF7" w:rsidRDefault="004B2EF7" w:rsidP="00513C01">
      <w:r>
        <w:t>También se aborda desde una perspectiva técnica: la calidad involucra atributos como funcionalidad, confiabilidad, eficiencia, mantenibilidad y usabilidad, lo que permite distinguir entre calidad del producto y calidad del proceso.</w:t>
      </w:r>
    </w:p>
    <w:p w14:paraId="23D2D764" w14:textId="3017FC7C" w:rsidR="004B2EF7" w:rsidRPr="00513C01" w:rsidRDefault="004B2EF7" w:rsidP="00513C01">
      <w:pPr>
        <w:rPr>
          <w:b/>
          <w:bCs/>
        </w:rPr>
      </w:pPr>
      <w:r w:rsidRPr="00513C01">
        <w:rPr>
          <w:b/>
          <w:bCs/>
        </w:rPr>
        <w:t>¿Cuál es el concepto de usabilidad en software?</w:t>
      </w:r>
    </w:p>
    <w:p w14:paraId="28DFE84D" w14:textId="25768B68" w:rsidR="004B2EF7" w:rsidRDefault="004B2EF7" w:rsidP="00513C01">
      <w:r>
        <w:t xml:space="preserve">La usabilidad es una dimensión clave de la calidad que se enfoca en lo fácil e intuitivo que es usar el sistema. Según la definición moderna, se refiere a la capacidad del software para </w:t>
      </w:r>
      <w:r>
        <w:lastRenderedPageBreak/>
        <w:t>permitir que los usuarios realicen tareas de manera efectiva, eficiente y satisfactoria, dentro de un contexto de uso específico</w:t>
      </w:r>
    </w:p>
    <w:p w14:paraId="1F53AEA1" w14:textId="30DF87B3" w:rsidR="004B2EF7" w:rsidRDefault="004B2EF7" w:rsidP="00513C01">
      <w:r>
        <w:t xml:space="preserve">Desde la norma ISO/IEC 9126, se incluye en usabilidad aspectos como </w:t>
      </w:r>
      <w:proofErr w:type="spellStart"/>
      <w:r>
        <w:t>entendibilidad</w:t>
      </w:r>
      <w:proofErr w:type="spellEnd"/>
      <w:r>
        <w:t>, facilidad de aprendizaje, operatividad y atractivo</w:t>
      </w:r>
    </w:p>
    <w:p w14:paraId="31E12A40" w14:textId="77777777" w:rsidR="00513C01" w:rsidRDefault="00513C01" w:rsidP="00513C01">
      <w:pPr>
        <w:rPr>
          <w:b/>
          <w:bCs/>
        </w:rPr>
      </w:pPr>
    </w:p>
    <w:p w14:paraId="6A9DDF1B" w14:textId="55D39AA9" w:rsidR="004B2EF7" w:rsidRPr="00513C01" w:rsidRDefault="004B2EF7" w:rsidP="00513C01">
      <w:pPr>
        <w:rPr>
          <w:b/>
          <w:bCs/>
        </w:rPr>
      </w:pPr>
      <w:r w:rsidRPr="00513C01">
        <w:rPr>
          <w:b/>
          <w:bCs/>
        </w:rPr>
        <w:t>¿Cuáles son los estándares de calidad de software?</w:t>
      </w:r>
    </w:p>
    <w:p w14:paraId="320D5F9D" w14:textId="77777777" w:rsidR="00513C01" w:rsidRDefault="00513C01" w:rsidP="00513C01">
      <w:r>
        <w:t>Entre los estándares más relevantes están:</w:t>
      </w:r>
    </w:p>
    <w:p w14:paraId="66540791" w14:textId="77777777" w:rsidR="00513C01" w:rsidRDefault="00513C01" w:rsidP="00513C01">
      <w:r>
        <w:t xml:space="preserve">ISO/IEC 9126 (y su sucesor ISO/IEC 25010 dentro de </w:t>
      </w:r>
      <w:proofErr w:type="spellStart"/>
      <w:r>
        <w:t>SQuaRE</w:t>
      </w:r>
      <w:proofErr w:type="spellEnd"/>
      <w:r>
        <w:t xml:space="preserve">): proporciona un modelo estructurado de calidad que abarca atributos como funcionalidad, usabilidad, eficiencia, mantenibilidad, portabilidad, etc. </w:t>
      </w:r>
    </w:p>
    <w:p w14:paraId="345812C1" w14:textId="77777777" w:rsidR="00513C01" w:rsidRDefault="00513C01" w:rsidP="00513C01">
      <w:r>
        <w:t>ISO/IEC 25000 (</w:t>
      </w:r>
      <w:proofErr w:type="spellStart"/>
      <w:r>
        <w:t>SQuaRE</w:t>
      </w:r>
      <w:proofErr w:type="spellEnd"/>
      <w:r>
        <w:t xml:space="preserve">): es una familia normativa que organiza y estandariza la especificación y evaluación de la calidad del producto software. Incluye varias divisiones como modelo, mediciones, requisitos y evaluación </w:t>
      </w:r>
    </w:p>
    <w:p w14:paraId="22614B25" w14:textId="35B69144" w:rsidR="004B2EF7" w:rsidRDefault="00513C01" w:rsidP="00513C01">
      <w:r>
        <w:t>Otros modelos como CMMI, IEEE 730, e incluso marcos de gestión como ITIL, se utilizan para estructurar procesos y asegurar que la calidad se monitoree y mejore continuamente</w:t>
      </w:r>
      <w:r>
        <w:t>.</w:t>
      </w:r>
    </w:p>
    <w:p w14:paraId="00393A01" w14:textId="77777777" w:rsidR="00513C01" w:rsidRPr="004B2EF7" w:rsidRDefault="00513C01" w:rsidP="00513C01"/>
    <w:p w14:paraId="6E8E2C36" w14:textId="3CA4D183" w:rsidR="004B2EF7" w:rsidRPr="00513C01" w:rsidRDefault="004B2EF7" w:rsidP="00513C01">
      <w:pPr>
        <w:rPr>
          <w:b/>
          <w:bCs/>
        </w:rPr>
      </w:pPr>
      <w:r w:rsidRPr="00513C01">
        <w:rPr>
          <w:b/>
          <w:bCs/>
        </w:rPr>
        <w:t>¿Qué tecnologías existen para implementar calidad?</w:t>
      </w:r>
    </w:p>
    <w:p w14:paraId="49B72698" w14:textId="77777777" w:rsidR="00513C01" w:rsidRDefault="00513C01" w:rsidP="00513C01">
      <w:r>
        <w:t>Las tecnologías y prácticas para asegurar calidad incluyen:</w:t>
      </w:r>
    </w:p>
    <w:p w14:paraId="55D52182" w14:textId="764A82C8" w:rsidR="00513C01" w:rsidRDefault="00513C01" w:rsidP="00513C01">
      <w:r>
        <w:t xml:space="preserve">Pruebas automatizadas: unitarias, de integración, funcionales, de rendimiento, de usabilidad, etc., que detectan fallos temprano en el ciclo de desarrollo </w:t>
      </w:r>
    </w:p>
    <w:p w14:paraId="064AB5C0" w14:textId="2388315D" w:rsidR="00513C01" w:rsidRDefault="00513C01" w:rsidP="00513C01">
      <w:r>
        <w:t xml:space="preserve">Automatización de pruebas e integración continua (CI): facilitan la ejecución sistemática de pruebas y validaciones cada vez que se integra nuevo código, mejorando velocidad y fiabilidad </w:t>
      </w:r>
    </w:p>
    <w:p w14:paraId="22AF7C8F" w14:textId="5737D521" w:rsidR="00513C01" w:rsidRDefault="00513C01" w:rsidP="00513C01">
      <w:r>
        <w:t xml:space="preserve">Herramientas de control continuo de calidad: brindan retroalimentación constante mediante </w:t>
      </w:r>
      <w:proofErr w:type="spellStart"/>
      <w:r>
        <w:t>dashboards</w:t>
      </w:r>
      <w:proofErr w:type="spellEnd"/>
      <w:r>
        <w:t xml:space="preserve"> y métricas automatizadas, ayudando a identificar y corregir problemas rápidamente</w:t>
      </w:r>
    </w:p>
    <w:p w14:paraId="6F935D59" w14:textId="423FD36C" w:rsidR="004B2EF7" w:rsidRDefault="00513C01" w:rsidP="00513C01">
      <w:r>
        <w:t>Inteligencia artificial y modelos de lenguaje (</w:t>
      </w:r>
      <w:proofErr w:type="spellStart"/>
      <w:r>
        <w:t>LLMs</w:t>
      </w:r>
      <w:proofErr w:type="spellEnd"/>
      <w:r>
        <w:t xml:space="preserve">): ya se exploran para tareas automáticas de aseguramiento de calidad como revisión de requerimientos, generación de pruebas, detección </w:t>
      </w:r>
      <w:r>
        <w:lastRenderedPageBreak/>
        <w:t>de errores o mantenimiento de documentación, todo alineado con estándares formales como ISO/IEC 25010 o CMMI.</w:t>
      </w:r>
    </w:p>
    <w:p w14:paraId="56314AE1" w14:textId="77777777" w:rsidR="00513C01" w:rsidRDefault="00513C01" w:rsidP="00513C01"/>
    <w:p w14:paraId="2C2D97D3" w14:textId="77777777" w:rsidR="00513C01" w:rsidRDefault="00513C01" w:rsidP="00513C01">
      <w:pPr>
        <w:spacing w:after="160" w:line="278" w:lineRule="auto"/>
        <w:contextualSpacing w:val="0"/>
      </w:pPr>
    </w:p>
    <w:p w14:paraId="14808468" w14:textId="77777777" w:rsidR="00513C01" w:rsidRDefault="00513C01" w:rsidP="00513C01">
      <w:pPr>
        <w:spacing w:after="160" w:line="278" w:lineRule="auto"/>
        <w:contextualSpacing w:val="0"/>
      </w:pPr>
    </w:p>
    <w:p w14:paraId="1F100D52" w14:textId="77777777" w:rsidR="00513C01" w:rsidRDefault="00513C01" w:rsidP="00513C01">
      <w:pPr>
        <w:spacing w:after="160" w:line="278" w:lineRule="auto"/>
        <w:contextualSpacing w:val="0"/>
      </w:pPr>
    </w:p>
    <w:p w14:paraId="1C55F910" w14:textId="77777777" w:rsidR="00513C01" w:rsidRDefault="00513C01" w:rsidP="00513C01">
      <w:pPr>
        <w:spacing w:after="160" w:line="278" w:lineRule="auto"/>
        <w:contextualSpacing w:val="0"/>
      </w:pPr>
    </w:p>
    <w:p w14:paraId="2E882892" w14:textId="77777777" w:rsidR="00513C01" w:rsidRDefault="00513C01" w:rsidP="00513C01">
      <w:pPr>
        <w:spacing w:after="160" w:line="278" w:lineRule="auto"/>
        <w:contextualSpacing w:val="0"/>
      </w:pPr>
    </w:p>
    <w:p w14:paraId="03451585" w14:textId="77777777" w:rsidR="00513C01" w:rsidRDefault="00513C01" w:rsidP="00513C01">
      <w:pPr>
        <w:spacing w:after="160" w:line="278" w:lineRule="auto"/>
        <w:contextualSpacing w:val="0"/>
      </w:pPr>
    </w:p>
    <w:p w14:paraId="0AD2759D" w14:textId="233FC595" w:rsidR="00513C01" w:rsidRDefault="00513C01" w:rsidP="00513C01">
      <w:pPr>
        <w:spacing w:after="160" w:line="278" w:lineRule="auto"/>
        <w:contextualSpacing w:val="0"/>
      </w:pPr>
    </w:p>
    <w:p w14:paraId="608B9DFF" w14:textId="77777777" w:rsidR="00513C01" w:rsidRDefault="00513C01">
      <w:pPr>
        <w:spacing w:after="160" w:line="278" w:lineRule="auto"/>
        <w:contextualSpacing w:val="0"/>
      </w:pPr>
      <w:r>
        <w:br w:type="page"/>
      </w:r>
    </w:p>
    <w:p w14:paraId="7ADFCFF9" w14:textId="760FAD20" w:rsidR="001F2BD8" w:rsidRDefault="00384860" w:rsidP="0073774D">
      <w:pPr>
        <w:spacing w:after="160" w:line="278" w:lineRule="auto"/>
        <w:contextualSpacing w:val="0"/>
        <w:rPr>
          <w:b/>
          <w:bCs/>
        </w:rPr>
      </w:pPr>
      <w:r w:rsidRPr="00384860">
        <w:rPr>
          <w:b/>
          <w:bCs/>
        </w:rPr>
        <w:lastRenderedPageBreak/>
        <w:t>CONCLUSION.</w:t>
      </w:r>
    </w:p>
    <w:p w14:paraId="5DF4325C" w14:textId="720F4F59" w:rsidR="00126150" w:rsidRDefault="00513C01" w:rsidP="00126150">
      <w:r w:rsidRPr="00513C01">
        <w:t>En conclusión, la calidad de software es un concepto integral que abarca tanto la conformidad con los requisitos como la satisfacción de los usuarios, donde la usabilidad juega un papel central al facilitar la interacción efectiva con los sistemas. Los estándares internacionales, como ISO/IEC 25000 y CMMI, permiten establecer marcos de referencia claros para evaluar y asegurar dicha calidad. Además, el avance de tecnologías como las pruebas automatizadas, la integración continua y la inteligencia artificial han fortalecido las prácticas de aseguramiento de calidad, mejorando la confiabilidad y competitividad del software. Por lo tanto, implementar procesos de calidad no solo es una exigencia técnica, sino también un factor estratégico para garantizar el éxito en el mercado digital actual.</w:t>
      </w:r>
    </w:p>
    <w:p w14:paraId="460DF8D2" w14:textId="77777777" w:rsidR="00126150" w:rsidRDefault="00126150" w:rsidP="00126150"/>
    <w:p w14:paraId="64EEE21C" w14:textId="77777777" w:rsidR="00126150" w:rsidRDefault="00126150" w:rsidP="00126150"/>
    <w:p w14:paraId="360229A3" w14:textId="77777777" w:rsidR="00126150" w:rsidRDefault="00126150" w:rsidP="00126150"/>
    <w:p w14:paraId="161DF224" w14:textId="77777777" w:rsidR="00126150" w:rsidRDefault="00126150" w:rsidP="00126150"/>
    <w:p w14:paraId="29FB7608" w14:textId="77777777" w:rsidR="00126150" w:rsidRDefault="00126150" w:rsidP="00126150"/>
    <w:p w14:paraId="29F00633" w14:textId="77777777" w:rsidR="00126150" w:rsidRDefault="00126150" w:rsidP="00126150"/>
    <w:p w14:paraId="177CAB53" w14:textId="77777777" w:rsidR="00126150" w:rsidRDefault="00126150" w:rsidP="00126150"/>
    <w:p w14:paraId="3FDBDDAD" w14:textId="77777777" w:rsidR="00126150" w:rsidRDefault="00126150" w:rsidP="00126150"/>
    <w:p w14:paraId="122B6775" w14:textId="77777777" w:rsidR="00126150" w:rsidRDefault="00126150" w:rsidP="00126150"/>
    <w:p w14:paraId="1C142594" w14:textId="77777777" w:rsidR="00126150" w:rsidRDefault="00126150" w:rsidP="00126150"/>
    <w:p w14:paraId="2E09FB00" w14:textId="77777777" w:rsidR="00126150" w:rsidRDefault="00126150" w:rsidP="00126150"/>
    <w:p w14:paraId="20D3EA8A" w14:textId="77777777" w:rsidR="00126150" w:rsidRDefault="00126150" w:rsidP="00126150"/>
    <w:p w14:paraId="3AA6EB28" w14:textId="77777777" w:rsidR="00126150" w:rsidRDefault="00126150" w:rsidP="00126150"/>
    <w:p w14:paraId="57A5AACF" w14:textId="77777777" w:rsidR="00126150" w:rsidRDefault="00126150" w:rsidP="00126150"/>
    <w:p w14:paraId="723413BC" w14:textId="77777777" w:rsidR="00126150" w:rsidRDefault="00126150" w:rsidP="00126150"/>
    <w:p w14:paraId="03C28927" w14:textId="77777777" w:rsidR="00126150" w:rsidRPr="00384860" w:rsidRDefault="00126150" w:rsidP="0073774D"/>
    <w:sectPr w:rsidR="00126150" w:rsidRPr="00384860" w:rsidSect="00B632ED">
      <w:headerReference w:type="default" r:id="rId12"/>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AC992" w14:textId="77777777" w:rsidR="00D71377" w:rsidRDefault="00D71377" w:rsidP="00782A7A">
      <w:pPr>
        <w:spacing w:line="240" w:lineRule="auto"/>
      </w:pPr>
      <w:r>
        <w:separator/>
      </w:r>
    </w:p>
  </w:endnote>
  <w:endnote w:type="continuationSeparator" w:id="0">
    <w:p w14:paraId="719433F7" w14:textId="77777777" w:rsidR="00D71377" w:rsidRDefault="00D71377" w:rsidP="00782A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49E1F" w14:textId="77777777" w:rsidR="00D71377" w:rsidRDefault="00D71377" w:rsidP="00782A7A">
      <w:pPr>
        <w:spacing w:line="240" w:lineRule="auto"/>
      </w:pPr>
      <w:r>
        <w:separator/>
      </w:r>
    </w:p>
  </w:footnote>
  <w:footnote w:type="continuationSeparator" w:id="0">
    <w:p w14:paraId="65A0DF03" w14:textId="77777777" w:rsidR="00D71377" w:rsidRDefault="00D71377" w:rsidP="00782A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566BC" w14:textId="22353A30" w:rsidR="00782A7A" w:rsidRPr="00782A7A" w:rsidRDefault="00782A7A" w:rsidP="00782A7A">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1AA2"/>
    <w:multiLevelType w:val="hybridMultilevel"/>
    <w:tmpl w:val="FF5C11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A3D53D1"/>
    <w:multiLevelType w:val="hybridMultilevel"/>
    <w:tmpl w:val="A2D65B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2031674"/>
    <w:multiLevelType w:val="hybridMultilevel"/>
    <w:tmpl w:val="106E95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6107075"/>
    <w:multiLevelType w:val="hybridMultilevel"/>
    <w:tmpl w:val="455647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B6F7FD0"/>
    <w:multiLevelType w:val="hybridMultilevel"/>
    <w:tmpl w:val="24C02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B836275"/>
    <w:multiLevelType w:val="hybridMultilevel"/>
    <w:tmpl w:val="E7D694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D2623F9"/>
    <w:multiLevelType w:val="hybridMultilevel"/>
    <w:tmpl w:val="084817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E9218B6"/>
    <w:multiLevelType w:val="hybridMultilevel"/>
    <w:tmpl w:val="7AD829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EA343DA"/>
    <w:multiLevelType w:val="multilevel"/>
    <w:tmpl w:val="7C2C34B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423005"/>
    <w:multiLevelType w:val="hybridMultilevel"/>
    <w:tmpl w:val="5032117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73F2612"/>
    <w:multiLevelType w:val="hybridMultilevel"/>
    <w:tmpl w:val="852A0B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B62BB8"/>
    <w:multiLevelType w:val="hybridMultilevel"/>
    <w:tmpl w:val="F698DD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79782157">
    <w:abstractNumId w:val="7"/>
  </w:num>
  <w:num w:numId="2" w16cid:durableId="1341469406">
    <w:abstractNumId w:val="8"/>
  </w:num>
  <w:num w:numId="3" w16cid:durableId="763263135">
    <w:abstractNumId w:val="4"/>
  </w:num>
  <w:num w:numId="4" w16cid:durableId="185950060">
    <w:abstractNumId w:val="11"/>
  </w:num>
  <w:num w:numId="5" w16cid:durableId="1649477956">
    <w:abstractNumId w:val="9"/>
  </w:num>
  <w:num w:numId="6" w16cid:durableId="1131824866">
    <w:abstractNumId w:val="6"/>
  </w:num>
  <w:num w:numId="7" w16cid:durableId="570578176">
    <w:abstractNumId w:val="3"/>
  </w:num>
  <w:num w:numId="8" w16cid:durableId="1091583817">
    <w:abstractNumId w:val="0"/>
  </w:num>
  <w:num w:numId="9" w16cid:durableId="2022200109">
    <w:abstractNumId w:val="2"/>
  </w:num>
  <w:num w:numId="10" w16cid:durableId="959216298">
    <w:abstractNumId w:val="1"/>
  </w:num>
  <w:num w:numId="11" w16cid:durableId="12221292">
    <w:abstractNumId w:val="5"/>
  </w:num>
  <w:num w:numId="12" w16cid:durableId="6200394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0FD"/>
    <w:rsid w:val="0000127E"/>
    <w:rsid w:val="00021449"/>
    <w:rsid w:val="00043C41"/>
    <w:rsid w:val="00083932"/>
    <w:rsid w:val="000D63DC"/>
    <w:rsid w:val="00104619"/>
    <w:rsid w:val="00126150"/>
    <w:rsid w:val="001A1BCC"/>
    <w:rsid w:val="001C5A83"/>
    <w:rsid w:val="001E755E"/>
    <w:rsid w:val="001F2BD8"/>
    <w:rsid w:val="00245739"/>
    <w:rsid w:val="0026019B"/>
    <w:rsid w:val="002E512F"/>
    <w:rsid w:val="0032565E"/>
    <w:rsid w:val="00334918"/>
    <w:rsid w:val="0036354A"/>
    <w:rsid w:val="003671A8"/>
    <w:rsid w:val="00376A29"/>
    <w:rsid w:val="00384860"/>
    <w:rsid w:val="00410E13"/>
    <w:rsid w:val="004B2EF7"/>
    <w:rsid w:val="004B76FE"/>
    <w:rsid w:val="00500BD5"/>
    <w:rsid w:val="00513C01"/>
    <w:rsid w:val="00586C84"/>
    <w:rsid w:val="005B2CF3"/>
    <w:rsid w:val="005D4BCB"/>
    <w:rsid w:val="005F45F9"/>
    <w:rsid w:val="006576F2"/>
    <w:rsid w:val="00675B94"/>
    <w:rsid w:val="006A7C9E"/>
    <w:rsid w:val="006F68B2"/>
    <w:rsid w:val="00704B60"/>
    <w:rsid w:val="0073774D"/>
    <w:rsid w:val="00777214"/>
    <w:rsid w:val="00782A7A"/>
    <w:rsid w:val="0078367A"/>
    <w:rsid w:val="00791288"/>
    <w:rsid w:val="007B39CE"/>
    <w:rsid w:val="007C6C73"/>
    <w:rsid w:val="007C78C7"/>
    <w:rsid w:val="00802326"/>
    <w:rsid w:val="00821F59"/>
    <w:rsid w:val="00845C14"/>
    <w:rsid w:val="00885250"/>
    <w:rsid w:val="008A76D0"/>
    <w:rsid w:val="008B56A6"/>
    <w:rsid w:val="008E74D7"/>
    <w:rsid w:val="00976A8C"/>
    <w:rsid w:val="0099727E"/>
    <w:rsid w:val="009C43D4"/>
    <w:rsid w:val="009D3BAA"/>
    <w:rsid w:val="00A003FF"/>
    <w:rsid w:val="00A47BF9"/>
    <w:rsid w:val="00AB4A1E"/>
    <w:rsid w:val="00AC2ADE"/>
    <w:rsid w:val="00AD47C9"/>
    <w:rsid w:val="00B20120"/>
    <w:rsid w:val="00B632ED"/>
    <w:rsid w:val="00B7148F"/>
    <w:rsid w:val="00B75A11"/>
    <w:rsid w:val="00B86C23"/>
    <w:rsid w:val="00BB2A05"/>
    <w:rsid w:val="00C03FCC"/>
    <w:rsid w:val="00C71FFD"/>
    <w:rsid w:val="00CB0805"/>
    <w:rsid w:val="00CC034B"/>
    <w:rsid w:val="00D01A52"/>
    <w:rsid w:val="00D037D6"/>
    <w:rsid w:val="00D12FDB"/>
    <w:rsid w:val="00D140EF"/>
    <w:rsid w:val="00D24C2F"/>
    <w:rsid w:val="00D367E4"/>
    <w:rsid w:val="00D455AA"/>
    <w:rsid w:val="00D71377"/>
    <w:rsid w:val="00DD4550"/>
    <w:rsid w:val="00DE0CD9"/>
    <w:rsid w:val="00E1554A"/>
    <w:rsid w:val="00E17F55"/>
    <w:rsid w:val="00E350FD"/>
    <w:rsid w:val="00E47A48"/>
    <w:rsid w:val="00E57305"/>
    <w:rsid w:val="00E67AF0"/>
    <w:rsid w:val="00E74BC0"/>
    <w:rsid w:val="00E85FEE"/>
    <w:rsid w:val="00F3417D"/>
    <w:rsid w:val="00F3727B"/>
    <w:rsid w:val="00FD66A4"/>
    <w:rsid w:val="00FF17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45CCD"/>
  <w15:chartTrackingRefBased/>
  <w15:docId w15:val="{522009BA-F236-40CE-A3C9-E622B6D1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w:qFormat/>
    <w:rsid w:val="005B2CF3"/>
    <w:pPr>
      <w:spacing w:after="0" w:line="480" w:lineRule="auto"/>
      <w:contextualSpacing/>
    </w:pPr>
    <w:rPr>
      <w:rFonts w:ascii="Arial" w:hAnsi="Arial"/>
      <w:sz w:val="22"/>
    </w:rPr>
  </w:style>
  <w:style w:type="paragraph" w:styleId="Ttulo1">
    <w:name w:val="heading 1"/>
    <w:basedOn w:val="Normal"/>
    <w:next w:val="Normal"/>
    <w:link w:val="Ttulo1Car"/>
    <w:uiPriority w:val="9"/>
    <w:qFormat/>
    <w:rsid w:val="00E35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35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50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50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50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50F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50F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50F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50F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50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350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50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50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50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50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50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50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50FD"/>
    <w:rPr>
      <w:rFonts w:eastAsiaTheme="majorEastAsia" w:cstheme="majorBidi"/>
      <w:color w:val="272727" w:themeColor="text1" w:themeTint="D8"/>
    </w:rPr>
  </w:style>
  <w:style w:type="paragraph" w:styleId="Ttulo">
    <w:name w:val="Title"/>
    <w:basedOn w:val="Normal"/>
    <w:next w:val="Normal"/>
    <w:link w:val="TtuloCar"/>
    <w:uiPriority w:val="10"/>
    <w:qFormat/>
    <w:rsid w:val="00E350FD"/>
    <w:pPr>
      <w:spacing w:after="80" w:line="240" w:lineRule="auto"/>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50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50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50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50FD"/>
    <w:pPr>
      <w:spacing w:before="160"/>
      <w:jc w:val="center"/>
    </w:pPr>
    <w:rPr>
      <w:i/>
      <w:iCs/>
      <w:color w:val="404040" w:themeColor="text1" w:themeTint="BF"/>
    </w:rPr>
  </w:style>
  <w:style w:type="character" w:customStyle="1" w:styleId="CitaCar">
    <w:name w:val="Cita Car"/>
    <w:basedOn w:val="Fuentedeprrafopredeter"/>
    <w:link w:val="Cita"/>
    <w:uiPriority w:val="29"/>
    <w:rsid w:val="00E350FD"/>
    <w:rPr>
      <w:i/>
      <w:iCs/>
      <w:color w:val="404040" w:themeColor="text1" w:themeTint="BF"/>
    </w:rPr>
  </w:style>
  <w:style w:type="paragraph" w:styleId="Prrafodelista">
    <w:name w:val="List Paragraph"/>
    <w:basedOn w:val="Normal"/>
    <w:uiPriority w:val="34"/>
    <w:qFormat/>
    <w:rsid w:val="00E350FD"/>
    <w:pPr>
      <w:ind w:left="720"/>
    </w:pPr>
  </w:style>
  <w:style w:type="character" w:styleId="nfasisintenso">
    <w:name w:val="Intense Emphasis"/>
    <w:basedOn w:val="Fuentedeprrafopredeter"/>
    <w:uiPriority w:val="21"/>
    <w:qFormat/>
    <w:rsid w:val="00E350FD"/>
    <w:rPr>
      <w:i/>
      <w:iCs/>
      <w:color w:val="0F4761" w:themeColor="accent1" w:themeShade="BF"/>
    </w:rPr>
  </w:style>
  <w:style w:type="paragraph" w:styleId="Citadestacada">
    <w:name w:val="Intense Quote"/>
    <w:basedOn w:val="Normal"/>
    <w:next w:val="Normal"/>
    <w:link w:val="CitadestacadaCar"/>
    <w:uiPriority w:val="30"/>
    <w:qFormat/>
    <w:rsid w:val="00E35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50FD"/>
    <w:rPr>
      <w:i/>
      <w:iCs/>
      <w:color w:val="0F4761" w:themeColor="accent1" w:themeShade="BF"/>
    </w:rPr>
  </w:style>
  <w:style w:type="character" w:styleId="Referenciaintensa">
    <w:name w:val="Intense Reference"/>
    <w:basedOn w:val="Fuentedeprrafopredeter"/>
    <w:uiPriority w:val="32"/>
    <w:qFormat/>
    <w:rsid w:val="00E350FD"/>
    <w:rPr>
      <w:b/>
      <w:bCs/>
      <w:smallCaps/>
      <w:color w:val="0F4761" w:themeColor="accent1" w:themeShade="BF"/>
      <w:spacing w:val="5"/>
    </w:rPr>
  </w:style>
  <w:style w:type="table" w:styleId="Tablaconcuadrcula">
    <w:name w:val="Table Grid"/>
    <w:basedOn w:val="Tablanormal"/>
    <w:uiPriority w:val="39"/>
    <w:rsid w:val="008A7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82A7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2A7A"/>
  </w:style>
  <w:style w:type="paragraph" w:styleId="Piedepgina">
    <w:name w:val="footer"/>
    <w:basedOn w:val="Normal"/>
    <w:link w:val="PiedepginaCar"/>
    <w:uiPriority w:val="99"/>
    <w:unhideWhenUsed/>
    <w:rsid w:val="00782A7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2A7A"/>
  </w:style>
  <w:style w:type="character" w:styleId="Hipervnculo">
    <w:name w:val="Hyperlink"/>
    <w:basedOn w:val="Fuentedeprrafopredeter"/>
    <w:uiPriority w:val="99"/>
    <w:unhideWhenUsed/>
    <w:rsid w:val="00D037D6"/>
    <w:rPr>
      <w:color w:val="467886" w:themeColor="hyperlink"/>
      <w:u w:val="single"/>
    </w:rPr>
  </w:style>
  <w:style w:type="character" w:styleId="Mencinsinresolver">
    <w:name w:val="Unresolved Mention"/>
    <w:basedOn w:val="Fuentedeprrafopredeter"/>
    <w:uiPriority w:val="99"/>
    <w:semiHidden/>
    <w:unhideWhenUsed/>
    <w:rsid w:val="00D037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170387">
      <w:bodyDiv w:val="1"/>
      <w:marLeft w:val="0"/>
      <w:marRight w:val="0"/>
      <w:marTop w:val="0"/>
      <w:marBottom w:val="0"/>
      <w:divBdr>
        <w:top w:val="none" w:sz="0" w:space="0" w:color="auto"/>
        <w:left w:val="none" w:sz="0" w:space="0" w:color="auto"/>
        <w:bottom w:val="none" w:sz="0" w:space="0" w:color="auto"/>
        <w:right w:val="none" w:sz="0" w:space="0" w:color="auto"/>
      </w:divBdr>
    </w:div>
    <w:div w:id="684088632">
      <w:bodyDiv w:val="1"/>
      <w:marLeft w:val="0"/>
      <w:marRight w:val="0"/>
      <w:marTop w:val="0"/>
      <w:marBottom w:val="0"/>
      <w:divBdr>
        <w:top w:val="none" w:sz="0" w:space="0" w:color="auto"/>
        <w:left w:val="none" w:sz="0" w:space="0" w:color="auto"/>
        <w:bottom w:val="none" w:sz="0" w:space="0" w:color="auto"/>
        <w:right w:val="none" w:sz="0" w:space="0" w:color="auto"/>
      </w:divBdr>
    </w:div>
    <w:div w:id="1303732735">
      <w:bodyDiv w:val="1"/>
      <w:marLeft w:val="0"/>
      <w:marRight w:val="0"/>
      <w:marTop w:val="0"/>
      <w:marBottom w:val="0"/>
      <w:divBdr>
        <w:top w:val="none" w:sz="0" w:space="0" w:color="auto"/>
        <w:left w:val="none" w:sz="0" w:space="0" w:color="auto"/>
        <w:bottom w:val="none" w:sz="0" w:space="0" w:color="auto"/>
        <w:right w:val="none" w:sz="0" w:space="0" w:color="auto"/>
      </w:divBdr>
    </w:div>
    <w:div w:id="1448114052">
      <w:bodyDiv w:val="1"/>
      <w:marLeft w:val="0"/>
      <w:marRight w:val="0"/>
      <w:marTop w:val="0"/>
      <w:marBottom w:val="0"/>
      <w:divBdr>
        <w:top w:val="none" w:sz="0" w:space="0" w:color="auto"/>
        <w:left w:val="none" w:sz="0" w:space="0" w:color="auto"/>
        <w:bottom w:val="none" w:sz="0" w:space="0" w:color="auto"/>
        <w:right w:val="none" w:sz="0" w:space="0" w:color="auto"/>
      </w:divBdr>
    </w:div>
    <w:div w:id="1480533695">
      <w:bodyDiv w:val="1"/>
      <w:marLeft w:val="0"/>
      <w:marRight w:val="0"/>
      <w:marTop w:val="0"/>
      <w:marBottom w:val="0"/>
      <w:divBdr>
        <w:top w:val="none" w:sz="0" w:space="0" w:color="auto"/>
        <w:left w:val="none" w:sz="0" w:space="0" w:color="auto"/>
        <w:bottom w:val="none" w:sz="0" w:space="0" w:color="auto"/>
        <w:right w:val="none" w:sz="0" w:space="0" w:color="auto"/>
      </w:divBdr>
    </w:div>
    <w:div w:id="1487552707">
      <w:bodyDiv w:val="1"/>
      <w:marLeft w:val="0"/>
      <w:marRight w:val="0"/>
      <w:marTop w:val="0"/>
      <w:marBottom w:val="0"/>
      <w:divBdr>
        <w:top w:val="none" w:sz="0" w:space="0" w:color="auto"/>
        <w:left w:val="none" w:sz="0" w:space="0" w:color="auto"/>
        <w:bottom w:val="none" w:sz="0" w:space="0" w:color="auto"/>
        <w:right w:val="none" w:sz="0" w:space="0" w:color="auto"/>
      </w:divBdr>
    </w:div>
    <w:div w:id="1491628854">
      <w:bodyDiv w:val="1"/>
      <w:marLeft w:val="0"/>
      <w:marRight w:val="0"/>
      <w:marTop w:val="0"/>
      <w:marBottom w:val="0"/>
      <w:divBdr>
        <w:top w:val="none" w:sz="0" w:space="0" w:color="auto"/>
        <w:left w:val="none" w:sz="0" w:space="0" w:color="auto"/>
        <w:bottom w:val="none" w:sz="0" w:space="0" w:color="auto"/>
        <w:right w:val="none" w:sz="0" w:space="0" w:color="auto"/>
      </w:divBdr>
    </w:div>
    <w:div w:id="1499690004">
      <w:bodyDiv w:val="1"/>
      <w:marLeft w:val="0"/>
      <w:marRight w:val="0"/>
      <w:marTop w:val="0"/>
      <w:marBottom w:val="0"/>
      <w:divBdr>
        <w:top w:val="none" w:sz="0" w:space="0" w:color="auto"/>
        <w:left w:val="none" w:sz="0" w:space="0" w:color="auto"/>
        <w:bottom w:val="none" w:sz="0" w:space="0" w:color="auto"/>
        <w:right w:val="none" w:sz="0" w:space="0" w:color="auto"/>
      </w:divBdr>
    </w:div>
    <w:div w:id="1570729640">
      <w:bodyDiv w:val="1"/>
      <w:marLeft w:val="0"/>
      <w:marRight w:val="0"/>
      <w:marTop w:val="0"/>
      <w:marBottom w:val="0"/>
      <w:divBdr>
        <w:top w:val="none" w:sz="0" w:space="0" w:color="auto"/>
        <w:left w:val="none" w:sz="0" w:space="0" w:color="auto"/>
        <w:bottom w:val="none" w:sz="0" w:space="0" w:color="auto"/>
        <w:right w:val="none" w:sz="0" w:space="0" w:color="auto"/>
      </w:divBdr>
    </w:div>
    <w:div w:id="1605072661">
      <w:bodyDiv w:val="1"/>
      <w:marLeft w:val="0"/>
      <w:marRight w:val="0"/>
      <w:marTop w:val="0"/>
      <w:marBottom w:val="0"/>
      <w:divBdr>
        <w:top w:val="none" w:sz="0" w:space="0" w:color="auto"/>
        <w:left w:val="none" w:sz="0" w:space="0" w:color="auto"/>
        <w:bottom w:val="none" w:sz="0" w:space="0" w:color="auto"/>
        <w:right w:val="none" w:sz="0" w:space="0" w:color="auto"/>
      </w:divBdr>
    </w:div>
    <w:div w:id="1728987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254</TotalTime>
  <Pages>9</Pages>
  <Words>781</Words>
  <Characters>4301</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Castro F</dc:creator>
  <cp:keywords/>
  <dc:description/>
  <cp:lastModifiedBy>Andy Castro F</cp:lastModifiedBy>
  <cp:revision>7</cp:revision>
  <dcterms:created xsi:type="dcterms:W3CDTF">2025-08-03T16:48:00Z</dcterms:created>
  <dcterms:modified xsi:type="dcterms:W3CDTF">2025-08-30T02:40:00Z</dcterms:modified>
</cp:coreProperties>
</file>