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2662" w14:textId="753D82B8" w:rsidR="004962FF" w:rsidRPr="00A93800" w:rsidRDefault="00266277" w:rsidP="00622AF3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56"/>
          <w:szCs w:val="56"/>
        </w:rPr>
      </w:pPr>
      <w:r>
        <w:rPr>
          <w:rFonts w:ascii="Roboto" w:hAnsi="Roboto" w:cs="Times New Roman"/>
          <w:b/>
          <w:bCs/>
          <w:color w:val="2F5496" w:themeColor="accent1" w:themeShade="BF"/>
          <w:sz w:val="56"/>
          <w:szCs w:val="56"/>
        </w:rPr>
        <w:t>Jim</w:t>
      </w:r>
      <w:r w:rsidR="00BA3E74">
        <w:rPr>
          <w:rFonts w:ascii="Roboto" w:hAnsi="Roboto" w:cs="Times New Roman"/>
          <w:b/>
          <w:bCs/>
          <w:color w:val="2F5496" w:themeColor="accent1" w:themeShade="BF"/>
          <w:sz w:val="56"/>
          <w:szCs w:val="56"/>
        </w:rPr>
        <w:t xml:space="preserve"> </w:t>
      </w:r>
      <w:r>
        <w:rPr>
          <w:rFonts w:ascii="Roboto" w:hAnsi="Roboto" w:cs="Times New Roman"/>
          <w:b/>
          <w:bCs/>
          <w:color w:val="2F5496" w:themeColor="accent1" w:themeShade="BF"/>
          <w:sz w:val="56"/>
          <w:szCs w:val="56"/>
        </w:rPr>
        <w:t>Jones</w:t>
      </w:r>
    </w:p>
    <w:p w14:paraId="4A127252" w14:textId="3CC2BCB4" w:rsidR="00ED697A" w:rsidRPr="00A93800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Address: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r w:rsidR="00A36A6E"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3665 Margaret Street, Houston, </w:t>
      </w:r>
      <w:r w:rsidR="00266277">
        <w:rPr>
          <w:rFonts w:ascii="Roboto" w:eastAsia="Noto Serif JP" w:hAnsi="Roboto" w:cs="Times New Roman"/>
          <w:color w:val="000000" w:themeColor="text1"/>
          <w:sz w:val="18"/>
          <w:szCs w:val="18"/>
        </w:rPr>
        <w:t>TX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, </w:t>
      </w:r>
      <w:r w:rsidR="00266277" w:rsidRPr="00266277">
        <w:rPr>
          <w:rFonts w:ascii="Roboto" w:eastAsia="Noto Serif JP" w:hAnsi="Roboto" w:cs="Times New Roman"/>
          <w:color w:val="000000" w:themeColor="text1"/>
          <w:sz w:val="18"/>
          <w:szCs w:val="18"/>
        </w:rPr>
        <w:t>73301</w:t>
      </w:r>
      <w:r w:rsidR="00ED697A"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>,</w:t>
      </w:r>
      <w:r w:rsidRPr="00A93800">
        <w:rPr>
          <w:rFonts w:ascii="Roboto" w:eastAsia="Noto Serif JP" w:hAnsi="Roboto" w:cs="Times New Roman"/>
          <w:color w:val="000000" w:themeColor="text1"/>
          <w:spacing w:val="4"/>
          <w:sz w:val="18"/>
          <w:szCs w:val="18"/>
        </w:rPr>
        <w:t xml:space="preserve"> 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>U</w:t>
      </w:r>
      <w:r w:rsidR="00ED697A"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>nited States</w:t>
      </w:r>
    </w:p>
    <w:p w14:paraId="05650479" w14:textId="2E2ED1BB" w:rsidR="00ED697A" w:rsidRPr="00A93800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pacing w:val="4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Email: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r w:rsidR="00ED697A"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>RichardWilliams@gmail.com</w:t>
      </w:r>
    </w:p>
    <w:p w14:paraId="469F5D99" w14:textId="5530B88A" w:rsidR="00A36A6E" w:rsidRPr="00A93800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Mobile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: </w:t>
      </w:r>
      <w:r w:rsidR="00A36A6E"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>(770) 625-9669</w:t>
      </w:r>
    </w:p>
    <w:p w14:paraId="49247C85" w14:textId="02A04EFF" w:rsidR="00ED697A" w:rsidRPr="00A93800" w:rsidRDefault="00ED697A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LinkedIn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>: https://www.linkedin.com/in/your-linkedin/</w:t>
      </w:r>
    </w:p>
    <w:p w14:paraId="59243C12" w14:textId="448CA1C4" w:rsidR="00A36A6E" w:rsidRPr="00A93800" w:rsidRDefault="00A36A6E">
      <w:pPr>
        <w:rPr>
          <w:rFonts w:ascii="Roboto" w:eastAsia="Noto Serif JP" w:hAnsi="Roboto" w:cs="Times New Roman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BC7C" wp14:editId="0B989216">
                <wp:simplePos x="0" y="0"/>
                <wp:positionH relativeFrom="column">
                  <wp:posOffset>11430</wp:posOffset>
                </wp:positionH>
                <wp:positionV relativeFrom="paragraph">
                  <wp:posOffset>122555</wp:posOffset>
                </wp:positionV>
                <wp:extent cx="6660000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AAFB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9.65pt" to="525.3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" strokecolor="#2f5496 [2404]" strokeweight=".5pt">
                <v:stroke joinstyle="miter"/>
              </v:line>
            </w:pict>
          </mc:Fallback>
        </mc:AlternateContent>
      </w:r>
    </w:p>
    <w:p w14:paraId="2A4BDD02" w14:textId="1C2A0C85" w:rsidR="00A36A6E" w:rsidRPr="00A93800" w:rsidRDefault="00A36A6E">
      <w:pPr>
        <w:rPr>
          <w:rFonts w:ascii="Roboto" w:hAnsi="Roboto" w:cs="Times New Roman"/>
        </w:rPr>
      </w:pPr>
    </w:p>
    <w:p w14:paraId="140E1DB7" w14:textId="55E6ADBC" w:rsidR="00A36A6E" w:rsidRPr="00A93800" w:rsidRDefault="00A36A6E" w:rsidP="00A36A6E">
      <w:pPr>
        <w:spacing w:line="276" w:lineRule="auto"/>
        <w:rPr>
          <w:rFonts w:ascii="Roboto" w:eastAsia="Noto Serif JP" w:hAnsi="Roboto" w:cs="Times New Roman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</w:rPr>
        <w:t>Financial Advisor with 7+ years of experience delivering financial/investment advisory services to high value clients. Proven success in managing multi-</w:t>
      </w:r>
      <w:proofErr w:type="gramStart"/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</w:rPr>
        <w:t>million dollar</w:t>
      </w:r>
      <w:proofErr w:type="gramEnd"/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portfolios, driving profitability, and increasing ROI through skillful strategic planning, consulting, and financial advisory services.</w:t>
      </w:r>
    </w:p>
    <w:p w14:paraId="6D126371" w14:textId="757DE666" w:rsidR="00A36A6E" w:rsidRPr="00A93800" w:rsidRDefault="00A36A6E" w:rsidP="00A36A6E">
      <w:pPr>
        <w:spacing w:line="276" w:lineRule="auto"/>
        <w:rPr>
          <w:rFonts w:ascii="Roboto" w:eastAsia="Noto Serif JP" w:hAnsi="Roboto" w:cs="Times New Roman"/>
          <w:color w:val="000000" w:themeColor="text1"/>
          <w:sz w:val="20"/>
          <w:szCs w:val="20"/>
        </w:rPr>
      </w:pPr>
    </w:p>
    <w:p w14:paraId="79FCDD19" w14:textId="66884AC7" w:rsidR="00A36A6E" w:rsidRPr="00A93800" w:rsidRDefault="00BE3543" w:rsidP="00A36A6E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</w:pPr>
      <w:r w:rsidRPr="00A93800"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  <w:t>Professional Experience</w:t>
      </w:r>
    </w:p>
    <w:p w14:paraId="0D9AC2D1" w14:textId="032986D3" w:rsidR="00A36A6E" w:rsidRPr="00A93800" w:rsidRDefault="00A36A6E" w:rsidP="00A93800">
      <w:pPr>
        <w:pStyle w:val="NormalWeb"/>
        <w:spacing w:before="0" w:beforeAutospacing="0" w:after="0" w:afterAutospacing="0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Senior Financial Advisor</w:t>
      </w:r>
    </w:p>
    <w:p w14:paraId="0530810E" w14:textId="152AE950" w:rsidR="00A36A6E" w:rsidRPr="00A93800" w:rsidRDefault="00537000" w:rsidP="00A93800">
      <w:pPr>
        <w:pStyle w:val="NormalWeb"/>
        <w:spacing w:before="0" w:beforeAutospacing="0" w:after="0" w:afterAutospacing="0"/>
        <w:rPr>
          <w:rFonts w:ascii="Roboto" w:eastAsia="Noto Serif JP" w:hAnsi="Roboto"/>
          <w:b/>
          <w:bCs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Wells Fargo Advisors</w:t>
      </w:r>
      <w:r w:rsidR="00A36A6E" w:rsidRPr="00A93800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, Houston, TX</w:t>
      </w:r>
    </w:p>
    <w:p w14:paraId="6DFE1CC5" w14:textId="075BD7D8" w:rsidR="00A36A6E" w:rsidRPr="00A93800" w:rsidRDefault="00266277" w:rsidP="00A93800">
      <w:pP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  <w: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 xml:space="preserve">From </w:t>
      </w:r>
      <w:r w:rsidR="00A36A6E"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August 2020</w:t>
      </w:r>
      <w: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 xml:space="preserve"> to </w:t>
      </w:r>
      <w:r w:rsidR="00A36A6E"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Present</w:t>
      </w:r>
    </w:p>
    <w:p w14:paraId="274C88BB" w14:textId="77777777" w:rsidR="00A36A6E" w:rsidRPr="00A93800" w:rsidRDefault="00A36A6E" w:rsidP="00A93800">
      <w:pPr>
        <w:rPr>
          <w:rFonts w:ascii="Roboto" w:hAnsi="Roboto" w:cs="Times New Roman"/>
          <w:sz w:val="20"/>
          <w:szCs w:val="20"/>
        </w:rPr>
      </w:pPr>
    </w:p>
    <w:p w14:paraId="28A14294" w14:textId="03339F88" w:rsidR="00537000" w:rsidRPr="00A93800" w:rsidRDefault="00854B34" w:rsidP="00A9380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Deliver financial advice to clients, proposing strategies to achieve short- and long-term objectives for investments, insurance, business and estate planning with minimal risk</w:t>
      </w:r>
    </w:p>
    <w:p w14:paraId="6D991283" w14:textId="6E7BDBC7" w:rsidR="00537000" w:rsidRPr="00A93800" w:rsidRDefault="00854B34" w:rsidP="00A9380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Develop, review, and optimize investment portfolios for 300+ high value clients with over $190M AUM (Assets Under Management)</w:t>
      </w:r>
    </w:p>
    <w:p w14:paraId="69E189BD" w14:textId="20AB440E" w:rsidR="00537000" w:rsidRPr="00A93800" w:rsidRDefault="00854B34" w:rsidP="00A9380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Ensure maximum client satisfaction by providing exceptional and personalized service, enhancing client satisfaction ratings from 88% to 99.9% in less than 6 months</w:t>
      </w:r>
    </w:p>
    <w:p w14:paraId="07DA1F12" w14:textId="655E80B6" w:rsidR="00A36A6E" w:rsidRPr="00A93800" w:rsidRDefault="00854B34" w:rsidP="00A9380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Work closely with specialists from multiple branches, managing investment portfolios for over 800 clients with over $25M in assets under care</w:t>
      </w:r>
    </w:p>
    <w:p w14:paraId="561B9769" w14:textId="7B8C7314" w:rsidR="00A36A6E" w:rsidRPr="00A93800" w:rsidRDefault="00A36A6E" w:rsidP="00A93800">
      <w:pPr>
        <w:spacing w:after="100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</w:p>
    <w:p w14:paraId="4E3AE3D2" w14:textId="77777777" w:rsidR="00A36A6E" w:rsidRPr="00A93800" w:rsidRDefault="00A36A6E" w:rsidP="00A93800">
      <w:pP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Financial Advisor</w:t>
      </w:r>
    </w:p>
    <w:p w14:paraId="4442D5F1" w14:textId="5C4B7CE9" w:rsidR="00A36A6E" w:rsidRPr="00A93800" w:rsidRDefault="00537000" w:rsidP="00A93800">
      <w:pPr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A93800"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  <w:t>Suntrust</w:t>
      </w:r>
      <w:proofErr w:type="spellEnd"/>
      <w:r w:rsidR="00A36A6E" w:rsidRPr="00A93800"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  <w:t xml:space="preserve"> </w:t>
      </w:r>
      <w:r w:rsidRPr="00A93800"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  <w:t>Investment Services</w:t>
      </w:r>
      <w:r w:rsidR="00A36A6E" w:rsidRPr="00A93800"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  <w:t xml:space="preserve">, </w:t>
      </w:r>
      <w:r w:rsidRPr="00A93800"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  <w:t>Inc</w:t>
      </w:r>
      <w:r w:rsidR="00A36A6E" w:rsidRPr="00A93800"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  <w:t>., New Orleans, LA</w:t>
      </w:r>
    </w:p>
    <w:p w14:paraId="1AC4D6F5" w14:textId="284F1635" w:rsidR="00A36A6E" w:rsidRPr="00A93800" w:rsidRDefault="00266277" w:rsidP="00A93800">
      <w:pPr>
        <w:spacing w:after="100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 xml:space="preserve">From </w:t>
      </w:r>
      <w:r w:rsidR="00A36A6E"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>July 2017</w:t>
      </w:r>
      <w: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 xml:space="preserve"> to </w:t>
      </w:r>
      <w:r w:rsidR="00A36A6E"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>August 2020</w:t>
      </w:r>
    </w:p>
    <w:p w14:paraId="4CCD9775" w14:textId="407428BC" w:rsidR="00537000" w:rsidRPr="00A93800" w:rsidRDefault="00854B34" w:rsidP="00A9380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Served as knowledgeable financial advisor to clients, managing an over $20.75M investment portfolio of 90+ individual and corporate clients</w:t>
      </w:r>
    </w:p>
    <w:p w14:paraId="5D061184" w14:textId="434B7EC7" w:rsidR="00537000" w:rsidRPr="00A93800" w:rsidRDefault="00854B34" w:rsidP="00A9380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Devised and applied a new training and accountability program that increased productivity from #10 to #3 in the region in less than </w:t>
      </w:r>
      <w:proofErr w:type="gramStart"/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2 year</w:t>
      </w:r>
      <w:proofErr w:type="gramEnd"/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period</w:t>
      </w:r>
    </w:p>
    <w:p w14:paraId="72325541" w14:textId="424B60E6" w:rsidR="00A36A6E" w:rsidRPr="00A93800" w:rsidRDefault="00854B34" w:rsidP="00A93800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 w:rsidR="00A36A6E" w:rsidRPr="00A93800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Partnered with cross-functional teams in consulting with clients to provide asset management risk strategy and mitigation, which increased AUM by 50%</w:t>
      </w:r>
    </w:p>
    <w:p w14:paraId="41E2934C" w14:textId="2C39A6FF" w:rsidR="00A36A6E" w:rsidRPr="00A93800" w:rsidRDefault="00A36A6E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</w:p>
    <w:p w14:paraId="3AC85D0E" w14:textId="6514A6B4" w:rsidR="00A36A6E" w:rsidRPr="00A93800" w:rsidRDefault="00BE3543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</w:pPr>
      <w:r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>Education</w:t>
      </w:r>
    </w:p>
    <w:p w14:paraId="7D68E39A" w14:textId="77777777" w:rsidR="00537000" w:rsidRPr="00A93800" w:rsidRDefault="00537000" w:rsidP="00A36A6E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b/>
          <w:bCs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Louisiana State University</w:t>
      </w:r>
    </w:p>
    <w:p w14:paraId="19D7E6BA" w14:textId="3119CEFB" w:rsidR="00537000" w:rsidRPr="00A93800" w:rsidRDefault="00537000" w:rsidP="00A36A6E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Baton Rouge, LA</w:t>
      </w:r>
      <w:r w:rsidR="00ED697A" w:rsidRPr="00A93800">
        <w:rPr>
          <w:rFonts w:ascii="Roboto" w:eastAsia="Noto Serif JP" w:hAnsi="Roboto"/>
          <w:color w:val="000000" w:themeColor="text1"/>
          <w:sz w:val="20"/>
          <w:szCs w:val="20"/>
        </w:rPr>
        <w:t>,</w:t>
      </w: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 xml:space="preserve"> U</w:t>
      </w:r>
      <w:r w:rsidR="00ED697A" w:rsidRPr="00A93800">
        <w:rPr>
          <w:rFonts w:ascii="Roboto" w:eastAsia="Noto Serif JP" w:hAnsi="Roboto"/>
          <w:color w:val="000000" w:themeColor="text1"/>
          <w:sz w:val="20"/>
          <w:szCs w:val="20"/>
        </w:rPr>
        <w:t>nited States</w:t>
      </w:r>
    </w:p>
    <w:p w14:paraId="46263E90" w14:textId="23289FB0" w:rsidR="004211A3" w:rsidRPr="00A93800" w:rsidRDefault="004211A3" w:rsidP="004211A3">
      <w:pPr>
        <w:spacing w:after="100" w:line="276" w:lineRule="auto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2010 - 2014</w:t>
      </w:r>
    </w:p>
    <w:p w14:paraId="670A4BAE" w14:textId="00F55FFC" w:rsidR="00ED697A" w:rsidRPr="00A93800" w:rsidRDefault="00607C16" w:rsidP="00537000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color w:val="000000" w:themeColor="text1"/>
          <w:sz w:val="20"/>
          <w:szCs w:val="20"/>
        </w:rPr>
      </w:pPr>
      <w:proofErr w:type="spellStart"/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Bachelor’s</w:t>
      </w:r>
      <w:proofErr w:type="spellEnd"/>
      <w:r w:rsidR="00ED697A" w:rsidRPr="00A93800">
        <w:rPr>
          <w:rFonts w:ascii="Roboto" w:eastAsia="Noto Serif JP" w:hAnsi="Roboto"/>
          <w:color w:val="000000" w:themeColor="text1"/>
          <w:sz w:val="20"/>
          <w:szCs w:val="20"/>
        </w:rPr>
        <w:t xml:space="preserve"> of Science</w:t>
      </w:r>
      <w:r w:rsidR="00F61F01" w:rsidRPr="00A93800">
        <w:rPr>
          <w:rFonts w:ascii="Roboto" w:eastAsia="Noto Serif JP" w:hAnsi="Roboto"/>
          <w:color w:val="000000" w:themeColor="text1"/>
          <w:sz w:val="20"/>
          <w:szCs w:val="20"/>
        </w:rPr>
        <w:t>,</w:t>
      </w: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 xml:space="preserve"> Finance</w:t>
      </w:r>
    </w:p>
    <w:p w14:paraId="5742CB3D" w14:textId="387BCFF5" w:rsidR="00A36A6E" w:rsidRPr="00A93800" w:rsidRDefault="00A36A6E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</w:p>
    <w:p w14:paraId="00E5B9F5" w14:textId="09C97B9D" w:rsidR="00A36A6E" w:rsidRPr="00A93800" w:rsidRDefault="00E70F3D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</w:pPr>
      <w:r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 xml:space="preserve">Additional </w:t>
      </w:r>
      <w:r w:rsidR="00BE3543"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>Skills</w:t>
      </w:r>
    </w:p>
    <w:p w14:paraId="1B25D0B5" w14:textId="60D131C4" w:rsidR="003B7786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A36A6E" w:rsidRPr="00A93800">
        <w:rPr>
          <w:rFonts w:ascii="Roboto" w:eastAsia="Noto Serif JP" w:hAnsi="Roboto"/>
          <w:color w:val="000000" w:themeColor="text1"/>
          <w:sz w:val="20"/>
          <w:szCs w:val="20"/>
        </w:rPr>
        <w:t>Proficient in MS Office (Word, Excel, PowerPoint</w:t>
      </w:r>
      <w:r w:rsidR="003B7786" w:rsidRPr="00A93800">
        <w:rPr>
          <w:rFonts w:ascii="Roboto" w:eastAsia="Noto Serif JP" w:hAnsi="Roboto"/>
          <w:color w:val="000000" w:themeColor="text1"/>
          <w:sz w:val="20"/>
          <w:szCs w:val="20"/>
        </w:rPr>
        <w:t>, Outlook)</w:t>
      </w:r>
    </w:p>
    <w:p w14:paraId="66B64654" w14:textId="546F20B7" w:rsidR="003B7786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A36A6E" w:rsidRPr="00A93800">
        <w:rPr>
          <w:rFonts w:ascii="Roboto" w:eastAsia="Noto Serif JP" w:hAnsi="Roboto"/>
          <w:color w:val="000000" w:themeColor="text1"/>
          <w:sz w:val="20"/>
          <w:szCs w:val="20"/>
        </w:rPr>
        <w:t xml:space="preserve">Salesforce </w:t>
      </w:r>
    </w:p>
    <w:p w14:paraId="6330CE3E" w14:textId="4646F7A1" w:rsidR="00A36A6E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A36A6E" w:rsidRPr="00A93800">
        <w:rPr>
          <w:rFonts w:ascii="Roboto" w:eastAsia="Noto Serif JP" w:hAnsi="Roboto"/>
          <w:color w:val="000000" w:themeColor="text1"/>
          <w:sz w:val="20"/>
          <w:szCs w:val="20"/>
        </w:rPr>
        <w:t>TFS Project Management</w:t>
      </w:r>
    </w:p>
    <w:p w14:paraId="6264FF4E" w14:textId="2B96AB97" w:rsidR="00A36A6E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A36A6E" w:rsidRPr="00A93800">
        <w:rPr>
          <w:rFonts w:ascii="Roboto" w:eastAsia="Noto Serif JP" w:hAnsi="Roboto"/>
          <w:color w:val="000000" w:themeColor="text1"/>
          <w:sz w:val="20"/>
          <w:szCs w:val="20"/>
        </w:rPr>
        <w:t>Fluent in English, Spanish, and French</w:t>
      </w:r>
    </w:p>
    <w:sectPr w:rsidR="00A36A6E" w:rsidRPr="00A93800" w:rsidSect="00A36A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6337D"/>
    <w:multiLevelType w:val="hybridMultilevel"/>
    <w:tmpl w:val="8500EC4A"/>
    <w:lvl w:ilvl="0" w:tplc="1812C322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3901"/>
    <w:multiLevelType w:val="hybridMultilevel"/>
    <w:tmpl w:val="FE548C86"/>
    <w:lvl w:ilvl="0" w:tplc="C204C304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B0F7D"/>
    <w:multiLevelType w:val="hybridMultilevel"/>
    <w:tmpl w:val="D7C2EBAE"/>
    <w:lvl w:ilvl="0" w:tplc="C204C304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6E"/>
    <w:rsid w:val="000B22E6"/>
    <w:rsid w:val="00266277"/>
    <w:rsid w:val="002C389B"/>
    <w:rsid w:val="002E7A46"/>
    <w:rsid w:val="003056BF"/>
    <w:rsid w:val="003B7786"/>
    <w:rsid w:val="004211A3"/>
    <w:rsid w:val="004962FF"/>
    <w:rsid w:val="004A153C"/>
    <w:rsid w:val="00537000"/>
    <w:rsid w:val="00607C16"/>
    <w:rsid w:val="00622AF3"/>
    <w:rsid w:val="0078625B"/>
    <w:rsid w:val="00854B34"/>
    <w:rsid w:val="008679EF"/>
    <w:rsid w:val="00A36A6E"/>
    <w:rsid w:val="00A93800"/>
    <w:rsid w:val="00BA3E74"/>
    <w:rsid w:val="00BE3543"/>
    <w:rsid w:val="00C54A6F"/>
    <w:rsid w:val="00C633CD"/>
    <w:rsid w:val="00D2152D"/>
    <w:rsid w:val="00E70F3D"/>
    <w:rsid w:val="00ED697A"/>
    <w:rsid w:val="00F61F01"/>
    <w:rsid w:val="00F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8C0"/>
  <w15:chartTrackingRefBased/>
  <w15:docId w15:val="{7552132C-80A0-D14B-8D7C-39396317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6A6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A36A6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6A6E"/>
  </w:style>
  <w:style w:type="character" w:customStyle="1" w:styleId="DateChar">
    <w:name w:val="Date Char"/>
    <w:basedOn w:val="DefaultParagraphFont"/>
    <w:link w:val="Date"/>
    <w:uiPriority w:val="99"/>
    <w:semiHidden/>
    <w:rsid w:val="00A36A6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D6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Benz</dc:creator>
  <cp:keywords/>
  <dc:description/>
  <cp:lastModifiedBy>Conrad Benz</cp:lastModifiedBy>
  <cp:revision>25</cp:revision>
  <dcterms:created xsi:type="dcterms:W3CDTF">2022-10-11T04:53:00Z</dcterms:created>
  <dcterms:modified xsi:type="dcterms:W3CDTF">2022-10-11T08:41:00Z</dcterms:modified>
</cp:coreProperties>
</file>