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0F0F0F"/>
          <w:sz w:val="56"/>
          <w:szCs w:val="56"/>
        </w:rPr>
        <w:t xml:space="preserve">MODERN SPACE</w:t>
      </w:r>
    </w:p>
    <w:p>
      <w:pPr>
        <w:spacing w:after="200" w:before="100"/>
        <w:jc w:val="center"/>
      </w:pPr>
      <w:r>
        <w:rPr>
          <w:color w:val="B08D57"/>
          <w:sz w:val="20"/>
          <w:szCs w:val="20"/>
        </w:rPr>
        <w:t xml:space="preserve">━━━━━━━━━━━━</w:t>
      </w:r>
    </w:p>
    <w:p>
      <w:pPr>
        <w:spacing w:after="400" w:before="100"/>
        <w:jc w:val="center"/>
      </w:pPr>
      <w:r>
        <w:rPr>
          <w:color w:val="2C2925"/>
          <w:sz w:val="22"/>
          <w:szCs w:val="22"/>
        </w:rPr>
        <w:t xml:space="preserve">Baño · Cocina · Hogar</w:t>
      </w:r>
    </w:p>
    <w:p>
      <w:pPr>
        <w:spacing w:after="200" w:before="200"/>
        <w:jc w:val="center"/>
      </w:pPr>
      <w:r>
        <w:rPr>
          <w:i/>
          <w:iCs/>
          <w:color w:val="2C2925"/>
          <w:sz w:val="28"/>
          <w:szCs w:val="28"/>
        </w:rPr>
        <w:t xml:space="preserve">Resumen de trabajo y estado de marca</w:t>
      </w:r>
    </w:p>
    <w:p>
      <w:pPr>
        <w:spacing w:after="100" w:before="2000"/>
        <w:jc w:val="center"/>
      </w:pPr>
      <w:r>
        <w:rPr>
          <w:color w:val="2C2925"/>
          <w:sz w:val="20"/>
          <w:szCs w:val="20"/>
        </w:rPr>
        <w:t xml:space="preserve">Abril 2026</w:t>
      </w:r>
    </w:p>
    <w:p>
      <w:r>
        <w:br w:type="page"/>
      </w:r>
    </w:p>
    <w:p>
      <w:pPr>
        <w:pStyle w:val="Heading1"/>
        <w:spacing w:after="200" w:before="400"/>
      </w:pPr>
      <w:r>
        <w:rPr>
          <w:b/>
          <w:bCs/>
          <w:color w:val="0F0F0F"/>
          <w:sz w:val="36"/>
          <w:szCs w:val="36"/>
        </w:rPr>
        <w:t xml:space="preserve">01. Contexto de la marca</w:t>
      </w:r>
    </w:p>
    <w:p>
      <w:pPr>
        <w:pBdr>
          <w:bottom w:val="single" w:color="B08D57" w:sz="6" w:space="1"/>
        </w:pBdr>
        <w:spacing w:after="200" w:before="200"/>
      </w:pPr>
      <w:r>
        <w:t xml:space="preserve"/>
      </w:r>
    </w:p>
    <w:p>
      <w:pPr>
        <w:pStyle w:val="Heading2"/>
        <w:spacing w:after="150" w:before="300"/>
      </w:pPr>
      <w:r>
        <w:rPr>
          <w:b/>
          <w:bCs/>
          <w:color w:val="0F0F0F"/>
          <w:sz w:val="26"/>
          <w:szCs w:val="26"/>
        </w:rPr>
        <w:t xml:space="preserve">Sobre Modern Space</w:t>
      </w:r>
    </w:p>
    <w:p>
      <w:pPr>
        <w:spacing w:after="80" w:before="80" w:line="360"/>
      </w:pPr>
      <w:r>
        <w:rPr>
          <w:sz w:val="22"/>
          <w:szCs w:val="22"/>
        </w:rPr>
        <w:t xml:space="preserve">Modern Space es una marca costarricense de diseño de interiores especializada en baños, cocinas y hogar. Basada en Grecia, Alajuela, ofrece servicios de diseño a medida y fabricación artesanal para clientes residenciales.</w:t>
      </w:r>
    </w:p>
    <w:p>
      <w:pPr>
        <w:spacing w:after="80" w:before="80" w:line="360"/>
      </w:pPr>
      <w:r>
        <w:rPr>
          <w:b/>
          <w:bCs/>
          <w:sz w:val="22"/>
          <w:szCs w:val="22"/>
        </w:rPr>
        <w:t xml:space="preserve">Información de contacto:</w:t>
      </w:r>
    </w:p>
    <w:p>
      <w:pPr>
        <w:pStyle w:val="ListParagraph"/>
        <w:numPr>
          <w:ilvl w:val="0"/>
          <w:numId w:val="1"/>
        </w:numPr>
        <w:spacing w:after="40" w:before="40" w:line="340"/>
      </w:pPr>
      <w:r>
        <w:rPr>
          <w:sz w:val="22"/>
          <w:szCs w:val="22"/>
        </w:rPr>
        <w:t xml:space="preserve">Instagram: @modernspace.cr</w:t>
      </w:r>
    </w:p>
    <w:p>
      <w:pPr>
        <w:pStyle w:val="ListParagraph"/>
        <w:numPr>
          <w:ilvl w:val="0"/>
          <w:numId w:val="1"/>
        </w:numPr>
        <w:spacing w:after="40" w:before="40" w:line="340"/>
      </w:pPr>
      <w:r>
        <w:rPr>
          <w:sz w:val="22"/>
          <w:szCs w:val="22"/>
        </w:rPr>
        <w:t xml:space="preserve">WhatsApp: +506 8884 8017</w:t>
      </w:r>
    </w:p>
    <w:p>
      <w:pPr>
        <w:pStyle w:val="ListParagraph"/>
        <w:numPr>
          <w:ilvl w:val="0"/>
          <w:numId w:val="1"/>
        </w:numPr>
        <w:spacing w:after="40" w:before="40" w:line="340"/>
      </w:pPr>
      <w:r>
        <w:rPr>
          <w:sz w:val="22"/>
          <w:szCs w:val="22"/>
        </w:rPr>
        <w:t xml:space="preserve">Ubicación: Grecia, Alajuela, Costa Rica</w:t>
      </w:r>
    </w:p>
    <w:p>
      <w:pPr>
        <w:pStyle w:val="Heading2"/>
        <w:spacing w:after="150" w:before="300"/>
      </w:pPr>
      <w:r>
        <w:rPr>
          <w:b/>
          <w:bCs/>
          <w:color w:val="0F0F0F"/>
          <w:sz w:val="26"/>
          <w:szCs w:val="26"/>
        </w:rPr>
        <w:t xml:space="preserve">Target de marca</w:t>
      </w:r>
    </w:p>
    <w:p>
      <w:pPr>
        <w:spacing w:after="80" w:before="80" w:line="360"/>
      </w:pPr>
      <w:r>
        <w:rPr>
          <w:sz w:val="22"/>
          <w:szCs w:val="22"/>
        </w:rPr>
        <w:t xml:space="preserve">Clientes residenciales interesados en remodelar sus espacios, con capacidad económica para cubrir costos de diseño y fabricación a medida. Público amplio dentro del segmento premium: familias, parejas, profesionales que valoran calidad, atención al detalle y acompañamiento personalizado.</w:t>
      </w:r>
    </w:p>
    <w:p>
      <w:pPr>
        <w:pStyle w:val="Heading2"/>
        <w:spacing w:after="150" w:before="300"/>
      </w:pPr>
      <w:r>
        <w:rPr>
          <w:b/>
          <w:bCs/>
          <w:color w:val="0F0F0F"/>
          <w:sz w:val="26"/>
          <w:szCs w:val="26"/>
        </w:rPr>
        <w:t xml:space="preserve">Servicios</w:t>
      </w:r>
    </w:p>
    <w:p>
      <w:pPr>
        <w:pStyle w:val="ListParagraph"/>
        <w:numPr>
          <w:ilvl w:val="0"/>
          <w:numId w:val="1"/>
        </w:numPr>
        <w:spacing w:after="40" w:before="40" w:line="340"/>
      </w:pPr>
      <w:r>
        <w:rPr>
          <w:sz w:val="22"/>
          <w:szCs w:val="22"/>
        </w:rPr>
        <w:t xml:space="preserve">Cocinas completas a medida</w:t>
      </w:r>
    </w:p>
    <w:p>
      <w:pPr>
        <w:pStyle w:val="ListParagraph"/>
        <w:numPr>
          <w:ilvl w:val="0"/>
          <w:numId w:val="1"/>
        </w:numPr>
        <w:spacing w:after="40" w:before="40" w:line="340"/>
      </w:pPr>
      <w:r>
        <w:rPr>
          <w:sz w:val="22"/>
          <w:szCs w:val="22"/>
        </w:rPr>
        <w:t xml:space="preserve">Baños personalizados</w:t>
      </w:r>
    </w:p>
    <w:p>
      <w:pPr>
        <w:pStyle w:val="ListParagraph"/>
        <w:numPr>
          <w:ilvl w:val="0"/>
          <w:numId w:val="1"/>
        </w:numPr>
        <w:spacing w:after="40" w:before="40" w:line="340"/>
      </w:pPr>
      <w:r>
        <w:rPr>
          <w:sz w:val="22"/>
          <w:szCs w:val="22"/>
        </w:rPr>
        <w:t xml:space="preserve">Clósets modulares</w:t>
      </w:r>
    </w:p>
    <w:p>
      <w:pPr>
        <w:pStyle w:val="ListParagraph"/>
        <w:numPr>
          <w:ilvl w:val="0"/>
          <w:numId w:val="1"/>
        </w:numPr>
        <w:spacing w:after="40" w:before="40" w:line="340"/>
      </w:pPr>
      <w:r>
        <w:rPr>
          <w:sz w:val="22"/>
          <w:szCs w:val="22"/>
        </w:rPr>
        <w:t xml:space="preserve">Mobiliario residencial (salas, comedores)</w:t>
      </w:r>
    </w:p>
    <w:p>
      <w:pPr>
        <w:pStyle w:val="ListParagraph"/>
        <w:numPr>
          <w:ilvl w:val="0"/>
          <w:numId w:val="1"/>
        </w:numPr>
        <w:spacing w:after="40" w:before="40" w:line="340"/>
      </w:pPr>
      <w:r>
        <w:rPr>
          <w:sz w:val="22"/>
          <w:szCs w:val="22"/>
        </w:rPr>
        <w:t xml:space="preserve">Proyectos integrales de hogar</w:t>
      </w:r>
    </w:p>
    <w:p>
      <w:pPr>
        <w:pStyle w:val="ListParagraph"/>
        <w:numPr>
          <w:ilvl w:val="0"/>
          <w:numId w:val="1"/>
        </w:numPr>
        <w:spacing w:after="40" w:before="40" w:line="340"/>
      </w:pPr>
      <w:r>
        <w:rPr>
          <w:sz w:val="22"/>
          <w:szCs w:val="22"/>
        </w:rPr>
        <w:t xml:space="preserve">Diseño de interiores y asesoría de materiales</w:t>
      </w:r>
    </w:p>
    <w:p>
      <w:r>
        <w:br w:type="page"/>
      </w:r>
    </w:p>
    <w:p>
      <w:pPr>
        <w:pStyle w:val="Heading1"/>
        <w:spacing w:after="200" w:before="400"/>
      </w:pPr>
      <w:r>
        <w:rPr>
          <w:b/>
          <w:bCs/>
          <w:color w:val="0F0F0F"/>
          <w:sz w:val="36"/>
          <w:szCs w:val="36"/>
        </w:rPr>
        <w:t xml:space="preserve">02. Sistema de identidad visual</w:t>
      </w:r>
    </w:p>
    <w:p>
      <w:pPr>
        <w:pBdr>
          <w:bottom w:val="single" w:color="B08D57" w:sz="6" w:space="1"/>
        </w:pBdr>
        <w:spacing w:after="200" w:before="200"/>
      </w:pPr>
      <w:r>
        <w:t xml:space="preserve"/>
      </w:r>
    </w:p>
    <w:p>
      <w:pPr>
        <w:pStyle w:val="Heading2"/>
        <w:spacing w:after="150" w:before="300"/>
      </w:pPr>
      <w:r>
        <w:rPr>
          <w:b/>
          <w:bCs/>
          <w:color w:val="0F0F0F"/>
          <w:sz w:val="26"/>
          <w:szCs w:val="26"/>
        </w:rPr>
        <w:t xml:space="preserve">Paleta de colores</w:t>
      </w:r>
    </w:p>
    <w:p>
      <w:pPr>
        <w:pStyle w:val="Heading3"/>
        <w:spacing w:after="100" w:before="200"/>
      </w:pPr>
      <w:r>
        <w:rPr>
          <w:b/>
          <w:bCs/>
          <w:color w:val="B08D57"/>
          <w:sz w:val="22"/>
          <w:szCs w:val="22"/>
        </w:rPr>
        <w:t xml:space="preserve">Colores principales</w:t>
      </w:r>
    </w:p>
    <w:p>
      <w:pPr>
        <w:pStyle w:val="ListParagraph"/>
        <w:numPr>
          <w:ilvl w:val="0"/>
          <w:numId w:val="1"/>
        </w:numPr>
        <w:spacing w:after="40" w:before="40" w:line="340"/>
      </w:pPr>
      <w:r>
        <w:rPr>
          <w:sz w:val="22"/>
          <w:szCs w:val="22"/>
        </w:rPr>
        <w:t xml:space="preserve">Negro profundo editorial: #0F0F0F — Titulares, textos de peso, logo en fondos claros</w:t>
      </w:r>
    </w:p>
    <w:p>
      <w:pPr>
        <w:pStyle w:val="ListParagraph"/>
        <w:numPr>
          <w:ilvl w:val="0"/>
          <w:numId w:val="1"/>
        </w:numPr>
        <w:spacing w:after="40" w:before="40" w:line="340"/>
      </w:pPr>
      <w:r>
        <w:rPr>
          <w:sz w:val="22"/>
          <w:szCs w:val="22"/>
        </w:rPr>
        <w:t xml:space="preserve">Blanco hueso / Crema cálido: #F5F1EB — Fondo predominante del catálogo, logo en fondos oscuros</w:t>
      </w:r>
    </w:p>
    <w:p>
      <w:pPr>
        <w:pStyle w:val="Heading3"/>
        <w:spacing w:after="100" w:before="200"/>
      </w:pPr>
      <w:r>
        <w:rPr>
          <w:b/>
          <w:bCs/>
          <w:color w:val="B08D57"/>
          <w:sz w:val="22"/>
          <w:szCs w:val="22"/>
        </w:rPr>
        <w:t xml:space="preserve">Colores secundarios</w:t>
      </w:r>
    </w:p>
    <w:p>
      <w:pPr>
        <w:pStyle w:val="ListParagraph"/>
        <w:numPr>
          <w:ilvl w:val="0"/>
          <w:numId w:val="1"/>
        </w:numPr>
        <w:spacing w:after="40" w:before="40" w:line="340"/>
      </w:pPr>
      <w:r>
        <w:rPr>
          <w:sz w:val="22"/>
          <w:szCs w:val="22"/>
        </w:rPr>
        <w:t xml:space="preserve">Gris oscuro cálido: #2C2925 — Textos secundarios, subtítulos, captions</w:t>
      </w:r>
    </w:p>
    <w:p>
      <w:pPr>
        <w:pStyle w:val="ListParagraph"/>
        <w:numPr>
          <w:ilvl w:val="0"/>
          <w:numId w:val="1"/>
        </w:numPr>
        <w:spacing w:after="40" w:before="40" w:line="340"/>
      </w:pPr>
      <w:r>
        <w:rPr>
          <w:sz w:val="22"/>
          <w:szCs w:val="22"/>
        </w:rPr>
        <w:t xml:space="preserve">Beige medio / Arena: #D9CFC2 — Bloques de fondo, separadores</w:t>
      </w:r>
    </w:p>
    <w:p>
      <w:pPr>
        <w:pStyle w:val="Heading3"/>
        <w:spacing w:after="100" w:before="200"/>
      </w:pPr>
      <w:r>
        <w:rPr>
          <w:b/>
          <w:bCs/>
          <w:color w:val="B08D57"/>
          <w:sz w:val="22"/>
          <w:szCs w:val="22"/>
        </w:rPr>
        <w:t xml:space="preserve">Color acento</w:t>
      </w:r>
    </w:p>
    <w:p>
      <w:pPr>
        <w:pStyle w:val="ListParagraph"/>
        <w:numPr>
          <w:ilvl w:val="0"/>
          <w:numId w:val="1"/>
        </w:numPr>
        <w:spacing w:after="40" w:before="40" w:line="340"/>
      </w:pPr>
      <w:r>
        <w:rPr>
          <w:sz w:val="22"/>
          <w:szCs w:val="22"/>
        </w:rPr>
        <w:t xml:space="preserve">Dorado envejecido / Latón: #B08D57 — Filetes decorativos, detalles premium, números. MUY LIMITADO.</w:t>
      </w:r>
    </w:p>
    <w:p>
      <w:pPr>
        <w:pStyle w:val="Heading3"/>
        <w:spacing w:after="100" w:before="200"/>
      </w:pPr>
      <w:r>
        <w:rPr>
          <w:b/>
          <w:bCs/>
          <w:color w:val="B08D57"/>
          <w:sz w:val="22"/>
          <w:szCs w:val="22"/>
        </w:rPr>
        <w:t xml:space="preserve">Proporciones de uso</w:t>
      </w:r>
    </w:p>
    <w:p>
      <w:pPr>
        <w:pStyle w:val="ListParagraph"/>
        <w:numPr>
          <w:ilvl w:val="0"/>
          <w:numId w:val="1"/>
        </w:numPr>
        <w:spacing w:after="40" w:before="40" w:line="340"/>
      </w:pPr>
      <w:r>
        <w:rPr>
          <w:sz w:val="22"/>
          <w:szCs w:val="22"/>
        </w:rPr>
        <w:t xml:space="preserve">60% — Blanco hueso (fondo)</w:t>
      </w:r>
    </w:p>
    <w:p>
      <w:pPr>
        <w:pStyle w:val="ListParagraph"/>
        <w:numPr>
          <w:ilvl w:val="0"/>
          <w:numId w:val="1"/>
        </w:numPr>
        <w:spacing w:after="40" w:before="40" w:line="340"/>
      </w:pPr>
      <w:r>
        <w:rPr>
          <w:sz w:val="22"/>
          <w:szCs w:val="22"/>
        </w:rPr>
        <w:t xml:space="preserve">30% — Negro profundo + gris oscuro (textos)</w:t>
      </w:r>
    </w:p>
    <w:p>
      <w:pPr>
        <w:pStyle w:val="ListParagraph"/>
        <w:numPr>
          <w:ilvl w:val="0"/>
          <w:numId w:val="1"/>
        </w:numPr>
        <w:spacing w:after="40" w:before="40" w:line="340"/>
      </w:pPr>
      <w:r>
        <w:rPr>
          <w:sz w:val="22"/>
          <w:szCs w:val="22"/>
        </w:rPr>
        <w:t xml:space="preserve">7% — Beige arena (elementos secundarios)</w:t>
      </w:r>
    </w:p>
    <w:p>
      <w:pPr>
        <w:pStyle w:val="ListParagraph"/>
        <w:numPr>
          <w:ilvl w:val="0"/>
          <w:numId w:val="1"/>
        </w:numPr>
        <w:spacing w:after="40" w:before="40" w:line="340"/>
      </w:pPr>
      <w:r>
        <w:rPr>
          <w:sz w:val="22"/>
          <w:szCs w:val="22"/>
        </w:rPr>
        <w:t xml:space="preserve">3% — Dorado envejecido (acentos puntuales)</w:t>
      </w:r>
    </w:p>
    <w:p>
      <w:pPr>
        <w:pStyle w:val="Heading2"/>
        <w:spacing w:after="150" w:before="300"/>
      </w:pPr>
      <w:r>
        <w:rPr>
          <w:b/>
          <w:bCs/>
          <w:color w:val="0F0F0F"/>
          <w:sz w:val="26"/>
          <w:szCs w:val="26"/>
        </w:rPr>
        <w:t xml:space="preserve">Sistema tipográfico</w:t>
      </w:r>
    </w:p>
    <w:p>
      <w:pPr>
        <w:pStyle w:val="Heading3"/>
        <w:spacing w:after="100" w:before="200"/>
      </w:pPr>
      <w:r>
        <w:rPr>
          <w:b/>
          <w:bCs/>
          <w:color w:val="B08D57"/>
          <w:sz w:val="22"/>
          <w:szCs w:val="22"/>
        </w:rPr>
        <w:t xml:space="preserve">Fuente serif (titulares)</w:t>
      </w:r>
    </w:p>
    <w:p>
      <w:pPr>
        <w:spacing w:after="80" w:before="80" w:line="360"/>
      </w:pPr>
      <w:r>
        <w:rPr>
          <w:sz w:val="22"/>
          <w:szCs w:val="22"/>
        </w:rPr>
        <w:t xml:space="preserve">Playfair Display — Gratis en Google Fonts</w:t>
      </w:r>
    </w:p>
    <w:p>
      <w:pPr>
        <w:spacing w:after="80" w:before="80" w:line="360"/>
      </w:pPr>
      <w:r>
        <w:rPr>
          <w:sz w:val="22"/>
          <w:szCs w:val="22"/>
        </w:rPr>
        <w:t xml:space="preserve">Uso: Titulares de sección, nombres de proyectos, taglines</w:t>
      </w:r>
    </w:p>
    <w:p>
      <w:pPr>
        <w:spacing w:after="80" w:before="80" w:line="360"/>
      </w:pPr>
      <w:r>
        <w:rPr>
          <w:sz w:val="22"/>
          <w:szCs w:val="22"/>
        </w:rPr>
        <w:t xml:space="preserve">Pesos: Regular, Medium, Bold. Usar Italic para elementos poéticos.</w:t>
      </w:r>
    </w:p>
    <w:p>
      <w:pPr>
        <w:pStyle w:val="Heading3"/>
        <w:spacing w:after="100" w:before="200"/>
      </w:pPr>
      <w:r>
        <w:rPr>
          <w:b/>
          <w:bCs/>
          <w:color w:val="B08D57"/>
          <w:sz w:val="22"/>
          <w:szCs w:val="22"/>
        </w:rPr>
        <w:t xml:space="preserve">Fuente sans-serif (cuerpo)</w:t>
      </w:r>
    </w:p>
    <w:p>
      <w:pPr>
        <w:spacing w:after="80" w:before="80" w:line="360"/>
      </w:pPr>
      <w:r>
        <w:rPr>
          <w:sz w:val="22"/>
          <w:szCs w:val="22"/>
        </w:rPr>
        <w:t xml:space="preserve">Inter — Gratis en Google Fonts</w:t>
      </w:r>
    </w:p>
    <w:p>
      <w:pPr>
        <w:spacing w:after="80" w:before="80" w:line="360"/>
      </w:pPr>
      <w:r>
        <w:rPr>
          <w:sz w:val="22"/>
          <w:szCs w:val="22"/>
        </w:rPr>
        <w:t xml:space="preserve">Uso: Texto de cuerpo, captions, etiquetas, subtítulos</w:t>
      </w:r>
    </w:p>
    <w:p>
      <w:pPr>
        <w:spacing w:after="80" w:before="80" w:line="360"/>
      </w:pPr>
      <w:r>
        <w:rPr>
          <w:sz w:val="22"/>
          <w:szCs w:val="22"/>
        </w:rPr>
        <w:t xml:space="preserve">Pesos: Thin, Light, Regular, Medium, SemiBold</w:t>
      </w:r>
    </w:p>
    <w:p>
      <w:pPr>
        <w:pStyle w:val="Heading3"/>
        <w:spacing w:after="100" w:before="200"/>
      </w:pPr>
      <w:r>
        <w:rPr>
          <w:b/>
          <w:bCs/>
          <w:color w:val="B08D57"/>
          <w:sz w:val="22"/>
          <w:szCs w:val="22"/>
        </w:rPr>
        <w:t xml:space="preserve">Jerarquía tipográfica establecida</w:t>
      </w:r>
    </w:p>
    <w:p>
      <w:pPr>
        <w:pStyle w:val="ListParagraph"/>
        <w:numPr>
          <w:ilvl w:val="0"/>
          <w:numId w:val="1"/>
        </w:numPr>
        <w:spacing w:after="40" w:before="40" w:line="340"/>
      </w:pPr>
      <w:r>
        <w:rPr>
          <w:sz w:val="22"/>
          <w:szCs w:val="22"/>
        </w:rPr>
        <w:t xml:space="preserve">H1 Título: Playfair Display Regular, 42-48pt, negro profundo</w:t>
      </w:r>
    </w:p>
    <w:p>
      <w:pPr>
        <w:pStyle w:val="ListParagraph"/>
        <w:numPr>
          <w:ilvl w:val="0"/>
          <w:numId w:val="1"/>
        </w:numPr>
        <w:spacing w:after="40" w:before="40" w:line="340"/>
      </w:pPr>
      <w:r>
        <w:rPr>
          <w:sz w:val="22"/>
          <w:szCs w:val="22"/>
        </w:rPr>
        <w:t xml:space="preserve">H2 Subtítulo: Playfair Display Regular/Italic, 28-32pt</w:t>
      </w:r>
    </w:p>
    <w:p>
      <w:pPr>
        <w:pStyle w:val="ListParagraph"/>
        <w:numPr>
          <w:ilvl w:val="0"/>
          <w:numId w:val="1"/>
        </w:numPr>
        <w:spacing w:after="40" w:before="40" w:line="340"/>
      </w:pPr>
      <w:r>
        <w:rPr>
          <w:sz w:val="22"/>
          <w:szCs w:val="22"/>
        </w:rPr>
        <w:t xml:space="preserve">H3 Sección: Inter Medium, 14-16pt, tracking +50, mayúsculas</w:t>
      </w:r>
    </w:p>
    <w:p>
      <w:pPr>
        <w:pStyle w:val="ListParagraph"/>
        <w:numPr>
          <w:ilvl w:val="0"/>
          <w:numId w:val="1"/>
        </w:numPr>
        <w:spacing w:after="40" w:before="40" w:line="340"/>
      </w:pPr>
      <w:r>
        <w:rPr>
          <w:sz w:val="22"/>
          <w:szCs w:val="22"/>
        </w:rPr>
        <w:t xml:space="preserve">Cuerpo: Inter Regular, 10.5-11pt, línea 1.6</w:t>
      </w:r>
    </w:p>
    <w:p>
      <w:pPr>
        <w:pStyle w:val="ListParagraph"/>
        <w:numPr>
          <w:ilvl w:val="0"/>
          <w:numId w:val="1"/>
        </w:numPr>
        <w:spacing w:after="40" w:before="40" w:line="340"/>
      </w:pPr>
      <w:r>
        <w:rPr>
          <w:sz w:val="22"/>
          <w:szCs w:val="22"/>
        </w:rPr>
        <w:t xml:space="preserve">Cita/Tagline: Playfair Display Italic, 14-18pt</w:t>
      </w:r>
    </w:p>
    <w:p>
      <w:pPr>
        <w:pStyle w:val="ListParagraph"/>
        <w:numPr>
          <w:ilvl w:val="0"/>
          <w:numId w:val="1"/>
        </w:numPr>
        <w:spacing w:after="40" w:before="40" w:line="340"/>
      </w:pPr>
      <w:r>
        <w:rPr>
          <w:sz w:val="22"/>
          <w:szCs w:val="22"/>
        </w:rPr>
        <w:t xml:space="preserve">Caption/Etiqueta: Inter Light, 8-9pt, tracking +100-200, MAYÚSCULAS</w:t>
      </w:r>
    </w:p>
    <w:p>
      <w:r>
        <w:br w:type="page"/>
      </w:r>
    </w:p>
    <w:p>
      <w:pPr>
        <w:pStyle w:val="Heading1"/>
        <w:spacing w:after="200" w:before="400"/>
      </w:pPr>
      <w:r>
        <w:rPr>
          <w:b/>
          <w:bCs/>
          <w:color w:val="0F0F0F"/>
          <w:sz w:val="36"/>
          <w:szCs w:val="36"/>
        </w:rPr>
        <w:t xml:space="preserve">03. Voz y lenguaje de marca</w:t>
      </w:r>
    </w:p>
    <w:p>
      <w:pPr>
        <w:pBdr>
          <w:bottom w:val="single" w:color="B08D57" w:sz="6" w:space="1"/>
        </w:pBdr>
        <w:spacing w:after="200" w:before="200"/>
      </w:pPr>
      <w:r>
        <w:t xml:space="preserve"/>
      </w:r>
    </w:p>
    <w:p>
      <w:pPr>
        <w:pStyle w:val="Heading2"/>
        <w:spacing w:after="150" w:before="300"/>
      </w:pPr>
      <w:r>
        <w:rPr>
          <w:b/>
          <w:bCs/>
          <w:color w:val="0F0F0F"/>
          <w:sz w:val="26"/>
          <w:szCs w:val="26"/>
        </w:rPr>
        <w:t xml:space="preserve">Tagline principal</w:t>
      </w:r>
    </w:p>
    <w:p>
      <w:pPr>
        <w:spacing w:after="200" w:before="200"/>
        <w:jc w:val="center"/>
      </w:pPr>
      <w:r>
        <w:rPr>
          <w:i/>
          <w:iCs/>
          <w:color w:val="0F0F0F"/>
          <w:sz w:val="36"/>
          <w:szCs w:val="36"/>
        </w:rPr>
        <w:t xml:space="preserve">Diseño que acompaña.</w:t>
      </w:r>
    </w:p>
    <w:p>
      <w:pPr>
        <w:spacing w:after="80" w:before="80" w:line="360"/>
      </w:pPr>
      <w:r>
        <w:rPr>
          <w:sz w:val="22"/>
          <w:szCs w:val="22"/>
        </w:rPr>
        <w:t xml:space="preserve">Esta frase tiene múltiples lecturas válidas (ambigüedad fértil): el diseño te acompaña, nosotros acompañamos el proceso, el diseño acompaña tu estilo. Todas refuerzan el mensaje de marca.</w:t>
      </w:r>
    </w:p>
    <w:p>
      <w:pPr>
        <w:pStyle w:val="Heading2"/>
        <w:spacing w:after="150" w:before="300"/>
      </w:pPr>
      <w:r>
        <w:rPr>
          <w:b/>
          <w:bCs/>
          <w:color w:val="0F0F0F"/>
          <w:sz w:val="26"/>
          <w:szCs w:val="26"/>
        </w:rPr>
        <w:t xml:space="preserve">Palabras ancla de Modern Space</w:t>
      </w:r>
    </w:p>
    <w:p>
      <w:pPr>
        <w:spacing w:after="80" w:before="80" w:line="360"/>
      </w:pPr>
      <w:r>
        <w:rPr>
          <w:sz w:val="22"/>
          <w:szCs w:val="22"/>
        </w:rPr>
        <w:t xml:space="preserve">Palabras que venimos usando de forma consistente en todas las comunicaciones de marca:</w:t>
      </w:r>
    </w:p>
    <w:p>
      <w:pPr>
        <w:pStyle w:val="ListParagraph"/>
        <w:numPr>
          <w:ilvl w:val="0"/>
          <w:numId w:val="1"/>
        </w:numPr>
        <w:spacing w:after="40" w:before="40" w:line="340"/>
      </w:pPr>
      <w:r>
        <w:rPr>
          <w:sz w:val="22"/>
          <w:szCs w:val="22"/>
        </w:rPr>
        <w:t xml:space="preserve">Refugio — Para posts emocionales, nunca como tagline</w:t>
      </w:r>
    </w:p>
    <w:p>
      <w:pPr>
        <w:pStyle w:val="ListParagraph"/>
        <w:numPr>
          <w:ilvl w:val="0"/>
          <w:numId w:val="1"/>
        </w:numPr>
        <w:spacing w:after="40" w:before="40" w:line="340"/>
      </w:pPr>
      <w:r>
        <w:rPr>
          <w:sz w:val="22"/>
          <w:szCs w:val="22"/>
        </w:rPr>
        <w:t xml:space="preserve">Acompañar — Verbo central de la marca</w:t>
      </w:r>
    </w:p>
    <w:p>
      <w:pPr>
        <w:pStyle w:val="ListParagraph"/>
        <w:numPr>
          <w:ilvl w:val="0"/>
          <w:numId w:val="1"/>
        </w:numPr>
        <w:spacing w:after="40" w:before="40" w:line="340"/>
      </w:pPr>
      <w:r>
        <w:rPr>
          <w:sz w:val="22"/>
          <w:szCs w:val="22"/>
        </w:rPr>
        <w:t xml:space="preserve">Proceso — Eleva el servicio a arte</w:t>
      </w:r>
    </w:p>
    <w:p>
      <w:pPr>
        <w:pStyle w:val="ListParagraph"/>
        <w:numPr>
          <w:ilvl w:val="0"/>
          <w:numId w:val="1"/>
        </w:numPr>
        <w:spacing w:after="40" w:before="40" w:line="340"/>
      </w:pPr>
      <w:r>
        <w:rPr>
          <w:sz w:val="22"/>
          <w:szCs w:val="22"/>
        </w:rPr>
        <w:t xml:space="preserve">Detalle — Conecta con la calidad</w:t>
      </w:r>
    </w:p>
    <w:p>
      <w:pPr>
        <w:pStyle w:val="ListParagraph"/>
        <w:numPr>
          <w:ilvl w:val="0"/>
          <w:numId w:val="1"/>
        </w:numPr>
        <w:spacing w:after="40" w:before="40" w:line="340"/>
      </w:pPr>
      <w:r>
        <w:rPr>
          <w:sz w:val="22"/>
          <w:szCs w:val="22"/>
        </w:rPr>
        <w:t xml:space="preserve">Calma — Diferenciador frente a competencia</w:t>
      </w:r>
    </w:p>
    <w:p>
      <w:pPr>
        <w:pStyle w:val="ListParagraph"/>
        <w:numPr>
          <w:ilvl w:val="0"/>
          <w:numId w:val="1"/>
        </w:numPr>
        <w:spacing w:after="40" w:before="40" w:line="340"/>
      </w:pPr>
      <w:r>
        <w:rPr>
          <w:sz w:val="22"/>
          <w:szCs w:val="22"/>
        </w:rPr>
        <w:t xml:space="preserve">Hogar con carácter — Variación poética</w:t>
      </w:r>
    </w:p>
    <w:p>
      <w:pPr>
        <w:pStyle w:val="Heading2"/>
        <w:spacing w:after="150" w:before="300"/>
      </w:pPr>
      <w:r>
        <w:rPr>
          <w:b/>
          <w:bCs/>
          <w:color w:val="0F0F0F"/>
          <w:sz w:val="26"/>
          <w:szCs w:val="26"/>
        </w:rPr>
        <w:t xml:space="preserve">Tono editorial</w:t>
      </w:r>
    </w:p>
    <w:p>
      <w:pPr>
        <w:spacing w:after="80" w:before="80" w:line="360"/>
      </w:pPr>
      <w:r>
        <w:rPr>
          <w:sz w:val="22"/>
          <w:szCs w:val="22"/>
        </w:rPr>
        <w:t xml:space="preserve">El tono de Modern Space es:</w:t>
      </w:r>
    </w:p>
    <w:p>
      <w:pPr>
        <w:pStyle w:val="ListParagraph"/>
        <w:numPr>
          <w:ilvl w:val="0"/>
          <w:numId w:val="1"/>
        </w:numPr>
        <w:spacing w:after="40" w:before="40" w:line="340"/>
      </w:pPr>
      <w:r>
        <w:rPr>
          <w:sz w:val="22"/>
          <w:szCs w:val="22"/>
        </w:rPr>
        <w:t xml:space="preserve">Cálido, no corporativo</w:t>
      </w:r>
    </w:p>
    <w:p>
      <w:pPr>
        <w:pStyle w:val="ListParagraph"/>
        <w:numPr>
          <w:ilvl w:val="0"/>
          <w:numId w:val="1"/>
        </w:numPr>
        <w:spacing w:after="40" w:before="40" w:line="340"/>
      </w:pPr>
      <w:r>
        <w:rPr>
          <w:sz w:val="22"/>
          <w:szCs w:val="22"/>
        </w:rPr>
        <w:t xml:space="preserve">Poético pero accesible</w:t>
      </w:r>
    </w:p>
    <w:p>
      <w:pPr>
        <w:pStyle w:val="ListParagraph"/>
        <w:numPr>
          <w:ilvl w:val="0"/>
          <w:numId w:val="1"/>
        </w:numPr>
        <w:spacing w:after="40" w:before="40" w:line="340"/>
      </w:pPr>
      <w:r>
        <w:rPr>
          <w:sz w:val="22"/>
          <w:szCs w:val="22"/>
        </w:rPr>
        <w:t xml:space="preserve">Emocional sin caer en cursilería</w:t>
      </w:r>
    </w:p>
    <w:p>
      <w:pPr>
        <w:pStyle w:val="ListParagraph"/>
        <w:numPr>
          <w:ilvl w:val="0"/>
          <w:numId w:val="1"/>
        </w:numPr>
        <w:spacing w:after="40" w:before="40" w:line="340"/>
      </w:pPr>
      <w:r>
        <w:rPr>
          <w:sz w:val="22"/>
          <w:szCs w:val="22"/>
        </w:rPr>
        <w:t xml:space="preserve">Editorial (Kinfolk, Cereal Magazine, AD)</w:t>
      </w:r>
    </w:p>
    <w:p>
      <w:pPr>
        <w:pStyle w:val="ListParagraph"/>
        <w:numPr>
          <w:ilvl w:val="0"/>
          <w:numId w:val="1"/>
        </w:numPr>
        <w:spacing w:after="40" w:before="40" w:line="340"/>
      </w:pPr>
      <w:r>
        <w:rPr>
          <w:sz w:val="22"/>
          <w:szCs w:val="22"/>
        </w:rPr>
        <w:t xml:space="preserve">Nunca usa jerga técnica ni palabras comerciales agresivas</w:t>
      </w:r>
    </w:p>
    <w:p>
      <w:pPr>
        <w:pStyle w:val="Heading2"/>
        <w:spacing w:after="150" w:before="300"/>
      </w:pPr>
      <w:r>
        <w:rPr>
          <w:b/>
          <w:bCs/>
          <w:color w:val="0F0F0F"/>
          <w:sz w:val="26"/>
          <w:szCs w:val="26"/>
        </w:rPr>
        <w:t xml:space="preserve">Framework de copywriting (10 reglas)</w:t>
      </w:r>
    </w:p>
    <w:p>
      <w:pPr>
        <w:pStyle w:val="ListParagraph"/>
        <w:numPr>
          <w:ilvl w:val="0"/>
          <w:numId w:val="1"/>
        </w:numPr>
        <w:spacing w:after="40" w:before="40" w:line="340"/>
      </w:pPr>
      <w:r>
        <w:rPr>
          <w:sz w:val="22"/>
          <w:szCs w:val="22"/>
        </w:rPr>
        <w:t xml:space="preserve">Opener con hook, nunca empezar con 'En Modern Space...'</w:t>
      </w:r>
    </w:p>
    <w:p>
      <w:pPr>
        <w:pStyle w:val="ListParagraph"/>
        <w:numPr>
          <w:ilvl w:val="0"/>
          <w:numId w:val="1"/>
        </w:numPr>
        <w:spacing w:after="40" w:before="40" w:line="340"/>
      </w:pPr>
      <w:r>
        <w:rPr>
          <w:sz w:val="22"/>
          <w:szCs w:val="22"/>
        </w:rPr>
        <w:t xml:space="preserve">Verbos sobre adjetivos (evitar 'bonito', usar 'se siente', 'acompaña')</w:t>
      </w:r>
    </w:p>
    <w:p>
      <w:pPr>
        <w:pStyle w:val="ListParagraph"/>
        <w:numPr>
          <w:ilvl w:val="0"/>
          <w:numId w:val="1"/>
        </w:numPr>
        <w:spacing w:after="40" w:before="40" w:line="340"/>
      </w:pPr>
      <w:r>
        <w:rPr>
          <w:sz w:val="22"/>
          <w:szCs w:val="22"/>
        </w:rPr>
        <w:t xml:space="preserve">Estructura paralela y ritmo</w:t>
      </w:r>
    </w:p>
    <w:p>
      <w:pPr>
        <w:pStyle w:val="ListParagraph"/>
        <w:numPr>
          <w:ilvl w:val="0"/>
          <w:numId w:val="1"/>
        </w:numPr>
        <w:spacing w:after="40" w:before="40" w:line="340"/>
      </w:pPr>
      <w:r>
        <w:rPr>
          <w:sz w:val="22"/>
          <w:szCs w:val="22"/>
        </w:rPr>
        <w:t xml:space="preserve">Usar palabras ancla de forma estratégica</w:t>
      </w:r>
    </w:p>
    <w:p>
      <w:pPr>
        <w:pStyle w:val="ListParagraph"/>
        <w:numPr>
          <w:ilvl w:val="0"/>
          <w:numId w:val="1"/>
        </w:numPr>
        <w:spacing w:after="40" w:before="40" w:line="340"/>
      </w:pPr>
      <w:r>
        <w:rPr>
          <w:sz w:val="22"/>
          <w:szCs w:val="22"/>
        </w:rPr>
        <w:t xml:space="preserve">Evitar fillers comerciales</w:t>
      </w:r>
    </w:p>
    <w:p>
      <w:pPr>
        <w:pStyle w:val="ListParagraph"/>
        <w:numPr>
          <w:ilvl w:val="0"/>
          <w:numId w:val="1"/>
        </w:numPr>
        <w:spacing w:after="40" w:before="40" w:line="340"/>
      </w:pPr>
      <w:r>
        <w:rPr>
          <w:sz w:val="22"/>
          <w:szCs w:val="22"/>
        </w:rPr>
        <w:t xml:space="preserve">CTA cálido no transaccional ('Conversemos' &gt; 'Agenda')</w:t>
      </w:r>
    </w:p>
    <w:p>
      <w:pPr>
        <w:pStyle w:val="ListParagraph"/>
        <w:numPr>
          <w:ilvl w:val="0"/>
          <w:numId w:val="1"/>
        </w:numPr>
        <w:spacing w:after="40" w:before="40" w:line="340"/>
      </w:pPr>
      <w:r>
        <w:rPr>
          <w:sz w:val="22"/>
          <w:szCs w:val="22"/>
        </w:rPr>
        <w:t xml:space="preserve">Conexión imagen-texto</w:t>
      </w:r>
    </w:p>
    <w:p>
      <w:pPr>
        <w:pStyle w:val="ListParagraph"/>
        <w:numPr>
          <w:ilvl w:val="0"/>
          <w:numId w:val="1"/>
        </w:numPr>
        <w:spacing w:after="40" w:before="40" w:line="340"/>
      </w:pPr>
      <w:r>
        <w:rPr>
          <w:sz w:val="22"/>
          <w:szCs w:val="22"/>
        </w:rPr>
        <w:t xml:space="preserve">Longitud típica: 6-10 líneas</w:t>
      </w:r>
    </w:p>
    <w:p>
      <w:pPr>
        <w:pStyle w:val="ListParagraph"/>
        <w:numPr>
          <w:ilvl w:val="0"/>
          <w:numId w:val="1"/>
        </w:numPr>
        <w:spacing w:after="40" w:before="40" w:line="340"/>
      </w:pPr>
      <w:r>
        <w:rPr>
          <w:sz w:val="22"/>
          <w:szCs w:val="22"/>
        </w:rPr>
        <w:t xml:space="preserve">Test: '¿qué se lleva el lector?'</w:t>
      </w:r>
    </w:p>
    <w:p>
      <w:pPr>
        <w:pStyle w:val="ListParagraph"/>
        <w:numPr>
          <w:ilvl w:val="0"/>
          <w:numId w:val="1"/>
        </w:numPr>
        <w:spacing w:after="40" w:before="40" w:line="340"/>
      </w:pPr>
      <w:r>
        <w:rPr>
          <w:sz w:val="22"/>
          <w:szCs w:val="22"/>
        </w:rPr>
        <w:t xml:space="preserve">Edición ruthless, menos es más</w:t>
      </w:r>
    </w:p>
    <w:p>
      <w:r>
        <w:br w:type="page"/>
      </w:r>
    </w:p>
    <w:p>
      <w:pPr>
        <w:pStyle w:val="Heading1"/>
        <w:spacing w:after="200" w:before="400"/>
      </w:pPr>
      <w:r>
        <w:rPr>
          <w:b/>
          <w:bCs/>
          <w:color w:val="0F0F0F"/>
          <w:sz w:val="36"/>
          <w:szCs w:val="36"/>
        </w:rPr>
        <w:t xml:space="preserve">04. Contenido digital creado</w:t>
      </w:r>
    </w:p>
    <w:p>
      <w:pPr>
        <w:pBdr>
          <w:bottom w:val="single" w:color="B08D57" w:sz="6" w:space="1"/>
        </w:pBdr>
        <w:spacing w:after="200" w:before="200"/>
      </w:pPr>
      <w:r>
        <w:t xml:space="preserve"/>
      </w:r>
    </w:p>
    <w:p>
      <w:pPr>
        <w:pStyle w:val="Heading2"/>
        <w:spacing w:after="150" w:before="300"/>
      </w:pPr>
      <w:r>
        <w:rPr>
          <w:b/>
          <w:bCs/>
          <w:color w:val="0F0F0F"/>
          <w:sz w:val="26"/>
          <w:szCs w:val="26"/>
        </w:rPr>
        <w:t xml:space="preserve">Estado del feed de Instagram</w:t>
      </w:r>
    </w:p>
    <w:p>
      <w:pPr>
        <w:spacing w:after="80" w:before="80" w:line="360"/>
      </w:pPr>
      <w:r>
        <w:rPr>
          <w:sz w:val="22"/>
          <w:szCs w:val="22"/>
        </w:rPr>
        <w:t xml:space="preserve">Al momento de este resumen, Modern Space tiene 6 posts publicados y 11 seguidores. El feed muestra crecimiento orgánico saludable (686 views en 30 días, +42%).</w:t>
      </w:r>
    </w:p>
    <w:p>
      <w:pPr>
        <w:pStyle w:val="Heading3"/>
        <w:spacing w:after="100" w:before="200"/>
      </w:pPr>
      <w:r>
        <w:rPr>
          <w:b/>
          <w:bCs/>
          <w:color w:val="B08D57"/>
          <w:sz w:val="22"/>
          <w:szCs w:val="22"/>
        </w:rPr>
        <w:t xml:space="preserve">Posts publicados</w:t>
      </w:r>
    </w:p>
    <w:p>
      <w:pPr>
        <w:pStyle w:val="ListParagraph"/>
        <w:numPr>
          <w:ilvl w:val="0"/>
          <w:numId w:val="1"/>
        </w:numPr>
        <w:spacing w:after="40" w:before="40" w:line="340"/>
      </w:pPr>
      <w:r>
        <w:rPr>
          <w:sz w:val="22"/>
          <w:szCs w:val="22"/>
        </w:rPr>
        <w:t xml:space="preserve">Post 1: Cocina oscura con isla (36 views) — proyecto ícono</w:t>
      </w:r>
    </w:p>
    <w:p>
      <w:pPr>
        <w:pStyle w:val="ListParagraph"/>
        <w:numPr>
          <w:ilvl w:val="0"/>
          <w:numId w:val="1"/>
        </w:numPr>
        <w:spacing w:after="40" w:before="40" w:line="340"/>
      </w:pPr>
      <w:r>
        <w:rPr>
          <w:sz w:val="22"/>
          <w:szCs w:val="22"/>
        </w:rPr>
        <w:t xml:space="preserve">Post 2: Sala con chimenea y mueble TV (33 views)</w:t>
      </w:r>
    </w:p>
    <w:p>
      <w:pPr>
        <w:pStyle w:val="ListParagraph"/>
        <w:numPr>
          <w:ilvl w:val="0"/>
          <w:numId w:val="1"/>
        </w:numPr>
        <w:spacing w:after="40" w:before="40" w:line="340"/>
      </w:pPr>
      <w:r>
        <w:rPr>
          <w:sz w:val="22"/>
          <w:szCs w:val="22"/>
        </w:rPr>
        <w:t xml:space="preserve">Post 3: Clóset modular con halo LED (39 views) — carrusel cerrado/abierto</w:t>
      </w:r>
    </w:p>
    <w:p>
      <w:pPr>
        <w:pStyle w:val="ListParagraph"/>
        <w:numPr>
          <w:ilvl w:val="0"/>
          <w:numId w:val="1"/>
        </w:numPr>
        <w:spacing w:after="40" w:before="40" w:line="340"/>
      </w:pPr>
      <w:r>
        <w:rPr>
          <w:sz w:val="22"/>
          <w:szCs w:val="22"/>
        </w:rPr>
        <w:t xml:space="preserve">Post 4: Reel cocina azul petróleo + proceso (87 views) — mejor performance</w:t>
      </w:r>
    </w:p>
    <w:p>
      <w:pPr>
        <w:pStyle w:val="ListParagraph"/>
        <w:numPr>
          <w:ilvl w:val="0"/>
          <w:numId w:val="1"/>
        </w:numPr>
        <w:spacing w:after="40" w:before="40" w:line="340"/>
      </w:pPr>
      <w:r>
        <w:rPr>
          <w:sz w:val="22"/>
          <w:szCs w:val="22"/>
        </w:rPr>
        <w:t xml:space="preserve">Post 5: Baño claro con ducha (38 views) — carrusel</w:t>
      </w:r>
    </w:p>
    <w:p>
      <w:pPr>
        <w:pStyle w:val="ListParagraph"/>
        <w:numPr>
          <w:ilvl w:val="0"/>
          <w:numId w:val="1"/>
        </w:numPr>
        <w:spacing w:after="40" w:before="40" w:line="340"/>
      </w:pPr>
      <w:r>
        <w:rPr>
          <w:sz w:val="22"/>
          <w:szCs w:val="22"/>
        </w:rPr>
        <w:t xml:space="preserve">Post 6: Baño con grifo dorado (42 views) — carrusel</w:t>
      </w:r>
    </w:p>
    <w:p>
      <w:pPr>
        <w:pStyle w:val="Heading2"/>
        <w:spacing w:after="150" w:before="300"/>
      </w:pPr>
      <w:r>
        <w:rPr>
          <w:b/>
          <w:bCs/>
          <w:color w:val="0F0F0F"/>
          <w:sz w:val="26"/>
          <w:szCs w:val="26"/>
        </w:rPr>
        <w:t xml:space="preserve">Reel publicado — Análisis</w:t>
      </w:r>
    </w:p>
    <w:p>
      <w:pPr>
        <w:spacing w:after="80" w:before="80" w:line="360"/>
      </w:pPr>
      <w:r>
        <w:rPr>
          <w:sz w:val="22"/>
          <w:szCs w:val="22"/>
        </w:rPr>
        <w:t xml:space="preserve">Título: 'Acompañamos cada proceso' (cocina azul terminada + proceso + voice over)</w:t>
      </w:r>
    </w:p>
    <w:p>
      <w:pPr>
        <w:spacing w:after="80" w:before="80" w:line="360"/>
      </w:pPr>
      <w:r>
        <w:rPr>
          <w:b/>
          <w:bCs/>
          <w:sz w:val="22"/>
          <w:szCs w:val="22"/>
        </w:rPr>
        <w:t xml:space="preserve">Métricas:</w:t>
      </w:r>
    </w:p>
    <w:p>
      <w:pPr>
        <w:pStyle w:val="ListParagraph"/>
        <w:numPr>
          <w:ilvl w:val="0"/>
          <w:numId w:val="1"/>
        </w:numPr>
        <w:spacing w:after="40" w:before="40" w:line="340"/>
      </w:pPr>
      <w:r>
        <w:rPr>
          <w:sz w:val="22"/>
          <w:szCs w:val="22"/>
        </w:rPr>
        <w:t xml:space="preserve">87 views, 63 cuentas alcanzadas</w:t>
      </w:r>
    </w:p>
    <w:p>
      <w:pPr>
        <w:pStyle w:val="ListParagraph"/>
        <w:numPr>
          <w:ilvl w:val="0"/>
          <w:numId w:val="1"/>
        </w:numPr>
        <w:spacing w:after="40" w:before="40" w:line="340"/>
      </w:pPr>
      <w:r>
        <w:rPr>
          <w:sz w:val="22"/>
          <w:szCs w:val="22"/>
        </w:rPr>
        <w:t xml:space="preserve">5 segundos watch time promedio (19s duración total)</w:t>
      </w:r>
    </w:p>
    <w:p>
      <w:pPr>
        <w:pStyle w:val="ListParagraph"/>
        <w:numPr>
          <w:ilvl w:val="0"/>
          <w:numId w:val="1"/>
        </w:numPr>
        <w:spacing w:after="40" w:before="40" w:line="340"/>
      </w:pPr>
      <w:r>
        <w:rPr>
          <w:sz w:val="22"/>
          <w:szCs w:val="22"/>
        </w:rPr>
        <w:t xml:space="preserve">89.7% de los views son no-seguidores</w:t>
      </w:r>
    </w:p>
    <w:p>
      <w:pPr>
        <w:pStyle w:val="ListParagraph"/>
        <w:numPr>
          <w:ilvl w:val="0"/>
          <w:numId w:val="1"/>
        </w:numPr>
        <w:spacing w:after="40" w:before="40" w:line="340"/>
      </w:pPr>
      <w:r>
        <w:rPr>
          <w:sz w:val="22"/>
          <w:szCs w:val="22"/>
        </w:rPr>
        <w:t xml:space="preserve">4 likes, 0 comments, 1 repost, 3 visitas al perfil, 0 follows</w:t>
      </w:r>
    </w:p>
    <w:p>
      <w:pPr>
        <w:spacing w:after="80" w:before="80" w:line="360"/>
      </w:pPr>
      <w:r>
        <w:rPr>
          <w:b/>
          <w:bCs/>
          <w:sz w:val="22"/>
          <w:szCs w:val="22"/>
        </w:rPr>
        <w:t xml:space="preserve">Aprendizaje:</w:t>
      </w:r>
    </w:p>
    <w:p>
      <w:pPr>
        <w:spacing w:after="80" w:before="80" w:line="360"/>
      </w:pPr>
      <w:r>
        <w:rPr>
          <w:sz w:val="22"/>
          <w:szCs w:val="22"/>
        </w:rPr>
        <w:t xml:space="preserve">El reel funcionó bien para alcance orgánico (no-seguidores), pero no convirtió a follows. La retención baja (26%) indica que el ritmo narrativo premium pausado no genera viralidad pero sí construye marca. Estrategia correcta para crecimiento a largo plazo.</w:t>
      </w:r>
    </w:p>
    <w:p>
      <w:pPr>
        <w:pStyle w:val="Heading2"/>
        <w:spacing w:after="150" w:before="300"/>
      </w:pPr>
      <w:r>
        <w:rPr>
          <w:b/>
          <w:bCs/>
          <w:color w:val="0F0F0F"/>
          <w:sz w:val="26"/>
          <w:szCs w:val="26"/>
        </w:rPr>
        <w:t xml:space="preserve">Componentes del reel</w:t>
      </w:r>
    </w:p>
    <w:p>
      <w:pPr>
        <w:spacing w:after="80" w:before="80" w:line="360"/>
      </w:pPr>
      <w:r>
        <w:rPr>
          <w:sz w:val="22"/>
          <w:szCs w:val="22"/>
        </w:rPr>
        <w:t xml:space="preserve">Voice over generado con ElevenLabs. Script:</w:t>
      </w:r>
    </w:p>
    <w:p>
      <w:pPr>
        <w:spacing w:after="200" w:before="200"/>
        <w:ind w:left="720"/>
      </w:pPr>
      <w:r>
        <w:rPr>
          <w:i/>
          <w:iCs/>
          <w:sz w:val="22"/>
          <w:szCs w:val="22"/>
        </w:rPr>
        <w:t xml:space="preserve">"Lo más importante de un espacio... no siempre se ve a simple vista. Está en las manos que lo construyeron. En cada corte preciso. En cada decisión de diseño. En Modern Space, acompañamos cada proceso... Porque el resultado... es algo que soñamos juntos."</w:t>
      </w:r>
    </w:p>
    <w:p>
      <w:pPr>
        <w:spacing w:after="80" w:before="80" w:line="360"/>
      </w:pPr>
      <w:r>
        <w:rPr>
          <w:sz w:val="22"/>
          <w:szCs w:val="22"/>
        </w:rPr>
        <w:t xml:space="preserve">Pronunciación fonética para IA: 'Modern Espéis' (sin escribir literal)</w:t>
      </w:r>
    </w:p>
    <w:p>
      <w:pPr>
        <w:pStyle w:val="Heading2"/>
        <w:spacing w:after="150" w:before="300"/>
      </w:pPr>
      <w:r>
        <w:rPr>
          <w:b/>
          <w:bCs/>
          <w:color w:val="0F0F0F"/>
          <w:sz w:val="26"/>
          <w:szCs w:val="26"/>
        </w:rPr>
        <w:t xml:space="preserve">Plan de contenido próximos posts</w:t>
      </w:r>
    </w:p>
    <w:p>
      <w:pPr>
        <w:pStyle w:val="ListParagraph"/>
        <w:numPr>
          <w:ilvl w:val="0"/>
          <w:numId w:val="1"/>
        </w:numPr>
        <w:spacing w:after="40" w:before="40" w:line="340"/>
      </w:pPr>
      <w:r>
        <w:rPr>
          <w:sz w:val="22"/>
          <w:szCs w:val="22"/>
        </w:rPr>
        <w:t xml:space="preserve">Post 7: Carrusel estático de la cocina azul petróleo terminada</w:t>
      </w:r>
    </w:p>
    <w:p>
      <w:pPr>
        <w:pStyle w:val="ListParagraph"/>
        <w:numPr>
          <w:ilvl w:val="0"/>
          <w:numId w:val="1"/>
        </w:numPr>
        <w:spacing w:after="40" w:before="40" w:line="340"/>
      </w:pPr>
      <w:r>
        <w:rPr>
          <w:sz w:val="22"/>
          <w:szCs w:val="22"/>
        </w:rPr>
        <w:t xml:space="preserve">Post 8: Carrusel de escalera flotante (foto principal + detalles)</w:t>
      </w:r>
    </w:p>
    <w:p>
      <w:pPr>
        <w:pStyle w:val="ListParagraph"/>
        <w:numPr>
          <w:ilvl w:val="0"/>
          <w:numId w:val="1"/>
        </w:numPr>
        <w:spacing w:after="40" w:before="40" w:line="340"/>
      </w:pPr>
      <w:r>
        <w:rPr>
          <w:sz w:val="22"/>
          <w:szCs w:val="22"/>
        </w:rPr>
        <w:t xml:space="preserve">Post 9: Por definir según desempeño</w:t>
      </w:r>
    </w:p>
    <w:p>
      <w:r>
        <w:br w:type="page"/>
      </w:r>
    </w:p>
    <w:p>
      <w:pPr>
        <w:pStyle w:val="Heading1"/>
        <w:spacing w:after="200" w:before="400"/>
      </w:pPr>
      <w:r>
        <w:rPr>
          <w:b/>
          <w:bCs/>
          <w:color w:val="0F0F0F"/>
          <w:sz w:val="36"/>
          <w:szCs w:val="36"/>
        </w:rPr>
        <w:t xml:space="preserve">05. Catálogo PDF 2026</w:t>
      </w:r>
    </w:p>
    <w:p>
      <w:pPr>
        <w:pBdr>
          <w:bottom w:val="single" w:color="B08D57" w:sz="6" w:space="1"/>
        </w:pBdr>
        <w:spacing w:after="200" w:before="200"/>
      </w:pPr>
      <w:r>
        <w:t xml:space="preserve"/>
      </w:r>
    </w:p>
    <w:p>
      <w:pPr>
        <w:pStyle w:val="Heading2"/>
        <w:spacing w:after="150" w:before="300"/>
      </w:pPr>
      <w:r>
        <w:rPr>
          <w:b/>
          <w:bCs/>
          <w:color w:val="0F0F0F"/>
          <w:sz w:val="26"/>
          <w:szCs w:val="26"/>
        </w:rPr>
        <w:t xml:space="preserve">Información general</w:t>
      </w:r>
    </w:p>
    <w:p>
      <w:pPr>
        <w:pStyle w:val="ListParagraph"/>
        <w:numPr>
          <w:ilvl w:val="0"/>
          <w:numId w:val="1"/>
        </w:numPr>
        <w:spacing w:after="40" w:before="40" w:line="340"/>
      </w:pPr>
      <w:r>
        <w:rPr>
          <w:sz w:val="22"/>
          <w:szCs w:val="22"/>
        </w:rPr>
        <w:t xml:space="preserve">Formato: A4 vertical (210x297mm)</w:t>
      </w:r>
    </w:p>
    <w:p>
      <w:pPr>
        <w:pStyle w:val="ListParagraph"/>
        <w:numPr>
          <w:ilvl w:val="0"/>
          <w:numId w:val="1"/>
        </w:numPr>
        <w:spacing w:after="40" w:before="40" w:line="340"/>
      </w:pPr>
      <w:r>
        <w:rPr>
          <w:sz w:val="22"/>
          <w:szCs w:val="22"/>
        </w:rPr>
        <w:t xml:space="preserve">Extensión: 16 páginas</w:t>
      </w:r>
    </w:p>
    <w:p>
      <w:pPr>
        <w:pStyle w:val="ListParagraph"/>
        <w:numPr>
          <w:ilvl w:val="0"/>
          <w:numId w:val="1"/>
        </w:numPr>
        <w:spacing w:after="40" w:before="40" w:line="340"/>
      </w:pPr>
      <w:r>
        <w:rPr>
          <w:sz w:val="22"/>
          <w:szCs w:val="22"/>
        </w:rPr>
        <w:t xml:space="preserve">Distribución: WhatsApp directo a clientes interesados</w:t>
      </w:r>
    </w:p>
    <w:p>
      <w:pPr>
        <w:pStyle w:val="ListParagraph"/>
        <w:numPr>
          <w:ilvl w:val="0"/>
          <w:numId w:val="1"/>
        </w:numPr>
        <w:spacing w:after="40" w:before="40" w:line="340"/>
      </w:pPr>
      <w:r>
        <w:rPr>
          <w:sz w:val="22"/>
          <w:szCs w:val="22"/>
        </w:rPr>
        <w:t xml:space="preserve">Enfoque: Híbrido portfolio + servicios</w:t>
      </w:r>
    </w:p>
    <w:p>
      <w:pPr>
        <w:pStyle w:val="ListParagraph"/>
        <w:numPr>
          <w:ilvl w:val="0"/>
          <w:numId w:val="1"/>
        </w:numPr>
        <w:spacing w:after="40" w:before="40" w:line="340"/>
      </w:pPr>
      <w:r>
        <w:rPr>
          <w:sz w:val="22"/>
          <w:szCs w:val="22"/>
        </w:rPr>
        <w:t xml:space="preserve">Target: Cliente residencial premium</w:t>
      </w:r>
    </w:p>
    <w:p>
      <w:pPr>
        <w:pStyle w:val="Heading2"/>
        <w:spacing w:after="150" w:before="300"/>
      </w:pPr>
      <w:r>
        <w:rPr>
          <w:b/>
          <w:bCs/>
          <w:color w:val="0F0F0F"/>
          <w:sz w:val="26"/>
          <w:szCs w:val="26"/>
        </w:rPr>
        <w:t xml:space="preserve">Estructura de 16 páginas</w:t>
      </w:r>
    </w:p>
    <w:p>
      <w:pPr>
        <w:pStyle w:val="ListParagraph"/>
        <w:numPr>
          <w:ilvl w:val="0"/>
          <w:numId w:val="1"/>
        </w:numPr>
        <w:spacing w:after="40" w:before="40" w:line="340"/>
      </w:pPr>
      <w:r>
        <w:rPr>
          <w:sz w:val="22"/>
          <w:szCs w:val="22"/>
        </w:rPr>
        <w:t xml:space="preserve">Página 1: Portada ✓ COMPLETADA</w:t>
      </w:r>
    </w:p>
    <w:p>
      <w:pPr>
        <w:pStyle w:val="ListParagraph"/>
        <w:numPr>
          <w:ilvl w:val="0"/>
          <w:numId w:val="1"/>
        </w:numPr>
        <w:spacing w:after="40" w:before="40" w:line="340"/>
      </w:pPr>
      <w:r>
        <w:rPr>
          <w:sz w:val="22"/>
          <w:szCs w:val="22"/>
        </w:rPr>
        <w:t xml:space="preserve">Página 2: Carta de bienvenida ✓ COMPLETADA</w:t>
      </w:r>
    </w:p>
    <w:p>
      <w:pPr>
        <w:pStyle w:val="ListParagraph"/>
        <w:numPr>
          <w:ilvl w:val="0"/>
          <w:numId w:val="1"/>
        </w:numPr>
        <w:spacing w:after="40" w:before="40" w:line="340"/>
      </w:pPr>
      <w:r>
        <w:rPr>
          <w:sz w:val="22"/>
          <w:szCs w:val="22"/>
        </w:rPr>
        <w:t xml:space="preserve">Página 3: Filosofía de diseño (3 valores) ✓ COMPLETADA</w:t>
      </w:r>
    </w:p>
    <w:p>
      <w:pPr>
        <w:pStyle w:val="ListParagraph"/>
        <w:numPr>
          <w:ilvl w:val="0"/>
          <w:numId w:val="1"/>
        </w:numPr>
        <w:spacing w:after="40" w:before="40" w:line="340"/>
      </w:pPr>
      <w:r>
        <w:rPr>
          <w:sz w:val="22"/>
          <w:szCs w:val="22"/>
        </w:rPr>
        <w:t xml:space="preserve">Páginas 4-5: Proyecto 01 — por definir cuál será el primero</w:t>
      </w:r>
    </w:p>
    <w:p>
      <w:pPr>
        <w:pStyle w:val="ListParagraph"/>
        <w:numPr>
          <w:ilvl w:val="0"/>
          <w:numId w:val="1"/>
        </w:numPr>
        <w:spacing w:after="40" w:before="40" w:line="340"/>
      </w:pPr>
      <w:r>
        <w:rPr>
          <w:sz w:val="22"/>
          <w:szCs w:val="22"/>
        </w:rPr>
        <w:t xml:space="preserve">Páginas 6-7: Proyecto 02</w:t>
      </w:r>
    </w:p>
    <w:p>
      <w:pPr>
        <w:pStyle w:val="ListParagraph"/>
        <w:numPr>
          <w:ilvl w:val="0"/>
          <w:numId w:val="1"/>
        </w:numPr>
        <w:spacing w:after="40" w:before="40" w:line="340"/>
      </w:pPr>
      <w:r>
        <w:rPr>
          <w:sz w:val="22"/>
          <w:szCs w:val="22"/>
        </w:rPr>
        <w:t xml:space="preserve">Páginas 8-9: Proyecto 03</w:t>
      </w:r>
    </w:p>
    <w:p>
      <w:pPr>
        <w:pStyle w:val="ListParagraph"/>
        <w:numPr>
          <w:ilvl w:val="0"/>
          <w:numId w:val="1"/>
        </w:numPr>
        <w:spacing w:after="40" w:before="40" w:line="340"/>
      </w:pPr>
      <w:r>
        <w:rPr>
          <w:sz w:val="22"/>
          <w:szCs w:val="22"/>
        </w:rPr>
        <w:t xml:space="preserve">Páginas 10-11: Proyecto 04</w:t>
      </w:r>
    </w:p>
    <w:p>
      <w:pPr>
        <w:pStyle w:val="ListParagraph"/>
        <w:numPr>
          <w:ilvl w:val="0"/>
          <w:numId w:val="1"/>
        </w:numPr>
        <w:spacing w:after="40" w:before="40" w:line="340"/>
      </w:pPr>
      <w:r>
        <w:rPr>
          <w:sz w:val="22"/>
          <w:szCs w:val="22"/>
        </w:rPr>
        <w:t xml:space="preserve">Páginas 12-13: Proyecto 05</w:t>
      </w:r>
    </w:p>
    <w:p>
      <w:pPr>
        <w:pStyle w:val="ListParagraph"/>
        <w:numPr>
          <w:ilvl w:val="0"/>
          <w:numId w:val="1"/>
        </w:numPr>
        <w:spacing w:after="40" w:before="40" w:line="340"/>
      </w:pPr>
      <w:r>
        <w:rPr>
          <w:sz w:val="22"/>
          <w:szCs w:val="22"/>
        </w:rPr>
        <w:t xml:space="preserve">Página 14: Proceso de trabajo (5 pasos)</w:t>
      </w:r>
    </w:p>
    <w:p>
      <w:pPr>
        <w:pStyle w:val="ListParagraph"/>
        <w:numPr>
          <w:ilvl w:val="0"/>
          <w:numId w:val="1"/>
        </w:numPr>
        <w:spacing w:after="40" w:before="40" w:line="340"/>
      </w:pPr>
      <w:r>
        <w:rPr>
          <w:sz w:val="22"/>
          <w:szCs w:val="22"/>
        </w:rPr>
        <w:t xml:space="preserve">Página 15: Servicios que ofrecemos</w:t>
      </w:r>
    </w:p>
    <w:p>
      <w:pPr>
        <w:pStyle w:val="ListParagraph"/>
        <w:numPr>
          <w:ilvl w:val="0"/>
          <w:numId w:val="1"/>
        </w:numPr>
        <w:spacing w:after="40" w:before="40" w:line="340"/>
      </w:pPr>
      <w:r>
        <w:rPr>
          <w:sz w:val="22"/>
          <w:szCs w:val="22"/>
        </w:rPr>
        <w:t xml:space="preserve">Página 16: Contacto y cierre</w:t>
      </w:r>
    </w:p>
    <w:p>
      <w:pPr>
        <w:pStyle w:val="Heading2"/>
        <w:spacing w:after="150" w:before="300"/>
      </w:pPr>
      <w:r>
        <w:rPr>
          <w:b/>
          <w:bCs/>
          <w:color w:val="0F0F0F"/>
          <w:sz w:val="26"/>
          <w:szCs w:val="26"/>
        </w:rPr>
        <w:t xml:space="preserve">Páginas completadas — Detalle de contenido</w:t>
      </w:r>
    </w:p>
    <w:p>
      <w:pPr>
        <w:pStyle w:val="Heading3"/>
        <w:spacing w:after="100" w:before="200"/>
      </w:pPr>
      <w:r>
        <w:rPr>
          <w:b/>
          <w:bCs/>
          <w:color w:val="B08D57"/>
          <w:sz w:val="22"/>
          <w:szCs w:val="22"/>
        </w:rPr>
        <w:t xml:space="preserve">Página 1 — Portada (completada)</w:t>
      </w:r>
    </w:p>
    <w:p>
      <w:pPr>
        <w:spacing w:after="80" w:before="80" w:line="360"/>
      </w:pPr>
      <w:r>
        <w:rPr>
          <w:sz w:val="22"/>
          <w:szCs w:val="22"/>
        </w:rPr>
        <w:t xml:space="preserve">Concepto: Foto atmosférica del detalle de lámpara Edison colgante sobre fondo difuminado de la cocina oscura. Logo Modern Space centrado. Filete dorado texturizado. Categorías 'Baño · Cocina · Hogar'. 'CATÁLOGO · 2026' en parte superior. Tagline integrado 'Diseño que acompaña.'</w:t>
      </w:r>
    </w:p>
    <w:p>
      <w:pPr>
        <w:pStyle w:val="Heading3"/>
        <w:spacing w:after="100" w:before="200"/>
      </w:pPr>
      <w:r>
        <w:rPr>
          <w:b/>
          <w:bCs/>
          <w:color w:val="B08D57"/>
          <w:sz w:val="22"/>
          <w:szCs w:val="22"/>
        </w:rPr>
        <w:t xml:space="preserve">Página 2 — Bienvenida (completada)</w:t>
      </w:r>
    </w:p>
    <w:p>
      <w:pPr>
        <w:spacing w:after="80" w:before="80" w:line="360"/>
      </w:pPr>
      <w:r>
        <w:rPr>
          <w:sz w:val="22"/>
          <w:szCs w:val="22"/>
        </w:rPr>
        <w:t xml:space="preserve">Etiqueta 'BIENVENIDA' con subrayado dorado. Titular Playfair Italic: 'Hay espacios que se habitan. Y hay espacios que se sienten.' Tres párrafos en Inter Regular. Firma '— Equipo Modern Space'. Alineación izquierda. Columna 55-60%.</w:t>
      </w:r>
    </w:p>
    <w:p>
      <w:pPr>
        <w:pStyle w:val="Heading3"/>
        <w:spacing w:after="100" w:before="200"/>
      </w:pPr>
      <w:r>
        <w:rPr>
          <w:b/>
          <w:bCs/>
          <w:color w:val="B08D57"/>
          <w:sz w:val="22"/>
          <w:szCs w:val="22"/>
        </w:rPr>
        <w:t xml:space="preserve">Página 3 — Filosofía (completada)</w:t>
      </w:r>
    </w:p>
    <w:p>
      <w:pPr>
        <w:spacing w:after="80" w:before="80" w:line="360"/>
      </w:pPr>
      <w:r>
        <w:rPr>
          <w:sz w:val="22"/>
          <w:szCs w:val="22"/>
        </w:rPr>
        <w:t xml:space="preserve">Etiqueta 'FILOSOFÍA' con subrayado dorado. Titular: 'Diseñamos con intención. Construimos con detalle.' Tres valores en columnas:</w:t>
      </w:r>
    </w:p>
    <w:p>
      <w:pPr>
        <w:pStyle w:val="ListParagraph"/>
        <w:numPr>
          <w:ilvl w:val="0"/>
          <w:numId w:val="1"/>
        </w:numPr>
        <w:spacing w:after="40" w:before="40" w:line="340"/>
      </w:pPr>
      <w:r>
        <w:rPr>
          <w:sz w:val="22"/>
          <w:szCs w:val="22"/>
        </w:rPr>
        <w:t xml:space="preserve">01 — Diseño a tu medida: 'Cada espacio se piensa alrededor de quien lo va a vivir. No hay soluciones genéricas, solo proyectos hechos para ti.'</w:t>
      </w:r>
    </w:p>
    <w:p>
      <w:pPr>
        <w:pStyle w:val="ListParagraph"/>
        <w:numPr>
          <w:ilvl w:val="0"/>
          <w:numId w:val="1"/>
        </w:numPr>
        <w:spacing w:after="40" w:before="40" w:line="340"/>
      </w:pPr>
      <w:r>
        <w:rPr>
          <w:sz w:val="22"/>
          <w:szCs w:val="22"/>
        </w:rPr>
        <w:t xml:space="preserve">02 — Calidad permanente: 'Trabajamos con materiales seleccionados y procesos cuidados. Lo que construimos está pensado para acompañarte por años.'</w:t>
      </w:r>
    </w:p>
    <w:p>
      <w:pPr>
        <w:pStyle w:val="ListParagraph"/>
        <w:numPr>
          <w:ilvl w:val="0"/>
          <w:numId w:val="1"/>
        </w:numPr>
        <w:spacing w:after="40" w:before="40" w:line="340"/>
      </w:pPr>
      <w:r>
        <w:rPr>
          <w:sz w:val="22"/>
          <w:szCs w:val="22"/>
        </w:rPr>
        <w:t xml:space="preserve">03 — Acompañamiento completo: 'Desde la primera idea hasta el último detalle. Caminamos contigo en cada etapa del proyecto, sin apuros y sin atajos.'</w:t>
      </w:r>
    </w:p>
    <w:p>
      <w:r>
        <w:br w:type="page"/>
      </w:r>
    </w:p>
    <w:p>
      <w:pPr>
        <w:pStyle w:val="Heading1"/>
        <w:spacing w:after="200" w:before="400"/>
      </w:pPr>
      <w:r>
        <w:rPr>
          <w:b/>
          <w:bCs/>
          <w:color w:val="0F0F0F"/>
          <w:sz w:val="36"/>
          <w:szCs w:val="36"/>
        </w:rPr>
        <w:t xml:space="preserve">06. Portfolio de proyectos disponibles</w:t>
      </w:r>
    </w:p>
    <w:p>
      <w:pPr>
        <w:pBdr>
          <w:bottom w:val="single" w:color="B08D57" w:sz="6" w:space="1"/>
        </w:pBdr>
        <w:spacing w:after="200" w:before="200"/>
      </w:pPr>
      <w:r>
        <w:t xml:space="preserve"/>
      </w:r>
    </w:p>
    <w:p>
      <w:pPr>
        <w:spacing w:after="80" w:before="80" w:line="360"/>
      </w:pPr>
      <w:r>
        <w:rPr>
          <w:sz w:val="22"/>
          <w:szCs w:val="22"/>
        </w:rPr>
        <w:t xml:space="preserve">Proyectos con material fotográfico listo para usar en el catálogo:</w:t>
      </w:r>
    </w:p>
    <w:p>
      <w:pPr>
        <w:pStyle w:val="Heading2"/>
        <w:spacing w:after="150" w:before="300"/>
      </w:pPr>
      <w:r>
        <w:rPr>
          <w:b/>
          <w:bCs/>
          <w:color w:val="0F0F0F"/>
          <w:sz w:val="26"/>
          <w:szCs w:val="26"/>
        </w:rPr>
        <w:t xml:space="preserve">1. Cocina oscura con isla</w:t>
      </w:r>
    </w:p>
    <w:p>
      <w:pPr>
        <w:pStyle w:val="ListParagraph"/>
        <w:numPr>
          <w:ilvl w:val="0"/>
          <w:numId w:val="1"/>
        </w:numPr>
        <w:spacing w:after="40" w:before="40" w:line="340"/>
      </w:pPr>
      <w:r>
        <w:rPr>
          <w:sz w:val="22"/>
          <w:szCs w:val="22"/>
        </w:rPr>
        <w:t xml:space="preserve">Paleta oscura moody con maderas cálidas</w:t>
      </w:r>
    </w:p>
    <w:p>
      <w:pPr>
        <w:pStyle w:val="ListParagraph"/>
        <w:numPr>
          <w:ilvl w:val="0"/>
          <w:numId w:val="1"/>
        </w:numPr>
        <w:spacing w:after="40" w:before="40" w:line="340"/>
      </w:pPr>
      <w:r>
        <w:rPr>
          <w:sz w:val="22"/>
          <w:szCs w:val="22"/>
        </w:rPr>
        <w:t xml:space="preserve">Iluminación dorada (lámparas Edison sobre isla)</w:t>
      </w:r>
    </w:p>
    <w:p>
      <w:pPr>
        <w:pStyle w:val="ListParagraph"/>
        <w:numPr>
          <w:ilvl w:val="0"/>
          <w:numId w:val="1"/>
        </w:numPr>
        <w:spacing w:after="40" w:before="40" w:line="340"/>
      </w:pPr>
      <w:r>
        <w:rPr>
          <w:sz w:val="22"/>
          <w:szCs w:val="22"/>
        </w:rPr>
        <w:t xml:space="preserve">Ya presente en portada del catálogo y Post 1 del feed</w:t>
      </w:r>
    </w:p>
    <w:p>
      <w:pPr>
        <w:pStyle w:val="ListParagraph"/>
        <w:numPr>
          <w:ilvl w:val="0"/>
          <w:numId w:val="1"/>
        </w:numPr>
        <w:spacing w:after="40" w:before="40" w:line="340"/>
      </w:pPr>
      <w:r>
        <w:rPr>
          <w:sz w:val="22"/>
          <w:szCs w:val="22"/>
        </w:rPr>
        <w:t xml:space="preserve">RECOMENDADO COMO PROYECTO 01 DEL CATÁLOGO</w:t>
      </w:r>
    </w:p>
    <w:p>
      <w:pPr>
        <w:pStyle w:val="Heading2"/>
        <w:spacing w:after="150" w:before="300"/>
      </w:pPr>
      <w:r>
        <w:rPr>
          <w:b/>
          <w:bCs/>
          <w:color w:val="0F0F0F"/>
          <w:sz w:val="26"/>
          <w:szCs w:val="26"/>
        </w:rPr>
        <w:t xml:space="preserve">2. Sala con chimenea y mueble TV</w:t>
      </w:r>
    </w:p>
    <w:p>
      <w:pPr>
        <w:pStyle w:val="ListParagraph"/>
        <w:numPr>
          <w:ilvl w:val="0"/>
          <w:numId w:val="1"/>
        </w:numPr>
        <w:spacing w:after="40" w:before="40" w:line="340"/>
      </w:pPr>
      <w:r>
        <w:rPr>
          <w:sz w:val="22"/>
          <w:szCs w:val="22"/>
        </w:rPr>
        <w:t xml:space="preserve">Mueble integral con TV empotrada</w:t>
      </w:r>
    </w:p>
    <w:p>
      <w:pPr>
        <w:pStyle w:val="ListParagraph"/>
        <w:numPr>
          <w:ilvl w:val="0"/>
          <w:numId w:val="1"/>
        </w:numPr>
        <w:spacing w:after="40" w:before="40" w:line="340"/>
      </w:pPr>
      <w:r>
        <w:rPr>
          <w:sz w:val="22"/>
          <w:szCs w:val="22"/>
        </w:rPr>
        <w:t xml:space="preserve">Chimenea eléctrica moderna</w:t>
      </w:r>
    </w:p>
    <w:p>
      <w:pPr>
        <w:pStyle w:val="ListParagraph"/>
        <w:numPr>
          <w:ilvl w:val="0"/>
          <w:numId w:val="1"/>
        </w:numPr>
        <w:spacing w:after="40" w:before="40" w:line="340"/>
      </w:pPr>
      <w:r>
        <w:rPr>
          <w:sz w:val="22"/>
          <w:szCs w:val="22"/>
        </w:rPr>
        <w:t xml:space="preserve">Texturas de madera en estantería posterior</w:t>
      </w:r>
    </w:p>
    <w:p>
      <w:pPr>
        <w:pStyle w:val="Heading2"/>
        <w:spacing w:after="150" w:before="300"/>
      </w:pPr>
      <w:r>
        <w:rPr>
          <w:b/>
          <w:bCs/>
          <w:color w:val="0F0F0F"/>
          <w:sz w:val="26"/>
          <w:szCs w:val="26"/>
        </w:rPr>
        <w:t xml:space="preserve">3. Clóset modular</w:t>
      </w:r>
    </w:p>
    <w:p>
      <w:pPr>
        <w:pStyle w:val="ListParagraph"/>
        <w:numPr>
          <w:ilvl w:val="0"/>
          <w:numId w:val="1"/>
        </w:numPr>
        <w:spacing w:after="40" w:before="40" w:line="340"/>
      </w:pPr>
      <w:r>
        <w:rPr>
          <w:sz w:val="22"/>
          <w:szCs w:val="22"/>
        </w:rPr>
        <w:t xml:space="preserve">Carrusel cerrado/abierto con halo LED</w:t>
      </w:r>
    </w:p>
    <w:p>
      <w:pPr>
        <w:pStyle w:val="ListParagraph"/>
        <w:numPr>
          <w:ilvl w:val="0"/>
          <w:numId w:val="1"/>
        </w:numPr>
        <w:spacing w:after="40" w:before="40" w:line="340"/>
      </w:pPr>
      <w:r>
        <w:rPr>
          <w:sz w:val="22"/>
          <w:szCs w:val="22"/>
        </w:rPr>
        <w:t xml:space="preserve">Interior iluminado, exterior oscuro</w:t>
      </w:r>
    </w:p>
    <w:p>
      <w:pPr>
        <w:pStyle w:val="ListParagraph"/>
        <w:numPr>
          <w:ilvl w:val="0"/>
          <w:numId w:val="1"/>
        </w:numPr>
        <w:spacing w:after="40" w:before="40" w:line="340"/>
      </w:pPr>
      <w:r>
        <w:rPr>
          <w:sz w:val="22"/>
          <w:szCs w:val="22"/>
        </w:rPr>
        <w:t xml:space="preserve">Foto icónica del feed</w:t>
      </w:r>
    </w:p>
    <w:p>
      <w:pPr>
        <w:pStyle w:val="Heading2"/>
        <w:spacing w:after="150" w:before="300"/>
      </w:pPr>
      <w:r>
        <w:rPr>
          <w:b/>
          <w:bCs/>
          <w:color w:val="0F0F0F"/>
          <w:sz w:val="26"/>
          <w:szCs w:val="26"/>
        </w:rPr>
        <w:t xml:space="preserve">4. Baño con grifo dorado</w:t>
      </w:r>
    </w:p>
    <w:p>
      <w:pPr>
        <w:pStyle w:val="ListParagraph"/>
        <w:numPr>
          <w:ilvl w:val="0"/>
          <w:numId w:val="1"/>
        </w:numPr>
        <w:spacing w:after="40" w:before="40" w:line="340"/>
      </w:pPr>
      <w:r>
        <w:rPr>
          <w:sz w:val="22"/>
          <w:szCs w:val="22"/>
        </w:rPr>
        <w:t xml:space="preserve">Grifo latón sobre lavabo redondo</w:t>
      </w:r>
    </w:p>
    <w:p>
      <w:pPr>
        <w:pStyle w:val="ListParagraph"/>
        <w:numPr>
          <w:ilvl w:val="0"/>
          <w:numId w:val="1"/>
        </w:numPr>
        <w:spacing w:after="40" w:before="40" w:line="340"/>
      </w:pPr>
      <w:r>
        <w:rPr>
          <w:sz w:val="22"/>
          <w:szCs w:val="22"/>
        </w:rPr>
        <w:t xml:space="preserve">Espejo con marco dorado</w:t>
      </w:r>
    </w:p>
    <w:p>
      <w:pPr>
        <w:pStyle w:val="ListParagraph"/>
        <w:numPr>
          <w:ilvl w:val="0"/>
          <w:numId w:val="1"/>
        </w:numPr>
        <w:spacing w:after="40" w:before="40" w:line="340"/>
      </w:pPr>
      <w:r>
        <w:rPr>
          <w:sz w:val="22"/>
          <w:szCs w:val="22"/>
        </w:rPr>
        <w:t xml:space="preserve">Paleta cálida beige</w:t>
      </w:r>
    </w:p>
    <w:p>
      <w:pPr>
        <w:pStyle w:val="Heading2"/>
        <w:spacing w:after="150" w:before="300"/>
      </w:pPr>
      <w:r>
        <w:rPr>
          <w:b/>
          <w:bCs/>
          <w:color w:val="0F0F0F"/>
          <w:sz w:val="26"/>
          <w:szCs w:val="26"/>
        </w:rPr>
        <w:t xml:space="preserve">5. Baño claro con ducha</w:t>
      </w:r>
    </w:p>
    <w:p>
      <w:pPr>
        <w:pStyle w:val="ListParagraph"/>
        <w:numPr>
          <w:ilvl w:val="0"/>
          <w:numId w:val="1"/>
        </w:numPr>
        <w:spacing w:after="40" w:before="40" w:line="340"/>
      </w:pPr>
      <w:r>
        <w:rPr>
          <w:sz w:val="22"/>
          <w:szCs w:val="22"/>
        </w:rPr>
        <w:t xml:space="preserve">Baño oscuro minimalista</w:t>
      </w:r>
    </w:p>
    <w:p>
      <w:pPr>
        <w:pStyle w:val="ListParagraph"/>
        <w:numPr>
          <w:ilvl w:val="0"/>
          <w:numId w:val="1"/>
        </w:numPr>
        <w:spacing w:after="40" w:before="40" w:line="340"/>
      </w:pPr>
      <w:r>
        <w:rPr>
          <w:sz w:val="22"/>
          <w:szCs w:val="22"/>
        </w:rPr>
        <w:t xml:space="preserve">Ducha amplia con mampara</w:t>
      </w:r>
    </w:p>
    <w:p>
      <w:pPr>
        <w:pStyle w:val="ListParagraph"/>
        <w:numPr>
          <w:ilvl w:val="0"/>
          <w:numId w:val="1"/>
        </w:numPr>
        <w:spacing w:after="40" w:before="40" w:line="340"/>
      </w:pPr>
      <w:r>
        <w:rPr>
          <w:sz w:val="22"/>
          <w:szCs w:val="22"/>
        </w:rPr>
        <w:t xml:space="preserve">Iluminación lineal sobre lavabo</w:t>
      </w:r>
    </w:p>
    <w:p>
      <w:pPr>
        <w:pStyle w:val="Heading2"/>
        <w:spacing w:after="150" w:before="300"/>
      </w:pPr>
      <w:r>
        <w:rPr>
          <w:b/>
          <w:bCs/>
          <w:color w:val="0F0F0F"/>
          <w:sz w:val="26"/>
          <w:szCs w:val="26"/>
        </w:rPr>
        <w:t xml:space="preserve">6. Cocina azul petróleo</w:t>
      </w:r>
    </w:p>
    <w:p>
      <w:pPr>
        <w:pStyle w:val="ListParagraph"/>
        <w:numPr>
          <w:ilvl w:val="0"/>
          <w:numId w:val="1"/>
        </w:numPr>
        <w:spacing w:after="40" w:before="40" w:line="340"/>
      </w:pPr>
      <w:r>
        <w:rPr>
          <w:sz w:val="22"/>
          <w:szCs w:val="22"/>
        </w:rPr>
        <w:t xml:space="preserve">Proyecto completo visto en el reel</w:t>
      </w:r>
    </w:p>
    <w:p>
      <w:pPr>
        <w:pStyle w:val="ListParagraph"/>
        <w:numPr>
          <w:ilvl w:val="0"/>
          <w:numId w:val="1"/>
        </w:numPr>
        <w:spacing w:after="40" w:before="40" w:line="340"/>
      </w:pPr>
      <w:r>
        <w:rPr>
          <w:sz w:val="22"/>
          <w:szCs w:val="22"/>
        </w:rPr>
        <w:t xml:space="preserve">Gabinetes azul petróleo + counter blanco</w:t>
      </w:r>
    </w:p>
    <w:p>
      <w:pPr>
        <w:pStyle w:val="ListParagraph"/>
        <w:numPr>
          <w:ilvl w:val="0"/>
          <w:numId w:val="1"/>
        </w:numPr>
        <w:spacing w:after="40" w:before="40" w:line="340"/>
      </w:pPr>
      <w:r>
        <w:rPr>
          <w:sz w:val="22"/>
          <w:szCs w:val="22"/>
        </w:rPr>
        <w:t xml:space="preserve">Ventanal con vegetación exterior</w:t>
      </w:r>
    </w:p>
    <w:p>
      <w:pPr>
        <w:pStyle w:val="ListParagraph"/>
        <w:numPr>
          <w:ilvl w:val="0"/>
          <w:numId w:val="1"/>
        </w:numPr>
        <w:spacing w:after="40" w:before="40" w:line="340"/>
      </w:pPr>
      <w:r>
        <w:rPr>
          <w:sz w:val="22"/>
          <w:szCs w:val="22"/>
        </w:rPr>
        <w:t xml:space="preserve">Techo de madera expuesta</w:t>
      </w:r>
    </w:p>
    <w:p>
      <w:pPr>
        <w:pStyle w:val="Heading2"/>
        <w:spacing w:after="150" w:before="300"/>
      </w:pPr>
      <w:r>
        <w:rPr>
          <w:b/>
          <w:bCs/>
          <w:color w:val="0F0F0F"/>
          <w:sz w:val="26"/>
          <w:szCs w:val="26"/>
        </w:rPr>
        <w:t xml:space="preserve">7. Escalera flotante</w:t>
      </w:r>
    </w:p>
    <w:p>
      <w:pPr>
        <w:pStyle w:val="ListParagraph"/>
        <w:numPr>
          <w:ilvl w:val="0"/>
          <w:numId w:val="1"/>
        </w:numPr>
        <w:spacing w:after="40" w:before="40" w:line="340"/>
      </w:pPr>
      <w:r>
        <w:rPr>
          <w:sz w:val="22"/>
          <w:szCs w:val="22"/>
        </w:rPr>
        <w:t xml:space="preserve">Estructura negra + peldaños madera</w:t>
      </w:r>
    </w:p>
    <w:p>
      <w:pPr>
        <w:pStyle w:val="ListParagraph"/>
        <w:numPr>
          <w:ilvl w:val="0"/>
          <w:numId w:val="1"/>
        </w:numPr>
        <w:spacing w:after="40" w:before="40" w:line="340"/>
      </w:pPr>
      <w:r>
        <w:rPr>
          <w:sz w:val="22"/>
          <w:szCs w:val="22"/>
        </w:rPr>
        <w:t xml:space="preserve">Pasamanos curvo en madera</w:t>
      </w:r>
    </w:p>
    <w:p>
      <w:pPr>
        <w:pStyle w:val="ListParagraph"/>
        <w:numPr>
          <w:ilvl w:val="0"/>
          <w:numId w:val="1"/>
        </w:numPr>
        <w:spacing w:after="40" w:before="40" w:line="340"/>
      </w:pPr>
      <w:r>
        <w:rPr>
          <w:sz w:val="22"/>
          <w:szCs w:val="22"/>
        </w:rPr>
        <w:t xml:space="preserve">Video de proceso de barniz disponible</w:t>
      </w:r>
    </w:p>
    <w:p>
      <w:r>
        <w:br w:type="page"/>
      </w:r>
    </w:p>
    <w:p>
      <w:pPr>
        <w:pStyle w:val="Heading1"/>
        <w:spacing w:after="200" w:before="400"/>
      </w:pPr>
      <w:r>
        <w:rPr>
          <w:b/>
          <w:bCs/>
          <w:color w:val="0F0F0F"/>
          <w:sz w:val="36"/>
          <w:szCs w:val="36"/>
        </w:rPr>
        <w:t xml:space="preserve">07. Referencias visuales y aprendizajes</w:t>
      </w:r>
    </w:p>
    <w:p>
      <w:pPr>
        <w:pBdr>
          <w:bottom w:val="single" w:color="B08D57" w:sz="6" w:space="1"/>
        </w:pBdr>
        <w:spacing w:after="200" w:before="200"/>
      </w:pPr>
      <w:r>
        <w:t xml:space="preserve"/>
      </w:r>
    </w:p>
    <w:p>
      <w:pPr>
        <w:pStyle w:val="Heading2"/>
        <w:spacing w:after="150" w:before="300"/>
      </w:pPr>
      <w:r>
        <w:rPr>
          <w:b/>
          <w:bCs/>
          <w:color w:val="0F0F0F"/>
          <w:sz w:val="26"/>
          <w:szCs w:val="26"/>
        </w:rPr>
        <w:t xml:space="preserve">Referencias de inspiración</w:t>
      </w:r>
    </w:p>
    <w:p>
      <w:pPr>
        <w:pStyle w:val="Heading3"/>
        <w:spacing w:after="100" w:before="200"/>
      </w:pPr>
      <w:r>
        <w:rPr>
          <w:b/>
          <w:bCs/>
          <w:color w:val="B08D57"/>
          <w:sz w:val="22"/>
          <w:szCs w:val="22"/>
        </w:rPr>
        <w:t xml:space="preserve">Catálogos premium</w:t>
      </w:r>
    </w:p>
    <w:p>
      <w:pPr>
        <w:pStyle w:val="ListParagraph"/>
        <w:numPr>
          <w:ilvl w:val="0"/>
          <w:numId w:val="1"/>
        </w:numPr>
        <w:spacing w:after="40" w:before="40" w:line="340"/>
      </w:pPr>
      <w:r>
        <w:rPr>
          <w:sz w:val="22"/>
          <w:szCs w:val="22"/>
        </w:rPr>
        <w:t xml:space="preserve">Molteni&amp;C: https://pdf.archiexpo.com/pdf/molteni-c/kitchen-collection/4375-433191.html</w:t>
      </w:r>
    </w:p>
    <w:p>
      <w:pPr>
        <w:pStyle w:val="ListParagraph"/>
        <w:numPr>
          <w:ilvl w:val="0"/>
          <w:numId w:val="1"/>
        </w:numPr>
        <w:spacing w:after="40" w:before="40" w:line="340"/>
      </w:pPr>
      <w:r>
        <w:rPr>
          <w:sz w:val="22"/>
          <w:szCs w:val="22"/>
        </w:rPr>
        <w:t xml:space="preserve">Archifolio (templates): https://archifol.io/interior-design-portfolio-examples</w:t>
      </w:r>
    </w:p>
    <w:p>
      <w:pPr>
        <w:pStyle w:val="Heading3"/>
        <w:spacing w:after="100" w:before="200"/>
      </w:pPr>
      <w:r>
        <w:rPr>
          <w:b/>
          <w:bCs/>
          <w:color w:val="B08D57"/>
          <w:sz w:val="22"/>
          <w:szCs w:val="22"/>
        </w:rPr>
        <w:t xml:space="preserve">Google Fonts</w:t>
      </w:r>
    </w:p>
    <w:p>
      <w:pPr>
        <w:pStyle w:val="ListParagraph"/>
        <w:numPr>
          <w:ilvl w:val="0"/>
          <w:numId w:val="1"/>
        </w:numPr>
        <w:spacing w:after="40" w:before="40" w:line="340"/>
      </w:pPr>
      <w:r>
        <w:rPr>
          <w:sz w:val="22"/>
          <w:szCs w:val="22"/>
        </w:rPr>
        <w:t xml:space="preserve">Playfair Display: https://fonts.google.com/specimen/Playfair+Display</w:t>
      </w:r>
    </w:p>
    <w:p>
      <w:pPr>
        <w:pStyle w:val="ListParagraph"/>
        <w:numPr>
          <w:ilvl w:val="0"/>
          <w:numId w:val="1"/>
        </w:numPr>
        <w:spacing w:after="40" w:before="40" w:line="340"/>
      </w:pPr>
      <w:r>
        <w:rPr>
          <w:sz w:val="22"/>
          <w:szCs w:val="22"/>
        </w:rPr>
        <w:t xml:space="preserve">Inter: https://fonts.google.com/specimen/Inter</w:t>
      </w:r>
    </w:p>
    <w:p>
      <w:pPr>
        <w:pStyle w:val="Heading3"/>
        <w:spacing w:after="100" w:before="200"/>
      </w:pPr>
      <w:r>
        <w:rPr>
          <w:b/>
          <w:bCs/>
          <w:color w:val="B08D57"/>
          <w:sz w:val="22"/>
          <w:szCs w:val="22"/>
        </w:rPr>
        <w:t xml:space="preserve">Mood board conceptual</w:t>
      </w:r>
    </w:p>
    <w:p>
      <w:pPr>
        <w:spacing w:after="80" w:before="80" w:line="360"/>
      </w:pPr>
      <w:r>
        <w:rPr>
          <w:sz w:val="22"/>
          <w:szCs w:val="22"/>
        </w:rPr>
        <w:t xml:space="preserve">El catálogo debe sentirse como una mezcla entre: la precisión editorial de revistas de arquitectura (Dwell, AD), la calidez de Kinfolk, el silencio elegante de catálogos italianos (Molteni, Boffi), y la intimidad fotográfica del feed de Modern Space.</w:t>
      </w:r>
    </w:p>
    <w:p>
      <w:pPr>
        <w:pStyle w:val="Heading2"/>
        <w:spacing w:after="150" w:before="300"/>
      </w:pPr>
      <w:r>
        <w:rPr>
          <w:b/>
          <w:bCs/>
          <w:color w:val="0F0F0F"/>
          <w:sz w:val="26"/>
          <w:szCs w:val="26"/>
        </w:rPr>
        <w:t xml:space="preserve">Aprendizajes clave del proceso</w:t>
      </w:r>
    </w:p>
    <w:p>
      <w:pPr>
        <w:pStyle w:val="ListParagraph"/>
        <w:numPr>
          <w:ilvl w:val="0"/>
          <w:numId w:val="1"/>
        </w:numPr>
        <w:spacing w:after="40" w:before="40" w:line="340"/>
      </w:pPr>
      <w:r>
        <w:rPr>
          <w:sz w:val="22"/>
          <w:szCs w:val="22"/>
        </w:rPr>
        <w:t xml:space="preserve">La intuición visual del diseñador (Andrew) tiene buen criterio — la decisión de usar el detalle de la lámpara como portada fue mejor que la sugerencia inicial</w:t>
      </w:r>
    </w:p>
    <w:p>
      <w:pPr>
        <w:pStyle w:val="ListParagraph"/>
        <w:numPr>
          <w:ilvl w:val="0"/>
          <w:numId w:val="1"/>
        </w:numPr>
        <w:spacing w:after="40" w:before="40" w:line="340"/>
      </w:pPr>
      <w:r>
        <w:rPr>
          <w:sz w:val="22"/>
          <w:szCs w:val="22"/>
        </w:rPr>
        <w:t xml:space="preserve">La alineación izquierda es regla editorial no negociable para textos de lectura (el centrado es solo para elementos específicos)</w:t>
      </w:r>
    </w:p>
    <w:p>
      <w:pPr>
        <w:pStyle w:val="ListParagraph"/>
        <w:numPr>
          <w:ilvl w:val="0"/>
          <w:numId w:val="1"/>
        </w:numPr>
        <w:spacing w:after="40" w:before="40" w:line="340"/>
      </w:pPr>
      <w:r>
        <w:rPr>
          <w:sz w:val="22"/>
          <w:szCs w:val="22"/>
        </w:rPr>
        <w:t xml:space="preserve">Las columnas amplias con aire son mejores que texto apretado</w:t>
      </w:r>
    </w:p>
    <w:p>
      <w:pPr>
        <w:pStyle w:val="ListParagraph"/>
        <w:numPr>
          <w:ilvl w:val="0"/>
          <w:numId w:val="1"/>
        </w:numPr>
        <w:spacing w:after="40" w:before="40" w:line="340"/>
      </w:pPr>
      <w:r>
        <w:rPr>
          <w:sz w:val="22"/>
          <w:szCs w:val="22"/>
        </w:rPr>
        <w:t xml:space="preserve">El dorado debe usarse con cuentagotas (máximo 3-4 elementos por página)</w:t>
      </w:r>
    </w:p>
    <w:p>
      <w:pPr>
        <w:pStyle w:val="ListParagraph"/>
        <w:numPr>
          <w:ilvl w:val="0"/>
          <w:numId w:val="1"/>
        </w:numPr>
        <w:spacing w:after="40" w:before="40" w:line="340"/>
      </w:pPr>
      <w:r>
        <w:rPr>
          <w:sz w:val="22"/>
          <w:szCs w:val="22"/>
        </w:rPr>
        <w:t xml:space="preserve">Cada palabra debe ganarse su lugar — palabras como 'oficio', 'boceto', 'refugio' no funcionan en todos los contextos</w:t>
      </w:r>
    </w:p>
    <w:p>
      <w:pPr>
        <w:pStyle w:val="ListParagraph"/>
        <w:numPr>
          <w:ilvl w:val="0"/>
          <w:numId w:val="1"/>
        </w:numPr>
        <w:spacing w:after="40" w:before="40" w:line="340"/>
      </w:pPr>
      <w:r>
        <w:rPr>
          <w:sz w:val="22"/>
          <w:szCs w:val="22"/>
        </w:rPr>
        <w:t xml:space="preserve">Ambigüedad fértil en taglines genera más resonancia que frases literales</w:t>
      </w:r>
    </w:p>
    <w:p>
      <w:r>
        <w:br w:type="page"/>
      </w:r>
    </w:p>
    <w:p>
      <w:pPr>
        <w:pStyle w:val="Heading1"/>
        <w:spacing w:after="200" w:before="400"/>
      </w:pPr>
      <w:r>
        <w:rPr>
          <w:b/>
          <w:bCs/>
          <w:color w:val="0F0F0F"/>
          <w:sz w:val="36"/>
          <w:szCs w:val="36"/>
        </w:rPr>
        <w:t xml:space="preserve">08. Dinámica de trabajo establecida</w:t>
      </w:r>
    </w:p>
    <w:p>
      <w:pPr>
        <w:pBdr>
          <w:bottom w:val="single" w:color="B08D57" w:sz="6" w:space="1"/>
        </w:pBdr>
        <w:spacing w:after="200" w:before="200"/>
      </w:pPr>
      <w:r>
        <w:t xml:space="preserve"/>
      </w:r>
    </w:p>
    <w:p>
      <w:pPr>
        <w:pStyle w:val="Heading2"/>
        <w:spacing w:after="150" w:before="300"/>
      </w:pPr>
      <w:r>
        <w:rPr>
          <w:b/>
          <w:bCs/>
          <w:color w:val="0F0F0F"/>
          <w:sz w:val="26"/>
          <w:szCs w:val="26"/>
        </w:rPr>
        <w:t xml:space="preserve">Sobre el equipo</w:t>
      </w:r>
    </w:p>
    <w:p>
      <w:pPr>
        <w:spacing w:after="80" w:before="80" w:line="360"/>
      </w:pPr>
      <w:r>
        <w:rPr>
          <w:sz w:val="22"/>
          <w:szCs w:val="22"/>
        </w:rPr>
        <w:t xml:space="preserve">Andrew es graphic designer y marketing strategist basado en Costa Rica. Experiencia en Adobe Creative Suite, Figma, Canva, Premiere Pro y CapCut. Proyectos notables: rebranding Green Motion Costa Rica, go-to-market de Mi Flit. Actualmente trabajando en el branding y contenido de Modern Space.</w:t>
      </w:r>
    </w:p>
    <w:p>
      <w:pPr>
        <w:pStyle w:val="Heading2"/>
        <w:spacing w:after="150" w:before="300"/>
      </w:pPr>
      <w:r>
        <w:rPr>
          <w:b/>
          <w:bCs/>
          <w:color w:val="0F0F0F"/>
          <w:sz w:val="26"/>
          <w:szCs w:val="26"/>
        </w:rPr>
        <w:t xml:space="preserve">Estilo de colaboración</w:t>
      </w:r>
    </w:p>
    <w:p>
      <w:pPr>
        <w:pStyle w:val="ListParagraph"/>
        <w:numPr>
          <w:ilvl w:val="0"/>
          <w:numId w:val="1"/>
        </w:numPr>
        <w:spacing w:after="40" w:before="40" w:line="340"/>
      </w:pPr>
      <w:r>
        <w:rPr>
          <w:sz w:val="22"/>
          <w:szCs w:val="22"/>
        </w:rPr>
        <w:t xml:space="preserve">Comunicación directa y honesta, no validación excesiva</w:t>
      </w:r>
    </w:p>
    <w:p>
      <w:pPr>
        <w:pStyle w:val="ListParagraph"/>
        <w:numPr>
          <w:ilvl w:val="0"/>
          <w:numId w:val="1"/>
        </w:numPr>
        <w:spacing w:after="40" w:before="40" w:line="340"/>
      </w:pPr>
      <w:r>
        <w:rPr>
          <w:sz w:val="22"/>
          <w:szCs w:val="22"/>
        </w:rPr>
        <w:t xml:space="preserve">Análisis editorial crítico cuando corresponde</w:t>
      </w:r>
    </w:p>
    <w:p>
      <w:pPr>
        <w:pStyle w:val="ListParagraph"/>
        <w:numPr>
          <w:ilvl w:val="0"/>
          <w:numId w:val="1"/>
        </w:numPr>
        <w:spacing w:after="40" w:before="40" w:line="340"/>
      </w:pPr>
      <w:r>
        <w:rPr>
          <w:sz w:val="22"/>
          <w:szCs w:val="22"/>
        </w:rPr>
        <w:t xml:space="preserve">Trabajo iterativo: boceto → feedback → ajuste → validación</w:t>
      </w:r>
    </w:p>
    <w:p>
      <w:pPr>
        <w:pStyle w:val="ListParagraph"/>
        <w:numPr>
          <w:ilvl w:val="0"/>
          <w:numId w:val="1"/>
        </w:numPr>
        <w:spacing w:after="40" w:before="40" w:line="340"/>
      </w:pPr>
      <w:r>
        <w:rPr>
          <w:sz w:val="22"/>
          <w:szCs w:val="22"/>
        </w:rPr>
        <w:t xml:space="preserve">Decisiones finales las toma Andrew, el copywriter/asesor propone con argumentos</w:t>
      </w:r>
    </w:p>
    <w:p>
      <w:pPr>
        <w:pStyle w:val="ListParagraph"/>
        <w:numPr>
          <w:ilvl w:val="0"/>
          <w:numId w:val="1"/>
        </w:numPr>
        <w:spacing w:after="40" w:before="40" w:line="340"/>
      </w:pPr>
      <w:r>
        <w:rPr>
          <w:sz w:val="22"/>
          <w:szCs w:val="22"/>
        </w:rPr>
        <w:t xml:space="preserve">Trabajar de dos en dos páginas del catálogo para mantener orden</w:t>
      </w:r>
    </w:p>
    <w:p>
      <w:pPr>
        <w:pStyle w:val="ListParagraph"/>
        <w:numPr>
          <w:ilvl w:val="0"/>
          <w:numId w:val="1"/>
        </w:numPr>
        <w:spacing w:after="40" w:before="40" w:line="340"/>
      </w:pPr>
      <w:r>
        <w:rPr>
          <w:sz w:val="22"/>
          <w:szCs w:val="22"/>
        </w:rPr>
        <w:t xml:space="preserve">Andrew cuestiona las palabras y opciones — buscar siempre la más auténtica</w:t>
      </w:r>
    </w:p>
    <w:p>
      <w:pPr>
        <w:pStyle w:val="Heading2"/>
        <w:spacing w:after="150" w:before="300"/>
      </w:pPr>
      <w:r>
        <w:rPr>
          <w:b/>
          <w:bCs/>
          <w:color w:val="0F0F0F"/>
          <w:sz w:val="26"/>
          <w:szCs w:val="26"/>
        </w:rPr>
        <w:t xml:space="preserve">Metodología de trabajo del catálogo</w:t>
      </w:r>
    </w:p>
    <w:p>
      <w:pPr>
        <w:pStyle w:val="ListParagraph"/>
        <w:numPr>
          <w:ilvl w:val="0"/>
          <w:numId w:val="1"/>
        </w:numPr>
        <w:spacing w:after="40" w:before="40" w:line="340"/>
      </w:pPr>
      <w:r>
        <w:rPr>
          <w:sz w:val="22"/>
          <w:szCs w:val="22"/>
        </w:rPr>
        <w:t xml:space="preserve">Brief detallado antes de maquetar</w:t>
      </w:r>
    </w:p>
    <w:p>
      <w:pPr>
        <w:pStyle w:val="ListParagraph"/>
        <w:numPr>
          <w:ilvl w:val="0"/>
          <w:numId w:val="1"/>
        </w:numPr>
        <w:spacing w:after="40" w:before="40" w:line="340"/>
      </w:pPr>
      <w:r>
        <w:rPr>
          <w:sz w:val="22"/>
          <w:szCs w:val="22"/>
        </w:rPr>
        <w:t xml:space="preserve">Especificaciones tipográficas completas (fuente, tamaño, color, tracking)</w:t>
      </w:r>
    </w:p>
    <w:p>
      <w:pPr>
        <w:pStyle w:val="ListParagraph"/>
        <w:numPr>
          <w:ilvl w:val="0"/>
          <w:numId w:val="1"/>
        </w:numPr>
        <w:spacing w:after="40" w:before="40" w:line="340"/>
      </w:pPr>
      <w:r>
        <w:rPr>
          <w:sz w:val="22"/>
          <w:szCs w:val="22"/>
        </w:rPr>
        <w:t xml:space="preserve">Layout visual sugerido con diagrama ASCII</w:t>
      </w:r>
    </w:p>
    <w:p>
      <w:pPr>
        <w:pStyle w:val="ListParagraph"/>
        <w:numPr>
          <w:ilvl w:val="0"/>
          <w:numId w:val="1"/>
        </w:numPr>
        <w:spacing w:after="40" w:before="40" w:line="340"/>
      </w:pPr>
      <w:r>
        <w:rPr>
          <w:sz w:val="22"/>
          <w:szCs w:val="22"/>
        </w:rPr>
        <w:t xml:space="preserve">Justificación conceptual de cada decisión de copy</w:t>
      </w:r>
    </w:p>
    <w:p>
      <w:pPr>
        <w:pStyle w:val="ListParagraph"/>
        <w:numPr>
          <w:ilvl w:val="0"/>
          <w:numId w:val="1"/>
        </w:numPr>
        <w:spacing w:after="40" w:before="40" w:line="340"/>
      </w:pPr>
      <w:r>
        <w:rPr>
          <w:sz w:val="22"/>
          <w:szCs w:val="22"/>
        </w:rPr>
        <w:t xml:space="preserve">Elementos opcionales marcados claramente</w:t>
      </w:r>
    </w:p>
    <w:p>
      <w:pPr>
        <w:pStyle w:val="ListParagraph"/>
        <w:numPr>
          <w:ilvl w:val="0"/>
          <w:numId w:val="1"/>
        </w:numPr>
        <w:spacing w:after="40" w:before="40" w:line="340"/>
      </w:pPr>
      <w:r>
        <w:rPr>
          <w:sz w:val="22"/>
          <w:szCs w:val="22"/>
        </w:rPr>
        <w:t xml:space="preserve">Review iterativo con feedback honesto</w:t>
      </w:r>
    </w:p>
    <w:p>
      <w:r>
        <w:br w:type="page"/>
      </w:r>
    </w:p>
    <w:p>
      <w:pPr>
        <w:pStyle w:val="Heading1"/>
        <w:spacing w:after="200" w:before="400"/>
      </w:pPr>
      <w:r>
        <w:rPr>
          <w:b/>
          <w:bCs/>
          <w:color w:val="0F0F0F"/>
          <w:sz w:val="36"/>
          <w:szCs w:val="36"/>
        </w:rPr>
        <w:t xml:space="preserve">09. Próximos pasos</w:t>
      </w:r>
    </w:p>
    <w:p>
      <w:pPr>
        <w:pBdr>
          <w:bottom w:val="single" w:color="B08D57" w:sz="6" w:space="1"/>
        </w:pBdr>
        <w:spacing w:after="200" w:before="200"/>
      </w:pPr>
      <w:r>
        <w:t xml:space="preserve"/>
      </w:r>
    </w:p>
    <w:p>
      <w:pPr>
        <w:pStyle w:val="Heading2"/>
        <w:spacing w:after="150" w:before="300"/>
      </w:pPr>
      <w:r>
        <w:rPr>
          <w:b/>
          <w:bCs/>
          <w:color w:val="0F0F0F"/>
          <w:sz w:val="26"/>
          <w:szCs w:val="26"/>
        </w:rPr>
        <w:t xml:space="preserve">Prioridad inmediata</w:t>
      </w:r>
    </w:p>
    <w:p>
      <w:pPr>
        <w:spacing w:after="80" w:before="80" w:line="360"/>
      </w:pPr>
      <w:r>
        <w:rPr>
          <w:sz w:val="22"/>
          <w:szCs w:val="22"/>
        </w:rPr>
        <w:t xml:space="preserve">Continuar con las páginas 4-5 del catálogo: apertura del Proyecto 01. Decidir qué proyecto del portfolio va primero (recomendación: cocina oscura con isla).</w:t>
      </w:r>
    </w:p>
    <w:p>
      <w:pPr>
        <w:pStyle w:val="Heading2"/>
        <w:spacing w:after="150" w:before="300"/>
      </w:pPr>
      <w:r>
        <w:rPr>
          <w:b/>
          <w:bCs/>
          <w:color w:val="0F0F0F"/>
          <w:sz w:val="26"/>
          <w:szCs w:val="26"/>
        </w:rPr>
        <w:t xml:space="preserve">Pendientes del catálogo</w:t>
      </w:r>
    </w:p>
    <w:p>
      <w:pPr>
        <w:pStyle w:val="ListParagraph"/>
        <w:numPr>
          <w:ilvl w:val="0"/>
          <w:numId w:val="1"/>
        </w:numPr>
        <w:spacing w:after="40" w:before="40" w:line="340"/>
      </w:pPr>
      <w:r>
        <w:rPr>
          <w:sz w:val="22"/>
          <w:szCs w:val="22"/>
        </w:rPr>
        <w:t xml:space="preserve">Páginas 4-5: Proyecto 01 (primer proyecto del portfolio)</w:t>
      </w:r>
    </w:p>
    <w:p>
      <w:pPr>
        <w:pStyle w:val="ListParagraph"/>
        <w:numPr>
          <w:ilvl w:val="0"/>
          <w:numId w:val="1"/>
        </w:numPr>
        <w:spacing w:after="40" w:before="40" w:line="340"/>
      </w:pPr>
      <w:r>
        <w:rPr>
          <w:sz w:val="22"/>
          <w:szCs w:val="22"/>
        </w:rPr>
        <w:t xml:space="preserve">Páginas 6-7: Proyecto 02</w:t>
      </w:r>
    </w:p>
    <w:p>
      <w:pPr>
        <w:pStyle w:val="ListParagraph"/>
        <w:numPr>
          <w:ilvl w:val="0"/>
          <w:numId w:val="1"/>
        </w:numPr>
        <w:spacing w:after="40" w:before="40" w:line="340"/>
      </w:pPr>
      <w:r>
        <w:rPr>
          <w:sz w:val="22"/>
          <w:szCs w:val="22"/>
        </w:rPr>
        <w:t xml:space="preserve">Páginas 8-9: Proyecto 03</w:t>
      </w:r>
    </w:p>
    <w:p>
      <w:pPr>
        <w:pStyle w:val="ListParagraph"/>
        <w:numPr>
          <w:ilvl w:val="0"/>
          <w:numId w:val="1"/>
        </w:numPr>
        <w:spacing w:after="40" w:before="40" w:line="340"/>
      </w:pPr>
      <w:r>
        <w:rPr>
          <w:sz w:val="22"/>
          <w:szCs w:val="22"/>
        </w:rPr>
        <w:t xml:space="preserve">Páginas 10-11: Proyecto 04</w:t>
      </w:r>
    </w:p>
    <w:p>
      <w:pPr>
        <w:pStyle w:val="ListParagraph"/>
        <w:numPr>
          <w:ilvl w:val="0"/>
          <w:numId w:val="1"/>
        </w:numPr>
        <w:spacing w:after="40" w:before="40" w:line="340"/>
      </w:pPr>
      <w:r>
        <w:rPr>
          <w:sz w:val="22"/>
          <w:szCs w:val="22"/>
        </w:rPr>
        <w:t xml:space="preserve">Páginas 12-13: Proyecto 05</w:t>
      </w:r>
    </w:p>
    <w:p>
      <w:pPr>
        <w:pStyle w:val="ListParagraph"/>
        <w:numPr>
          <w:ilvl w:val="0"/>
          <w:numId w:val="1"/>
        </w:numPr>
        <w:spacing w:after="40" w:before="40" w:line="340"/>
      </w:pPr>
      <w:r>
        <w:rPr>
          <w:sz w:val="22"/>
          <w:szCs w:val="22"/>
        </w:rPr>
        <w:t xml:space="preserve">Página 14: Proceso de trabajo (5 pasos)</w:t>
      </w:r>
    </w:p>
    <w:p>
      <w:pPr>
        <w:pStyle w:val="ListParagraph"/>
        <w:numPr>
          <w:ilvl w:val="0"/>
          <w:numId w:val="1"/>
        </w:numPr>
        <w:spacing w:after="40" w:before="40" w:line="340"/>
      </w:pPr>
      <w:r>
        <w:rPr>
          <w:sz w:val="22"/>
          <w:szCs w:val="22"/>
        </w:rPr>
        <w:t xml:space="preserve">Página 15: Servicios</w:t>
      </w:r>
    </w:p>
    <w:p>
      <w:pPr>
        <w:pStyle w:val="ListParagraph"/>
        <w:numPr>
          <w:ilvl w:val="0"/>
          <w:numId w:val="1"/>
        </w:numPr>
        <w:spacing w:after="40" w:before="40" w:line="340"/>
      </w:pPr>
      <w:r>
        <w:rPr>
          <w:sz w:val="22"/>
          <w:szCs w:val="22"/>
        </w:rPr>
        <w:t xml:space="preserve">Página 16: Contacto y cierre</w:t>
      </w:r>
    </w:p>
    <w:p>
      <w:pPr>
        <w:pStyle w:val="Heading2"/>
        <w:spacing w:after="150" w:before="300"/>
      </w:pPr>
      <w:r>
        <w:rPr>
          <w:b/>
          <w:bCs/>
          <w:color w:val="0F0F0F"/>
          <w:sz w:val="26"/>
          <w:szCs w:val="26"/>
        </w:rPr>
        <w:t xml:space="preserve">Pendientes de contenido digital</w:t>
      </w:r>
    </w:p>
    <w:p>
      <w:pPr>
        <w:pStyle w:val="ListParagraph"/>
        <w:numPr>
          <w:ilvl w:val="0"/>
          <w:numId w:val="1"/>
        </w:numPr>
        <w:spacing w:after="40" w:before="40" w:line="340"/>
      </w:pPr>
      <w:r>
        <w:rPr>
          <w:sz w:val="22"/>
          <w:szCs w:val="22"/>
        </w:rPr>
        <w:t xml:space="preserve">Post 7: Carrusel cocina azul petróleo</w:t>
      </w:r>
    </w:p>
    <w:p>
      <w:pPr>
        <w:pStyle w:val="ListParagraph"/>
        <w:numPr>
          <w:ilvl w:val="0"/>
          <w:numId w:val="1"/>
        </w:numPr>
        <w:spacing w:after="40" w:before="40" w:line="340"/>
      </w:pPr>
      <w:r>
        <w:rPr>
          <w:sz w:val="22"/>
          <w:szCs w:val="22"/>
        </w:rPr>
        <w:t xml:space="preserve">Post 8: Carrusel escalera flotante</w:t>
      </w:r>
    </w:p>
    <w:p>
      <w:pPr>
        <w:pStyle w:val="ListParagraph"/>
        <w:numPr>
          <w:ilvl w:val="0"/>
          <w:numId w:val="1"/>
        </w:numPr>
        <w:spacing w:after="40" w:before="40" w:line="340"/>
      </w:pPr>
      <w:r>
        <w:rPr>
          <w:sz w:val="22"/>
          <w:szCs w:val="22"/>
        </w:rPr>
        <w:t xml:space="preserve">Ajuste de hashtags (cambiar genéricos por específicos de diseño de interiores)</w:t>
      </w:r>
    </w:p>
    <w:p>
      <w:pPr>
        <w:pStyle w:val="ListParagraph"/>
        <w:numPr>
          <w:ilvl w:val="0"/>
          <w:numId w:val="1"/>
        </w:numPr>
        <w:spacing w:after="40" w:before="40" w:line="340"/>
      </w:pPr>
      <w:r>
        <w:rPr>
          <w:sz w:val="22"/>
          <w:szCs w:val="22"/>
        </w:rPr>
        <w:t xml:space="preserve">Ideas de próximos reels (pendientes por compartir)</w:t>
      </w:r>
    </w:p>
    <w:p>
      <w:pPr>
        <w:spacing w:after="100" w:before="100"/>
      </w:pPr>
      <w:r>
        <w:t xml:space="preserve"/>
      </w:r>
    </w:p>
    <w:p>
      <w:pPr>
        <w:spacing w:after="100" w:before="100"/>
      </w:pPr>
      <w:r>
        <w:t xml:space="preserve"/>
      </w:r>
    </w:p>
    <w:p>
      <w:pPr>
        <w:spacing w:after="200" w:before="400"/>
        <w:jc w:val="center"/>
      </w:pPr>
      <w:r>
        <w:rPr>
          <w:color w:val="B08D57"/>
          <w:sz w:val="20"/>
          <w:szCs w:val="20"/>
        </w:rPr>
        <w:t xml:space="preserve">━━━━━━━━━━━━</w:t>
      </w:r>
    </w:p>
    <w:p>
      <w:pPr>
        <w:spacing w:after="200" w:before="200"/>
        <w:jc w:val="center"/>
      </w:pPr>
      <w:r>
        <w:rPr>
          <w:i/>
          <w:iCs/>
          <w:color w:val="0F0F0F"/>
          <w:sz w:val="28"/>
          <w:szCs w:val="28"/>
        </w:rPr>
        <w:t xml:space="preserve">Diseño que acompaña.</w:t>
      </w:r>
    </w:p>
    <w:p>
      <w:pPr>
        <w:spacing w:after="200" w:before="100"/>
        <w:jc w:val="center"/>
      </w:pPr>
      <w:r>
        <w:rPr>
          <w:color w:val="2C2925"/>
          <w:sz w:val="20"/>
          <w:szCs w:val="20"/>
        </w:rPr>
        <w:t xml:space="preserve">— Equipo Modern Space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0F0F0F"/>
      <w:sz w:val="36"/>
      <w:szCs w:val="36"/>
    </w:rPr>
  </w:style>
  <w:style w:type="paragraph" w:styleId="Heading2">
    <w:name w:val="Heading 2"/>
    <w:basedOn w:val="Normal"/>
    <w:next w:val="Normal"/>
    <w:qFormat/>
    <w:pPr>
      <w:spacing w:after="150" w:before="300"/>
      <w:outlineLvl w:val="1"/>
    </w:pPr>
    <w:rPr>
      <w:rFonts w:ascii="Calibri" w:cs="Calibri" w:eastAsia="Calibri" w:hAnsi="Calibri"/>
      <w:b/>
      <w:bCs/>
      <w:color w:val="0F0F0F"/>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B08D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2026-04-24T16:30:34.669Z</dcterms:created>
  <dcterms:modified xsi:type="dcterms:W3CDTF">2026-04-24T16:30:34.670Z</dcterms:modified>
</cp:coreProperties>
</file>

<file path=docProps/custom.xml><?xml version="1.0" encoding="utf-8"?>
<Properties xmlns="http://schemas.openxmlformats.org/officeDocument/2006/custom-properties" xmlns:vt="http://schemas.openxmlformats.org/officeDocument/2006/docPropsVTypes"/>
</file>