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90A4" w14:textId="77777777" w:rsidR="003F2769" w:rsidRDefault="000E1345">
      <w:pPr>
        <w:pStyle w:val="Titolo1"/>
      </w:pPr>
      <w:r>
        <w:t>Template – Lista di Soluzioni Possibili o Pratiche Ottimali</w:t>
      </w:r>
    </w:p>
    <w:p w14:paraId="16908BE4" w14:textId="77777777" w:rsidR="003F2769" w:rsidRDefault="000E1345">
      <w:r>
        <w:t>Questo template consente di elencare e confrontare le possibili soluzioni o pratiche ottimali identificate nella fase di definizione del processo 'Should Be', attraverso benchmarking, ricerche o osservazione diretta.</w:t>
      </w:r>
    </w:p>
    <w:p w14:paraId="42537907" w14:textId="77777777" w:rsidR="003F2769" w:rsidRDefault="000E1345">
      <w:pPr>
        <w:pStyle w:val="Titolo2"/>
      </w:pPr>
      <w:r>
        <w:t>Ambito del Processo</w:t>
      </w:r>
    </w:p>
    <w:p w14:paraId="1756DB29" w14:textId="77777777" w:rsidR="003F2769" w:rsidRDefault="000E1345">
      <w:r>
        <w:t>Esempio: Ottimizzazione gestione ordini – magazzino – logistica</w:t>
      </w:r>
    </w:p>
    <w:p w14:paraId="7A2270A8" w14:textId="77777777" w:rsidR="003F2769" w:rsidRDefault="000E1345">
      <w:pPr>
        <w:pStyle w:val="Titolo2"/>
      </w:pPr>
      <w:r>
        <w:t>Fonti di Benchmarking e Riferimento</w:t>
      </w:r>
    </w:p>
    <w:p w14:paraId="1648E926" w14:textId="77777777" w:rsidR="003F2769" w:rsidRDefault="000E1345">
      <w:r>
        <w:t>- Articoli / Case Study</w:t>
      </w:r>
      <w:r>
        <w:br/>
        <w:t>- Esperienze di aziende simili</w:t>
      </w:r>
      <w:r>
        <w:br/>
        <w:t>- Consultazioni con fornitori / clienti</w:t>
      </w:r>
      <w:r>
        <w:br/>
        <w:t>- Best practices documentate</w:t>
      </w:r>
    </w:p>
    <w:p w14:paraId="0625240F" w14:textId="77777777" w:rsidR="003F2769" w:rsidRDefault="000E1345">
      <w:pPr>
        <w:pStyle w:val="Titolo2"/>
      </w:pPr>
      <w:r>
        <w:t>Tabella delle Soluzioni Analizzate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F2769" w14:paraId="7915BE68" w14:textId="77777777">
        <w:tc>
          <w:tcPr>
            <w:tcW w:w="1728" w:type="dxa"/>
          </w:tcPr>
          <w:p w14:paraId="59E51157" w14:textId="77777777" w:rsidR="003F2769" w:rsidRDefault="000E1345">
            <w:r>
              <w:t>N°</w:t>
            </w:r>
          </w:p>
        </w:tc>
        <w:tc>
          <w:tcPr>
            <w:tcW w:w="1728" w:type="dxa"/>
          </w:tcPr>
          <w:p w14:paraId="43D711CB" w14:textId="77777777" w:rsidR="003F2769" w:rsidRDefault="000E1345">
            <w:r>
              <w:t>Descrizione della Soluzione</w:t>
            </w:r>
          </w:p>
        </w:tc>
        <w:tc>
          <w:tcPr>
            <w:tcW w:w="1728" w:type="dxa"/>
          </w:tcPr>
          <w:p w14:paraId="2CD274C2" w14:textId="77777777" w:rsidR="003F2769" w:rsidRDefault="000E1345">
            <w:r>
              <w:t>Vantaggi Attesi</w:t>
            </w:r>
          </w:p>
        </w:tc>
        <w:tc>
          <w:tcPr>
            <w:tcW w:w="1728" w:type="dxa"/>
          </w:tcPr>
          <w:p w14:paraId="20D6126A" w14:textId="77777777" w:rsidR="003F2769" w:rsidRDefault="000E1345">
            <w:r>
              <w:t>Criticità o Vincoli</w:t>
            </w:r>
          </w:p>
        </w:tc>
        <w:tc>
          <w:tcPr>
            <w:tcW w:w="1728" w:type="dxa"/>
          </w:tcPr>
          <w:p w14:paraId="4F8D417A" w14:textId="77777777" w:rsidR="003F2769" w:rsidRDefault="000E1345">
            <w:r>
              <w:t>Fonte o Esempio Rilevante</w:t>
            </w:r>
          </w:p>
        </w:tc>
      </w:tr>
      <w:tr w:rsidR="003F2769" w14:paraId="57C181B4" w14:textId="77777777">
        <w:tc>
          <w:tcPr>
            <w:tcW w:w="1728" w:type="dxa"/>
          </w:tcPr>
          <w:p w14:paraId="52369ADC" w14:textId="77777777" w:rsidR="003F2769" w:rsidRDefault="000E1345">
            <w:r>
              <w:t>1</w:t>
            </w:r>
          </w:p>
        </w:tc>
        <w:tc>
          <w:tcPr>
            <w:tcW w:w="1728" w:type="dxa"/>
          </w:tcPr>
          <w:p w14:paraId="13DFC629" w14:textId="77777777" w:rsidR="003F2769" w:rsidRDefault="003F2769"/>
        </w:tc>
        <w:tc>
          <w:tcPr>
            <w:tcW w:w="1728" w:type="dxa"/>
          </w:tcPr>
          <w:p w14:paraId="0AC1DD60" w14:textId="77777777" w:rsidR="003F2769" w:rsidRDefault="003F2769"/>
        </w:tc>
        <w:tc>
          <w:tcPr>
            <w:tcW w:w="1728" w:type="dxa"/>
          </w:tcPr>
          <w:p w14:paraId="4A56747B" w14:textId="77777777" w:rsidR="003F2769" w:rsidRDefault="003F2769"/>
        </w:tc>
        <w:tc>
          <w:tcPr>
            <w:tcW w:w="1728" w:type="dxa"/>
          </w:tcPr>
          <w:p w14:paraId="71BF6CE5" w14:textId="77777777" w:rsidR="003F2769" w:rsidRDefault="003F2769"/>
        </w:tc>
      </w:tr>
      <w:tr w:rsidR="003F2769" w14:paraId="39D611FF" w14:textId="77777777">
        <w:tc>
          <w:tcPr>
            <w:tcW w:w="1728" w:type="dxa"/>
          </w:tcPr>
          <w:p w14:paraId="3599C19D" w14:textId="77777777" w:rsidR="003F2769" w:rsidRDefault="000E1345">
            <w:r>
              <w:t>2</w:t>
            </w:r>
          </w:p>
        </w:tc>
        <w:tc>
          <w:tcPr>
            <w:tcW w:w="1728" w:type="dxa"/>
          </w:tcPr>
          <w:p w14:paraId="66A57B1A" w14:textId="77777777" w:rsidR="003F2769" w:rsidRDefault="003F2769"/>
        </w:tc>
        <w:tc>
          <w:tcPr>
            <w:tcW w:w="1728" w:type="dxa"/>
          </w:tcPr>
          <w:p w14:paraId="757070D4" w14:textId="77777777" w:rsidR="003F2769" w:rsidRDefault="003F2769"/>
        </w:tc>
        <w:tc>
          <w:tcPr>
            <w:tcW w:w="1728" w:type="dxa"/>
          </w:tcPr>
          <w:p w14:paraId="75A573CB" w14:textId="77777777" w:rsidR="003F2769" w:rsidRDefault="003F2769"/>
        </w:tc>
        <w:tc>
          <w:tcPr>
            <w:tcW w:w="1728" w:type="dxa"/>
          </w:tcPr>
          <w:p w14:paraId="67581979" w14:textId="77777777" w:rsidR="003F2769" w:rsidRDefault="003F2769"/>
        </w:tc>
      </w:tr>
      <w:tr w:rsidR="003F2769" w14:paraId="3AA86EA4" w14:textId="77777777">
        <w:tc>
          <w:tcPr>
            <w:tcW w:w="1728" w:type="dxa"/>
          </w:tcPr>
          <w:p w14:paraId="647D31B6" w14:textId="77777777" w:rsidR="003F2769" w:rsidRDefault="000E1345">
            <w:r>
              <w:t>3</w:t>
            </w:r>
          </w:p>
        </w:tc>
        <w:tc>
          <w:tcPr>
            <w:tcW w:w="1728" w:type="dxa"/>
          </w:tcPr>
          <w:p w14:paraId="31E8F74C" w14:textId="77777777" w:rsidR="003F2769" w:rsidRDefault="003F2769"/>
        </w:tc>
        <w:tc>
          <w:tcPr>
            <w:tcW w:w="1728" w:type="dxa"/>
          </w:tcPr>
          <w:p w14:paraId="5163F2D4" w14:textId="77777777" w:rsidR="003F2769" w:rsidRDefault="003F2769"/>
        </w:tc>
        <w:tc>
          <w:tcPr>
            <w:tcW w:w="1728" w:type="dxa"/>
          </w:tcPr>
          <w:p w14:paraId="02678F27" w14:textId="77777777" w:rsidR="003F2769" w:rsidRDefault="003F2769"/>
        </w:tc>
        <w:tc>
          <w:tcPr>
            <w:tcW w:w="1728" w:type="dxa"/>
          </w:tcPr>
          <w:p w14:paraId="59EB805E" w14:textId="77777777" w:rsidR="003F2769" w:rsidRDefault="003F2769"/>
        </w:tc>
      </w:tr>
      <w:tr w:rsidR="003F2769" w14:paraId="38F50986" w14:textId="77777777">
        <w:tc>
          <w:tcPr>
            <w:tcW w:w="1728" w:type="dxa"/>
          </w:tcPr>
          <w:p w14:paraId="6AA967E9" w14:textId="77777777" w:rsidR="003F2769" w:rsidRDefault="000E1345">
            <w:r>
              <w:t>4</w:t>
            </w:r>
          </w:p>
        </w:tc>
        <w:tc>
          <w:tcPr>
            <w:tcW w:w="1728" w:type="dxa"/>
          </w:tcPr>
          <w:p w14:paraId="000449CA" w14:textId="77777777" w:rsidR="003F2769" w:rsidRDefault="003F2769"/>
        </w:tc>
        <w:tc>
          <w:tcPr>
            <w:tcW w:w="1728" w:type="dxa"/>
          </w:tcPr>
          <w:p w14:paraId="3F8F6C53" w14:textId="77777777" w:rsidR="003F2769" w:rsidRDefault="003F2769"/>
        </w:tc>
        <w:tc>
          <w:tcPr>
            <w:tcW w:w="1728" w:type="dxa"/>
          </w:tcPr>
          <w:p w14:paraId="7C3B90DB" w14:textId="77777777" w:rsidR="003F2769" w:rsidRDefault="003F2769"/>
        </w:tc>
        <w:tc>
          <w:tcPr>
            <w:tcW w:w="1728" w:type="dxa"/>
          </w:tcPr>
          <w:p w14:paraId="14310E0F" w14:textId="77777777" w:rsidR="003F2769" w:rsidRDefault="003F2769"/>
        </w:tc>
      </w:tr>
      <w:tr w:rsidR="003F2769" w14:paraId="2ACB587F" w14:textId="77777777">
        <w:tc>
          <w:tcPr>
            <w:tcW w:w="1728" w:type="dxa"/>
          </w:tcPr>
          <w:p w14:paraId="2B7B3CBD" w14:textId="77777777" w:rsidR="003F2769" w:rsidRDefault="000E1345">
            <w:r>
              <w:t>5</w:t>
            </w:r>
          </w:p>
        </w:tc>
        <w:tc>
          <w:tcPr>
            <w:tcW w:w="1728" w:type="dxa"/>
          </w:tcPr>
          <w:p w14:paraId="31D5D715" w14:textId="77777777" w:rsidR="003F2769" w:rsidRDefault="003F2769"/>
        </w:tc>
        <w:tc>
          <w:tcPr>
            <w:tcW w:w="1728" w:type="dxa"/>
          </w:tcPr>
          <w:p w14:paraId="73A911D9" w14:textId="77777777" w:rsidR="003F2769" w:rsidRDefault="003F2769"/>
        </w:tc>
        <w:tc>
          <w:tcPr>
            <w:tcW w:w="1728" w:type="dxa"/>
          </w:tcPr>
          <w:p w14:paraId="381EAE24" w14:textId="77777777" w:rsidR="003F2769" w:rsidRDefault="003F2769"/>
        </w:tc>
        <w:tc>
          <w:tcPr>
            <w:tcW w:w="1728" w:type="dxa"/>
          </w:tcPr>
          <w:p w14:paraId="0C0B5BBF" w14:textId="77777777" w:rsidR="003F2769" w:rsidRDefault="003F2769"/>
        </w:tc>
      </w:tr>
    </w:tbl>
    <w:p w14:paraId="372A46DE" w14:textId="77777777" w:rsidR="000E1345" w:rsidRDefault="000E1345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829294">
    <w:abstractNumId w:val="8"/>
  </w:num>
  <w:num w:numId="2" w16cid:durableId="333535688">
    <w:abstractNumId w:val="6"/>
  </w:num>
  <w:num w:numId="3" w16cid:durableId="1541284488">
    <w:abstractNumId w:val="5"/>
  </w:num>
  <w:num w:numId="4" w16cid:durableId="1500458728">
    <w:abstractNumId w:val="4"/>
  </w:num>
  <w:num w:numId="5" w16cid:durableId="1957977801">
    <w:abstractNumId w:val="7"/>
  </w:num>
  <w:num w:numId="6" w16cid:durableId="1939174406">
    <w:abstractNumId w:val="3"/>
  </w:num>
  <w:num w:numId="7" w16cid:durableId="30762825">
    <w:abstractNumId w:val="2"/>
  </w:num>
  <w:num w:numId="8" w16cid:durableId="1925795203">
    <w:abstractNumId w:val="1"/>
  </w:num>
  <w:num w:numId="9" w16cid:durableId="64142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345"/>
    <w:rsid w:val="0015074B"/>
    <w:rsid w:val="0029639D"/>
    <w:rsid w:val="00326F90"/>
    <w:rsid w:val="003F2769"/>
    <w:rsid w:val="009541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74EDD1A-241B-4B58-A397-4875BD3F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1345"/>
  </w:style>
  <w:style w:type="paragraph" w:styleId="Titolo1">
    <w:name w:val="heading 1"/>
    <w:basedOn w:val="Normale"/>
    <w:next w:val="Normale"/>
    <w:link w:val="Titolo1Carattere"/>
    <w:uiPriority w:val="9"/>
    <w:qFormat/>
    <w:rsid w:val="000E134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134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E134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134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134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134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134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13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13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0E1345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134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1345"/>
    <w:rPr>
      <w:caps/>
      <w:spacing w:val="15"/>
      <w:shd w:val="clear" w:color="auto" w:fill="DAEFD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E1345"/>
    <w:rPr>
      <w:caps/>
      <w:color w:val="294E1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134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134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13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1345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134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1345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1345"/>
    <w:rPr>
      <w:caps/>
      <w:color w:val="3E762A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1345"/>
    <w:rPr>
      <w:caps/>
      <w:color w:val="3E762A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1345"/>
    <w:rPr>
      <w:caps/>
      <w:color w:val="3E762A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1345"/>
    <w:rPr>
      <w:caps/>
      <w:color w:val="3E762A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134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134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E1345"/>
    <w:rPr>
      <w:b/>
      <w:bCs/>
      <w:color w:val="3E762A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0E1345"/>
    <w:rPr>
      <w:b/>
      <w:bCs/>
    </w:rPr>
  </w:style>
  <w:style w:type="character" w:styleId="Enfasicorsivo">
    <w:name w:val="Emphasis"/>
    <w:uiPriority w:val="20"/>
    <w:qFormat/>
    <w:rsid w:val="000E1345"/>
    <w:rPr>
      <w:caps/>
      <w:color w:val="294E1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134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1345"/>
    <w:rPr>
      <w:color w:val="549E39" w:themeColor="accent1"/>
      <w:sz w:val="24"/>
      <w:szCs w:val="24"/>
    </w:rPr>
  </w:style>
  <w:style w:type="character" w:styleId="Enfasidelicata">
    <w:name w:val="Subtle Emphasis"/>
    <w:uiPriority w:val="19"/>
    <w:qFormat/>
    <w:rsid w:val="000E1345"/>
    <w:rPr>
      <w:i/>
      <w:iCs/>
      <w:color w:val="294E1C" w:themeColor="accent1" w:themeShade="7F"/>
    </w:rPr>
  </w:style>
  <w:style w:type="character" w:styleId="Enfasiintensa">
    <w:name w:val="Intense Emphasis"/>
    <w:uiPriority w:val="21"/>
    <w:qFormat/>
    <w:rsid w:val="000E1345"/>
    <w:rPr>
      <w:b/>
      <w:bCs/>
      <w:caps/>
      <w:color w:val="294E1C" w:themeColor="accent1" w:themeShade="7F"/>
      <w:spacing w:val="10"/>
    </w:rPr>
  </w:style>
  <w:style w:type="character" w:styleId="Riferimentodelicato">
    <w:name w:val="Subtle Reference"/>
    <w:uiPriority w:val="31"/>
    <w:qFormat/>
    <w:rsid w:val="000E1345"/>
    <w:rPr>
      <w:b/>
      <w:bCs/>
      <w:color w:val="549E39" w:themeColor="accent1"/>
    </w:rPr>
  </w:style>
  <w:style w:type="character" w:styleId="Riferimentointenso">
    <w:name w:val="Intense Reference"/>
    <w:uiPriority w:val="32"/>
    <w:qFormat/>
    <w:rsid w:val="000E1345"/>
    <w:rPr>
      <w:b/>
      <w:bCs/>
      <w:i/>
      <w:iCs/>
      <w:caps/>
      <w:color w:val="549E39" w:themeColor="accent1"/>
    </w:rPr>
  </w:style>
  <w:style w:type="character" w:styleId="Titolodellibro">
    <w:name w:val="Book Title"/>
    <w:uiPriority w:val="33"/>
    <w:qFormat/>
    <w:rsid w:val="000E134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E1345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2025-09-08T08:17:00Z</dcterms:modified>
  <cp:category/>
</cp:coreProperties>
</file>