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AEEF3" w:themeColor="accent5" w:themeTint="33"/>
  <w:body>
    <w:p w:rsidR="00504F08" w:rsidRDefault="00312AD8" w:rsidP="00312AD8">
      <w:pPr>
        <w:jc w:val="right"/>
        <w:rPr>
          <w:rFonts w:ascii="Perpetua" w:hAnsi="Perpetua" w:cs="Arial"/>
          <w:b/>
          <w:spacing w:val="60"/>
          <w:sz w:val="128"/>
          <w:szCs w:val="128"/>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312AD8">
        <w:rPr>
          <w:rFonts w:ascii="Perpetua" w:hAnsi="Perpetua" w:cs="Arial"/>
          <w:b/>
          <w:noProof/>
          <w:spacing w:val="60"/>
          <w:sz w:val="128"/>
          <w:szCs w:val="128"/>
          <w:lang w:eastAsia="en-I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drawing>
          <wp:anchor distT="0" distB="0" distL="114300" distR="114300" simplePos="0" relativeHeight="251658240" behindDoc="1" locked="0" layoutInCell="1" allowOverlap="1" wp14:anchorId="7D42EE5B" wp14:editId="0BBF1225">
            <wp:simplePos x="0" y="0"/>
            <wp:positionH relativeFrom="column">
              <wp:posOffset>-460375</wp:posOffset>
            </wp:positionH>
            <wp:positionV relativeFrom="paragraph">
              <wp:posOffset>-626394</wp:posOffset>
            </wp:positionV>
            <wp:extent cx="1693659" cy="148760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93659" cy="1487606"/>
                    </a:xfrm>
                    <a:prstGeom prst="rect">
                      <a:avLst/>
                    </a:prstGeom>
                  </pic:spPr>
                </pic:pic>
              </a:graphicData>
            </a:graphic>
            <wp14:sizeRelH relativeFrom="page">
              <wp14:pctWidth>0</wp14:pctWidth>
            </wp14:sizeRelH>
            <wp14:sizeRelV relativeFrom="page">
              <wp14:pctHeight>0</wp14:pctHeight>
            </wp14:sizeRelV>
          </wp:anchor>
        </w:drawing>
      </w:r>
      <w:r w:rsidRPr="00312AD8">
        <w:rPr>
          <w:rFonts w:ascii="Perpetua" w:hAnsi="Perpetua" w:cs="Arial"/>
          <w:b/>
          <w:spacing w:val="60"/>
          <w:sz w:val="128"/>
          <w:szCs w:val="128"/>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Heart Health</w:t>
      </w:r>
    </w:p>
    <w:p w:rsidR="00312AD8" w:rsidRPr="00312AD8" w:rsidRDefault="0015474C" w:rsidP="0015474C">
      <w:pPr>
        <w:rPr>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bookmarkStart w:id="0" w:name="_GoBack"/>
      <w:bookmarkEnd w:id="0"/>
      <w:r w:rsidRPr="00694EE5">
        <w:rPr>
          <w:noProof/>
          <w:lang w:eastAsia="en-I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mc:AlternateContent>
          <mc:Choice Requires="wps">
            <w:drawing>
              <wp:anchor distT="0" distB="0" distL="114300" distR="114300" simplePos="0" relativeHeight="251666432" behindDoc="0" locked="0" layoutInCell="1" allowOverlap="1" wp14:anchorId="07929AAE" wp14:editId="1E44AB0D">
                <wp:simplePos x="0" y="0"/>
                <wp:positionH relativeFrom="column">
                  <wp:posOffset>3097530</wp:posOffset>
                </wp:positionH>
                <wp:positionV relativeFrom="paragraph">
                  <wp:posOffset>3192145</wp:posOffset>
                </wp:positionV>
                <wp:extent cx="3410585" cy="51314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0585" cy="5131435"/>
                        </a:xfrm>
                        <a:prstGeom prst="rect">
                          <a:avLst/>
                        </a:prstGeom>
                        <a:noFill/>
                        <a:ln w="9525">
                          <a:noFill/>
                          <a:miter lim="800000"/>
                          <a:headEnd/>
                          <a:tailEnd/>
                        </a:ln>
                      </wps:spPr>
                      <wps:txbx>
                        <w:txbxContent>
                          <w:p w:rsidR="0015474C" w:rsidRPr="0015474C" w:rsidRDefault="0015474C" w:rsidP="0015474C">
                            <w:pPr>
                              <w:rPr>
                                <w:sz w:val="36"/>
                              </w:rPr>
                            </w:pPr>
                            <w:r w:rsidRPr="0015474C">
                              <w:rPr>
                                <w:sz w:val="36"/>
                              </w:rPr>
                              <w:t>Heart Health utilizes the Kinect V2, patients must perform exercises in front of the Kinect and results are sent straight to the patient's Doctor/Physiotherapist. Heart Health also utilizes serious games as a means to maintain motivation for people undergoing therapy and engaging for this type of physical rehabilitation. Heart Health also uses heart rate estimation to determine the patient’s heart rate through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3.9pt;margin-top:251.35pt;width:268.55pt;height:40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1DDAIAAPMDAAAOAAAAZHJzL2Uyb0RvYy54bWysU9tuGyEQfa/Uf0C817tre1NnZRylSVNV&#10;Si9S0g/ALOtFBYYC9m769RlYx7Hat6o8IGBmzsw5M6yvRqPJQfqgwDJazUpKpBXQKrtj9Mfj3bsV&#10;JSFy23INVjL6JAO92rx9sx5cI+fQg26lJwhiQzM4RvsYXVMUQfTS8DADJy0aO/CGR7z6XdF6PiC6&#10;0cW8LC+KAXzrPAgZAr7eTka6yfhdJ0X81nVBRqIZxdpi3n3et2kvNmve7Dx3vRLHMvg/VGG4spj0&#10;BHXLIyd7r/6CMkp4CNDFmQBTQNcpITMHZFOVf7B56LmTmQuKE9xJpvD/YMXXw3dPVMvoBSWWG2zR&#10;oxwj+QAjmSd1BhcadHpw6BZHfMYuZ6bB3YP4GYiFm57bnbz2HoZe8harq1JkcRY64YQEsh2+QItp&#10;+D5CBho7b5J0KAZBdOzS06kzqRSBj4tlVdarmhKBtrpaVMtFnXPw5iXc+RA/STAkHRj12PoMzw/3&#10;IaZyePPikrJZuFNa5/ZrSwZGL+t5nQPOLEZFnE6tDKOrMq1pXhLLj7bNwZErPZ0xgbZH2onpxDmO&#10;2xEdkxZbaJ9QAA/TFOKvwUMP/jclA04go+HXnntJif5sUcTLarlMI5svy/r9HC/+3LI9t3ArEIrR&#10;SMl0vIl5zCeu1yh2p7IMr5Uca8XJyuocf0Ea3fN79nr9q5tnAAAA//8DAFBLAwQUAAYACAAAACEA&#10;m2GTA+EAAAANAQAADwAAAGRycy9kb3ducmV2LnhtbEyPwU7DMBBE70j8g7VI3KjdkNI0xKkQiCuo&#10;hVbito23SUS8jmK3CX+Pe4LbjnY086ZYT7YTZxp861jDfKZAEFfOtFxr+Px4vctA+IBssHNMGn7I&#10;w7q8viowN27kDZ23oRYxhH2OGpoQ+lxKXzVk0c9cTxx/RzdYDFEOtTQDjjHcdjJR6kFabDk2NNjT&#10;c0PV9/ZkNezejl/7VL3XL3bRj25Sku1Kan17Mz09ggg0hT8zXPAjOpSR6eBObLzoNKTZMqIHDQuV&#10;LEFcHCpJVyAO8bqfqwxkWcj/K8pfAAAA//8DAFBLAQItABQABgAIAAAAIQC2gziS/gAAAOEBAAAT&#10;AAAAAAAAAAAAAAAAAAAAAABbQ29udGVudF9UeXBlc10ueG1sUEsBAi0AFAAGAAgAAAAhADj9If/W&#10;AAAAlAEAAAsAAAAAAAAAAAAAAAAALwEAAF9yZWxzLy5yZWxzUEsBAi0AFAAGAAgAAAAhALY4HUMM&#10;AgAA8wMAAA4AAAAAAAAAAAAAAAAALgIAAGRycy9lMm9Eb2MueG1sUEsBAi0AFAAGAAgAAAAhAJth&#10;kwPhAAAADQEAAA8AAAAAAAAAAAAAAAAAZgQAAGRycy9kb3ducmV2LnhtbFBLBQYAAAAABAAEAPMA&#10;AAB0BQAAAAA=&#10;" filled="f" stroked="f">
                <v:textbox>
                  <w:txbxContent>
                    <w:p w:rsidR="0015474C" w:rsidRPr="0015474C" w:rsidRDefault="0015474C" w:rsidP="0015474C">
                      <w:pPr>
                        <w:rPr>
                          <w:sz w:val="36"/>
                        </w:rPr>
                      </w:pPr>
                      <w:r w:rsidRPr="0015474C">
                        <w:rPr>
                          <w:sz w:val="36"/>
                        </w:rPr>
                        <w:t>Heart Health utilizes the Kinect V2, patients must perform exercises in front of the Kinect and results are sent straight to the patient's Doctor/Physiotherapist. Heart Health also utilizes serious games as a means to maintain motivation for people undergoing therapy and engaging for this type of physical rehabilitation. Heart Health also uses heart rate estimation to determine the patient’s heart rate through exercise.</w:t>
                      </w:r>
                    </w:p>
                  </w:txbxContent>
                </v:textbox>
              </v:shape>
            </w:pict>
          </mc:Fallback>
        </mc:AlternateContent>
      </w:r>
      <w:r>
        <w:rPr>
          <w:noProof/>
          <w:lang w:eastAsia="en-IE"/>
        </w:rPr>
        <w:drawing>
          <wp:anchor distT="0" distB="0" distL="114300" distR="114300" simplePos="0" relativeHeight="251659264" behindDoc="0" locked="0" layoutInCell="1" allowOverlap="1" wp14:anchorId="66DF966C" wp14:editId="2A9A96A9">
            <wp:simplePos x="0" y="0"/>
            <wp:positionH relativeFrom="column">
              <wp:posOffset>-641985</wp:posOffset>
            </wp:positionH>
            <wp:positionV relativeFrom="paragraph">
              <wp:posOffset>4214495</wp:posOffset>
            </wp:positionV>
            <wp:extent cx="3738880" cy="17748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workoutim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8880" cy="1774825"/>
                    </a:xfrm>
                    <a:prstGeom prst="rect">
                      <a:avLst/>
                    </a:prstGeom>
                  </pic:spPr>
                </pic:pic>
              </a:graphicData>
            </a:graphic>
            <wp14:sizeRelH relativeFrom="page">
              <wp14:pctWidth>0</wp14:pctWidth>
            </wp14:sizeRelH>
            <wp14:sizeRelV relativeFrom="page">
              <wp14:pctHeight>0</wp14:pctHeight>
            </wp14:sizeRelV>
          </wp:anchor>
        </w:drawing>
      </w:r>
      <w:r>
        <w:rPr>
          <w:noProof/>
          <w:lang w:eastAsia="en-IE"/>
        </w:rPr>
        <w:drawing>
          <wp:anchor distT="0" distB="0" distL="114300" distR="114300" simplePos="0" relativeHeight="251660288" behindDoc="0" locked="0" layoutInCell="1" allowOverlap="1" wp14:anchorId="03E93203" wp14:editId="243060FA">
            <wp:simplePos x="0" y="0"/>
            <wp:positionH relativeFrom="column">
              <wp:posOffset>2707640</wp:posOffset>
            </wp:positionH>
            <wp:positionV relativeFrom="paragraph">
              <wp:posOffset>700727</wp:posOffset>
            </wp:positionV>
            <wp:extent cx="3804920" cy="2265680"/>
            <wp:effectExtent l="0" t="0" r="508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4920" cy="2265680"/>
                    </a:xfrm>
                    <a:prstGeom prst="rect">
                      <a:avLst/>
                    </a:prstGeom>
                  </pic:spPr>
                </pic:pic>
              </a:graphicData>
            </a:graphic>
            <wp14:sizeRelH relativeFrom="page">
              <wp14:pctWidth>0</wp14:pctWidth>
            </wp14:sizeRelH>
            <wp14:sizeRelV relativeFrom="page">
              <wp14:pctHeight>0</wp14:pctHeight>
            </wp14:sizeRelV>
          </wp:anchor>
        </w:drawing>
      </w:r>
      <w:r w:rsidRPr="00694EE5">
        <w:rPr>
          <w:noProof/>
          <w:lang w:eastAsia="en-I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mc:AlternateContent>
          <mc:Choice Requires="wps">
            <w:drawing>
              <wp:anchor distT="0" distB="0" distL="114300" distR="114300" simplePos="0" relativeHeight="251664384" behindDoc="0" locked="0" layoutInCell="1" allowOverlap="1" wp14:anchorId="52EDA33E" wp14:editId="019C6C00">
                <wp:simplePos x="0" y="0"/>
                <wp:positionH relativeFrom="column">
                  <wp:posOffset>-464024</wp:posOffset>
                </wp:positionH>
                <wp:positionV relativeFrom="paragraph">
                  <wp:posOffset>476278</wp:posOffset>
                </wp:positionV>
                <wp:extent cx="3042920" cy="3739487"/>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3739487"/>
                        </a:xfrm>
                        <a:prstGeom prst="rect">
                          <a:avLst/>
                        </a:prstGeom>
                        <a:noFill/>
                        <a:ln w="9525">
                          <a:noFill/>
                          <a:miter lim="800000"/>
                          <a:headEnd/>
                          <a:tailEnd/>
                        </a:ln>
                      </wps:spPr>
                      <wps:txbx>
                        <w:txbxContent>
                          <w:p w:rsidR="0015474C" w:rsidRPr="0015474C" w:rsidRDefault="0015474C" w:rsidP="0015474C">
                            <w:pPr>
                              <w:rPr>
                                <w:sz w:val="36"/>
                              </w:rPr>
                            </w:pPr>
                            <w:r w:rsidRPr="0015474C">
                              <w:rPr>
                                <w:sz w:val="36"/>
                              </w:rPr>
                              <w:t xml:space="preserve">Heart Health is home-based rehabilitation system for patients in rehabilitation of cardio-vascular diseases with a user-friendly interface and also a doctor-patient interaction system for doctors/physiotherapists to diagnose and examine patients without face-to-face interaction.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55pt;margin-top:37.5pt;width:239.6pt;height:29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1tCDQIAAPoDAAAOAAAAZHJzL2Uyb0RvYy54bWysU9tuGyEQfa/Uf0C817te2429Mo7SpKkq&#10;pRcp6QdglvWiAkMBe9f9+gys41jtW1UeEDAzZ+acGdbXg9HkIH1QYBmdTkpKpBXQKLtj9MfT/bsl&#10;JSFy23ANVjJ6lIFeb96+WfeulhV0oBvpCYLYUPeO0S5GVxdFEJ00PEzASYvGFrzhEa9+VzSe94hu&#10;dFGV5fuiB984D0KGgK93o5FuMn7bShG/tW2QkWhGsbaYd5/3bdqLzZrXO89dp8SpDP4PVRiuLCY9&#10;Q93xyMneq7+gjBIeArRxIsAU0LZKyMwB2UzLP9g8dtzJzAXFCe4sU/h/sOLr4bsnqmF0QYnlBlv0&#10;JIdIPsBAqqRO70KNTo8O3eKAz9jlzDS4BxA/A7Fw23G7kzfeQ99J3mB10xRZXISOOCGBbPsv0GAa&#10;vo+QgYbWmyQdikEQHbt0PHcmlSLwcVbOq1WFJoG22dVsNV9e5Ry8fgl3PsRPEgxJB0Y9tj7D88ND&#10;iKkcXr+4pGwW7pXWuf3akp7R1aJa5IALi1ERp1Mrw+iyTGucl8Tyo21ycORKj2dMoO2JdmI6co7D&#10;dsj6Zk2SJFtojqiDh3EY8fPgoQP/m5IeB5HR8GvPvaREf7ao5Wo6n6fJzZf54iqp4C8t20sLtwKh&#10;GI2UjMfbmKd9pHyDmrcqq/FayalkHLAs0ukzpAm+vGev1y+7eQYAAP//AwBQSwMEFAAGAAgAAAAh&#10;AArTHcbeAAAACgEAAA8AAABkcnMvZG93bnJldi54bWxMj8FOwzAMhu9IvENkJG5bMrZ1W6k7IRBX&#10;0AZM4pa1XlvROFWTreXtMSc42v70+/uz7ehadaE+NJ4RZlMDirjwZcMVwvvb82QNKkTLpW09E8I3&#10;Bdjm11eZTUs/8I4u+1gpCeGQWoQ6xi7VOhQ1ORumviOW28n3zkYZ+0qXvR0k3LX6zphEO9uwfKht&#10;R481FV/7s0P4eDl9HhbmtXpyy27wo9HsNhrx9mZ8uAcVaYx/MPzqizrk4nT0Zy6DahEmq/lMUITV&#10;UjoJsDCJLI4ISTLfgM4z/b9C/gMAAP//AwBQSwECLQAUAAYACAAAACEAtoM4kv4AAADhAQAAEwAA&#10;AAAAAAAAAAAAAAAAAAAAW0NvbnRlbnRfVHlwZXNdLnhtbFBLAQItABQABgAIAAAAIQA4/SH/1gAA&#10;AJQBAAALAAAAAAAAAAAAAAAAAC8BAABfcmVscy8ucmVsc1BLAQItABQABgAIAAAAIQCP91tCDQIA&#10;APoDAAAOAAAAAAAAAAAAAAAAAC4CAABkcnMvZTJvRG9jLnhtbFBLAQItABQABgAIAAAAIQAK0x3G&#10;3gAAAAoBAAAPAAAAAAAAAAAAAAAAAGcEAABkcnMvZG93bnJldi54bWxQSwUGAAAAAAQABADzAAAA&#10;cgUAAAAA&#10;" filled="f" stroked="f">
                <v:textbox>
                  <w:txbxContent>
                    <w:p w:rsidR="0015474C" w:rsidRPr="0015474C" w:rsidRDefault="0015474C" w:rsidP="0015474C">
                      <w:pPr>
                        <w:rPr>
                          <w:sz w:val="36"/>
                        </w:rPr>
                      </w:pPr>
                      <w:r w:rsidRPr="0015474C">
                        <w:rPr>
                          <w:sz w:val="36"/>
                        </w:rPr>
                        <w:t xml:space="preserve">Heart Health is home-based rehabilitation system for patients in rehabilitation of cardio-vascular diseases with a user-friendly interface and also a doctor-patient interaction system for doctors/physiotherapists to diagnose and examine patients without face-to-face interaction. </w:t>
                      </w:r>
                    </w:p>
                  </w:txbxContent>
                </v:textbox>
              </v:shape>
            </w:pict>
          </mc:Fallback>
        </mc:AlternateContent>
      </w:r>
      <w:r w:rsidR="00694EE5" w:rsidRPr="00694EE5">
        <w:rPr>
          <w:noProof/>
          <w:lang w:eastAsia="en-I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mc:AlternateContent>
          <mc:Choice Requires="wps">
            <w:drawing>
              <wp:anchor distT="0" distB="0" distL="114300" distR="114300" simplePos="0" relativeHeight="251662336" behindDoc="0" locked="0" layoutInCell="1" allowOverlap="1" wp14:anchorId="177C7CCA" wp14:editId="1DCC11E7">
                <wp:simplePos x="0" y="0"/>
                <wp:positionH relativeFrom="column">
                  <wp:align>center</wp:align>
                </wp:positionH>
                <wp:positionV relativeFrom="paragraph">
                  <wp:posOffset>0</wp:posOffset>
                </wp:positionV>
                <wp:extent cx="2893325" cy="1403985"/>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325" cy="1403985"/>
                        </a:xfrm>
                        <a:prstGeom prst="rect">
                          <a:avLst/>
                        </a:prstGeom>
                        <a:noFill/>
                        <a:ln w="9525">
                          <a:noFill/>
                          <a:miter lim="800000"/>
                          <a:headEnd/>
                          <a:tailEnd/>
                        </a:ln>
                      </wps:spPr>
                      <wps:txbx>
                        <w:txbxContent>
                          <w:p w:rsidR="00694EE5" w:rsidRPr="00694EE5" w:rsidRDefault="00694EE5">
                            <w:pPr>
                              <w:rPr>
                                <w:sz w:val="40"/>
                              </w:rPr>
                            </w:pPr>
                            <w:r w:rsidRPr="00694EE5">
                              <w:rPr>
                                <w:sz w:val="40"/>
                              </w:rPr>
                              <w:t>Andrew Daly (DT211/4)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0;margin-top:0;width:227.8pt;height:110.55pt;z-index:2516623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9iDwIAAPwDAAAOAAAAZHJzL2Uyb0RvYy54bWysU9tuGyEQfa/Uf0C817te2429Mo7SpK4q&#10;pRcp6QdglvWiAkMBezf9+gys41rpW1UeEDBwZs6Zw/p6MJocpQ8KLKPTSUmJtAIaZfeM/njcvltS&#10;EiK3DddgJaNPMtDrzds3697VsoIOdCM9QRAb6t4x2sXo6qIIopOGhwk4aTHYgjc84tbvi8bzHtGN&#10;LqqyfF/04BvnQcgQ8PRuDNJNxm9bKeK3tg0yEs0o1hbz7PO8S3OxWfN677nrlDiVwf+hCsOVxaRn&#10;qDseOTl49ReUUcJDgDZOBJgC2lYJmTkgm2n5is1Dx53MXFCc4M4yhf8HK74ev3uiGkZn5RUllhts&#10;0qMcIvkAA6mSPr0LNV57cHgxDniMfc5cg7sH8TMQC7cdt3t54z30neQN1jdNL4uLpyNOSCC7/gs0&#10;mIYfImSgofUmiYdyEETHPj2de5NKEXhYLVezWbWgRGBsOi9nq+Ui5+D1y3PnQ/wkwZC0YNRj8zM8&#10;P96HmMrh9cuVlM3CVmmdDaAt6RldLRD/VcSoiP7UyjC6LNMYHZNYfrRNfhy50uMaE2h7op2Yjpzj&#10;sBuywmc1d9A8oQ4eRjvi98FFB/43JT1akdHw68C9pER/tqjlajqfJ+/mzXxxVeHGX0Z2lxFuBUIx&#10;GikZl7cx+z0RC+4GNd+qrEZqzljJqWS0WBbp9B2Shy/3+dafT7t5BgAA//8DAFBLAwQUAAYACAAA&#10;ACEAAY8wY9sAAAAFAQAADwAAAGRycy9kb3ducmV2LnhtbEyPwU7DMBBE70j8g7VI3KiTiBYU4lQV&#10;assRKBHnbbwkEfHast00/D2GC1xWGs1o5m21ns0oJvJhsKwgX2QgiFurB+4UNG+7m3sQISJrHC2T&#10;gi8KsK4vLyostT3zK02H2IlUwqFEBX2MrpQytD0ZDAvriJP3Yb3BmKTvpPZ4TuVmlEWWraTBgdNC&#10;j44ee2o/DyejwEW3v3vyzy+b7W7Kmvd9UwzdVqnrq3nzACLSHP/C8IOf0KFOTEd7Yh3EqCA9En9v&#10;8m6XyxWIo4KiyHOQdSX/09ffAAAA//8DAFBLAQItABQABgAIAAAAIQC2gziS/gAAAOEBAAATAAAA&#10;AAAAAAAAAAAAAAAAAABbQ29udGVudF9UeXBlc10ueG1sUEsBAi0AFAAGAAgAAAAhADj9If/WAAAA&#10;lAEAAAsAAAAAAAAAAAAAAAAALwEAAF9yZWxzLy5yZWxzUEsBAi0AFAAGAAgAAAAhANvVv2IPAgAA&#10;/AMAAA4AAAAAAAAAAAAAAAAALgIAAGRycy9lMm9Eb2MueG1sUEsBAi0AFAAGAAgAAAAhAAGPMGPb&#10;AAAABQEAAA8AAAAAAAAAAAAAAAAAaQQAAGRycy9kb3ducmV2LnhtbFBLBQYAAAAABAAEAPMAAABx&#10;BQAAAAA=&#10;" filled="f" stroked="f">
                <v:textbox style="mso-fit-shape-to-text:t">
                  <w:txbxContent>
                    <w:p w:rsidR="00694EE5" w:rsidRPr="00694EE5" w:rsidRDefault="00694EE5">
                      <w:pPr>
                        <w:rPr>
                          <w:sz w:val="40"/>
                        </w:rPr>
                      </w:pPr>
                      <w:r w:rsidRPr="00694EE5">
                        <w:rPr>
                          <w:sz w:val="40"/>
                        </w:rPr>
                        <w:t>Andrew Daly (DT211/4)</w:t>
                      </w:r>
                    </w:p>
                  </w:txbxContent>
                </v:textbox>
              </v:shape>
            </w:pict>
          </mc:Fallback>
        </mc:AlternateContent>
      </w:r>
    </w:p>
    <w:sectPr w:rsidR="00312AD8" w:rsidRPr="00312A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AD8"/>
    <w:rsid w:val="0015474C"/>
    <w:rsid w:val="00312AD8"/>
    <w:rsid w:val="003B5CDB"/>
    <w:rsid w:val="004F301D"/>
    <w:rsid w:val="005B0600"/>
    <w:rsid w:val="00694EE5"/>
    <w:rsid w:val="007036D3"/>
    <w:rsid w:val="00A01C2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A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A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2</Words>
  <Characters>18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Daly</dc:creator>
  <cp:lastModifiedBy>Andrew Daly</cp:lastModifiedBy>
  <cp:revision>5</cp:revision>
  <cp:lastPrinted>2015-03-20T11:48:00Z</cp:lastPrinted>
  <dcterms:created xsi:type="dcterms:W3CDTF">2015-03-19T18:55:00Z</dcterms:created>
  <dcterms:modified xsi:type="dcterms:W3CDTF">2015-03-20T12:31:00Z</dcterms:modified>
</cp:coreProperties>
</file>