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491" w:rsidRPr="00272A70" w:rsidRDefault="00A32BBA" w:rsidP="002F19B0">
      <w:pPr>
        <w:ind w:firstLine="720"/>
        <w:jc w:val="center"/>
        <w:rPr>
          <w:rFonts w:ascii="Times New Roman" w:hAnsi="Times New Roman" w:cs="Times New Roman"/>
          <w:b/>
          <w:sz w:val="28"/>
          <w:szCs w:val="26"/>
          <w:lang w:val="vi-VN"/>
        </w:rPr>
      </w:pPr>
      <w:r w:rsidRPr="00272A70">
        <w:rPr>
          <w:rFonts w:ascii="Times New Roman" w:hAnsi="Times New Roman" w:cs="Times New Roman"/>
          <w:b/>
          <w:sz w:val="28"/>
          <w:szCs w:val="26"/>
        </w:rPr>
        <w:t>Lý</w:t>
      </w:r>
      <w:r w:rsidRPr="00272A70">
        <w:rPr>
          <w:rFonts w:ascii="Times New Roman" w:hAnsi="Times New Roman" w:cs="Times New Roman"/>
          <w:b/>
          <w:sz w:val="28"/>
          <w:szCs w:val="26"/>
          <w:lang w:val="vi-VN"/>
        </w:rPr>
        <w:t xml:space="preserve"> thuyết về Conditional Random </w:t>
      </w:r>
      <w:r w:rsidRPr="002F19B0">
        <w:rPr>
          <w:rFonts w:ascii="Times New Roman" w:hAnsi="Times New Roman" w:cs="Times New Roman"/>
          <w:b/>
          <w:sz w:val="28"/>
          <w:szCs w:val="26"/>
          <w:lang w:val="vi-VN"/>
        </w:rPr>
        <w:t>Fields</w:t>
      </w:r>
    </w:p>
    <w:p w:rsidR="00A32BBA" w:rsidRPr="00DF2F6C" w:rsidRDefault="00060717" w:rsidP="002F19B0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F2F6C">
        <w:rPr>
          <w:rFonts w:ascii="Times New Roman" w:hAnsi="Times New Roman" w:cs="Times New Roman"/>
          <w:sz w:val="26"/>
          <w:szCs w:val="26"/>
        </w:rPr>
        <w:t xml:space="preserve">Trường ngẫu nhiên có điều kiện (CRF) là một lớp thuộc mô hình phân biệt thích hợp để dự đoán liên quan đến ngữ cảnh hoặc các </w:t>
      </w:r>
      <w:r w:rsidR="00C16200" w:rsidRPr="00DF2F6C">
        <w:rPr>
          <w:rFonts w:ascii="Times New Roman" w:hAnsi="Times New Roman" w:cs="Times New Roman"/>
          <w:sz w:val="26"/>
          <w:szCs w:val="26"/>
        </w:rPr>
        <w:t>trạng thái</w:t>
      </w:r>
      <w:r w:rsidR="005F5F79" w:rsidRPr="00DF2F6C">
        <w:rPr>
          <w:rFonts w:ascii="Times New Roman" w:hAnsi="Times New Roman" w:cs="Times New Roman"/>
          <w:sz w:val="26"/>
          <w:szCs w:val="26"/>
        </w:rPr>
        <w:t xml:space="preserve"> lân cận</w:t>
      </w:r>
      <w:r w:rsidR="00C16200" w:rsidRPr="00DF2F6C">
        <w:rPr>
          <w:rFonts w:ascii="Times New Roman" w:hAnsi="Times New Roman" w:cs="Times New Roman"/>
          <w:sz w:val="26"/>
          <w:szCs w:val="26"/>
        </w:rPr>
        <w:t xml:space="preserve"> có ảnh hưởng tới kết quả dự đoán. </w:t>
      </w:r>
      <w:r w:rsidR="00120BEE" w:rsidRPr="00DF2F6C">
        <w:rPr>
          <w:rFonts w:ascii="Times New Roman" w:hAnsi="Times New Roman" w:cs="Times New Roman"/>
          <w:sz w:val="26"/>
          <w:szCs w:val="26"/>
        </w:rPr>
        <w:t>CRFs được ứng dụng trong nhận dạng thực thể, dán nhãn POS, dự đoán gen, giảm tiếng ồn và nhận dạng vật thể.</w:t>
      </w:r>
    </w:p>
    <w:p w:rsidR="00120BEE" w:rsidRPr="00DF2F6C" w:rsidRDefault="008A1722" w:rsidP="002F19B0">
      <w:pPr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F2F6C">
        <w:rPr>
          <w:rFonts w:ascii="Times New Roman" w:hAnsi="Times New Roman" w:cs="Times New Roman"/>
          <w:b/>
          <w:sz w:val="26"/>
          <w:szCs w:val="26"/>
        </w:rPr>
        <w:t>Mô hình phân biệt (Discriminative classifier)</w:t>
      </w:r>
    </w:p>
    <w:p w:rsidR="00172ECB" w:rsidRPr="00DF2F6C" w:rsidRDefault="00DF28FE" w:rsidP="002F19B0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F2F6C">
        <w:rPr>
          <w:rFonts w:ascii="Times New Roman" w:hAnsi="Times New Roman" w:cs="Times New Roman"/>
          <w:sz w:val="26"/>
          <w:szCs w:val="26"/>
        </w:rPr>
        <w:t xml:space="preserve">Các mô hình học máy có hai mảng chính là mô hình sinh mẫu (generative) và mô hình phân biệt. </w:t>
      </w:r>
      <w:r w:rsidR="00222140" w:rsidRPr="00DF2F6C">
        <w:rPr>
          <w:rFonts w:ascii="Times New Roman" w:hAnsi="Times New Roman" w:cs="Times New Roman"/>
          <w:sz w:val="26"/>
          <w:szCs w:val="26"/>
        </w:rPr>
        <w:t>CRF là mô hình phân biệt</w:t>
      </w:r>
      <w:r w:rsidR="005F3840" w:rsidRPr="00DF2F6C">
        <w:rPr>
          <w:rFonts w:ascii="Times New Roman" w:hAnsi="Times New Roman" w:cs="Times New Roman"/>
          <w:sz w:val="26"/>
          <w:szCs w:val="26"/>
        </w:rPr>
        <w:t>. Mô hình tổng quát được các ranh giới giữa các class khác nhau. Còn mô hình sinh mẫ</w:t>
      </w:r>
      <w:r w:rsidR="004B70A6" w:rsidRPr="00DF2F6C">
        <w:rPr>
          <w:rFonts w:ascii="Times New Roman" w:hAnsi="Times New Roman" w:cs="Times New Roman"/>
          <w:sz w:val="26"/>
          <w:szCs w:val="26"/>
        </w:rPr>
        <w:t>u tổng quát hóa cách dữ liệu được sinh ra</w:t>
      </w:r>
      <w:r w:rsidR="001B4BCB" w:rsidRPr="00DF2F6C">
        <w:rPr>
          <w:rFonts w:ascii="Times New Roman" w:hAnsi="Times New Roman" w:cs="Times New Roman"/>
          <w:sz w:val="26"/>
          <w:szCs w:val="26"/>
        </w:rPr>
        <w:t>. Naive Bayes là một mô hình sinh mẫu, logistic regression là một mô hình phân biệt dựa trên Maximum Liklihood.</w:t>
      </w:r>
    </w:p>
    <w:p w:rsidR="00F74FC5" w:rsidRPr="00DF2F6C" w:rsidRDefault="00F74FC5" w:rsidP="002F19B0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F2F6C">
        <w:rPr>
          <w:rFonts w:ascii="Times New Roman" w:hAnsi="Times New Roman" w:cs="Times New Roman"/>
          <w:sz w:val="26"/>
          <w:szCs w:val="26"/>
        </w:rPr>
        <w:t>CRF ứng dụng Logistic Regression vào chuỗi đầu vào. CRFs có những điểm tương đồng với mô hình Hidden Markov, nhưng HMM là mô hình sinh mẫu</w:t>
      </w:r>
      <w:r w:rsidR="00780EBB" w:rsidRPr="00DF2F6C">
        <w:rPr>
          <w:rFonts w:ascii="Times New Roman" w:hAnsi="Times New Roman" w:cs="Times New Roman"/>
          <w:sz w:val="26"/>
          <w:szCs w:val="26"/>
        </w:rPr>
        <w:t>.</w:t>
      </w:r>
    </w:p>
    <w:p w:rsidR="00780EBB" w:rsidRPr="00DF2F6C" w:rsidRDefault="00780EBB" w:rsidP="002F19B0">
      <w:pPr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F2F6C">
        <w:rPr>
          <w:rFonts w:ascii="Times New Roman" w:hAnsi="Times New Roman" w:cs="Times New Roman"/>
          <w:b/>
          <w:sz w:val="26"/>
          <w:szCs w:val="26"/>
        </w:rPr>
        <w:t>Trường sinh ngẫu nhiên có điều kiện</w:t>
      </w:r>
    </w:p>
    <w:p w:rsidR="00780EBB" w:rsidRPr="00DF2F6C" w:rsidRDefault="004B6453" w:rsidP="002F19B0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F2F6C">
        <w:rPr>
          <w:rFonts w:ascii="Times New Roman" w:hAnsi="Times New Roman" w:cs="Times New Roman"/>
          <w:sz w:val="26"/>
          <w:szCs w:val="26"/>
        </w:rPr>
        <w:t xml:space="preserve">Giả sử ta có Markov Random Field và chia nó làm hai tập </w:t>
      </w:r>
      <w:r w:rsidR="00DF7EBC" w:rsidRPr="00DF2F6C">
        <w:rPr>
          <w:rFonts w:ascii="Times New Roman" w:hAnsi="Times New Roman" w:cs="Times New Roman"/>
          <w:sz w:val="26"/>
          <w:szCs w:val="26"/>
        </w:rPr>
        <w:t>ngẫu nhiên là Y và X.</w:t>
      </w:r>
    </w:p>
    <w:p w:rsidR="00DF7EBC" w:rsidRPr="00DF2F6C" w:rsidRDefault="00690182" w:rsidP="002F19B0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F2F6C">
        <w:rPr>
          <w:rFonts w:ascii="Times New Roman" w:hAnsi="Times New Roman" w:cs="Times New Roman"/>
          <w:sz w:val="26"/>
          <w:szCs w:val="26"/>
        </w:rPr>
        <w:t>CRFs là trường hợp đặc biệt của Markov Random Field. Trong đồ đồ thị phải thỏa mãn:</w:t>
      </w:r>
    </w:p>
    <w:p w:rsidR="00690182" w:rsidRPr="00DF2F6C" w:rsidRDefault="00315BEF" w:rsidP="002F19B0">
      <w:pPr>
        <w:pStyle w:val="ListParagraph"/>
        <w:numPr>
          <w:ilvl w:val="0"/>
          <w:numId w:val="2"/>
        </w:num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F2F6C">
        <w:rPr>
          <w:rFonts w:ascii="Times New Roman" w:hAnsi="Times New Roman" w:cs="Times New Roman"/>
          <w:sz w:val="26"/>
          <w:szCs w:val="26"/>
        </w:rPr>
        <w:t>Khi ta xác định đồ thị dựa vào X. Ví dụ khi giá trị của biến ngẫu nhiên trong X không thay đổi, tất cả biến ngẫu nhiên trong tập Y được xác định dựa trên Markov</w:t>
      </w:r>
      <w:r w:rsidR="00846877" w:rsidRPr="00DF2F6C">
        <w:rPr>
          <w:rFonts w:ascii="Times New Roman" w:hAnsi="Times New Roman" w:cs="Times New Roman"/>
          <w:sz w:val="26"/>
          <w:szCs w:val="26"/>
        </w:rPr>
        <w:t xml:space="preserve"> p(Yᵤ/X,Yᵥ, u≠v) = p(Yᵤ/X,Yₓ, Yᵤ~Yₓ). Yᵤ~Yₓ tức Yᵤ and Yₓ are là lân cận trong đồ thị.</w:t>
      </w:r>
    </w:p>
    <w:p w:rsidR="00846877" w:rsidRPr="00DF2F6C" w:rsidRDefault="00AD6375" w:rsidP="002F19B0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F2F6C">
        <w:rPr>
          <w:rFonts w:ascii="Times New Roman" w:hAnsi="Times New Roman" w:cs="Times New Roman"/>
          <w:sz w:val="26"/>
          <w:szCs w:val="26"/>
        </w:rPr>
        <w:t>Ví dụ đồ thị thỏa mãn luật trên được biểu diễn qua cấu trúc chuỗi như sau:</w:t>
      </w:r>
    </w:p>
    <w:p w:rsidR="00AD6375" w:rsidRPr="00DF2F6C" w:rsidRDefault="00AD6375" w:rsidP="002F19B0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F2F6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930555" cy="1524917"/>
            <wp:effectExtent l="0" t="0" r="0" b="0"/>
            <wp:docPr id="1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107" cy="153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FBF" w:rsidRPr="00DF2F6C" w:rsidRDefault="000C0106" w:rsidP="002F19B0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F2F6C">
        <w:rPr>
          <w:rFonts w:ascii="Times New Roman" w:hAnsi="Times New Roman" w:cs="Times New Roman"/>
          <w:sz w:val="26"/>
          <w:szCs w:val="26"/>
        </w:rPr>
        <w:t>Mô hình CRF tổng quát hóa xác suất P(Y/X)</w:t>
      </w:r>
      <w:r w:rsidR="00000EEB" w:rsidRPr="00DF2F6C">
        <w:rPr>
          <w:rFonts w:ascii="Times New Roman" w:hAnsi="Times New Roman" w:cs="Times New Roman"/>
          <w:sz w:val="26"/>
          <w:szCs w:val="26"/>
        </w:rPr>
        <w:t xml:space="preserve"> (X luôn được cho trước). Vì vậy đồ thị cũng có thể biểu diễn như sau:</w:t>
      </w:r>
    </w:p>
    <w:p w:rsidR="00000EEB" w:rsidRPr="00DF2F6C" w:rsidRDefault="00000EEB" w:rsidP="002F19B0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F2F6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3964675" cy="982639"/>
            <wp:effectExtent l="0" t="0" r="0" b="8255"/>
            <wp:docPr id="2" name="Picture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170" cy="99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CE0" w:rsidRPr="00DF2F6C" w:rsidRDefault="00996CE0" w:rsidP="002F19B0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F2F6C">
        <w:rPr>
          <w:rFonts w:ascii="Times New Roman" w:hAnsi="Times New Roman" w:cs="Times New Roman"/>
          <w:sz w:val="26"/>
          <w:szCs w:val="26"/>
        </w:rPr>
        <w:t xml:space="preserve">Vì ta đang tổng quát hóa dựa trên X và tìm kết quả tương ứng cho Yi với mỗi Xi, X và Y còn được gọi là </w:t>
      </w:r>
      <w:r w:rsidR="00DC271F" w:rsidRPr="00DF2F6C">
        <w:rPr>
          <w:rFonts w:ascii="Times New Roman" w:hAnsi="Times New Roman" w:cs="Times New Roman"/>
          <w:sz w:val="26"/>
          <w:szCs w:val="26"/>
        </w:rPr>
        <w:t>biến dấu hiệu và biến nhãn.</w:t>
      </w:r>
    </w:p>
    <w:p w:rsidR="00B75A46" w:rsidRPr="00DF2F6C" w:rsidRDefault="00B75A46" w:rsidP="002F19B0">
      <w:pPr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F2F6C">
        <w:rPr>
          <w:rFonts w:ascii="Times New Roman" w:hAnsi="Times New Roman" w:cs="Times New Roman"/>
          <w:b/>
          <w:sz w:val="26"/>
          <w:szCs w:val="26"/>
        </w:rPr>
        <w:t>Lý thuyết CRF và tối ưu hóa lân cận</w:t>
      </w:r>
    </w:p>
    <w:p w:rsidR="00B75A46" w:rsidRPr="00DF2F6C" w:rsidRDefault="00FA62BA" w:rsidP="002F19B0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F2F6C">
        <w:rPr>
          <w:rFonts w:ascii="Times New Roman" w:hAnsi="Times New Roman" w:cs="Times New Roman"/>
          <w:sz w:val="26"/>
          <w:szCs w:val="26"/>
        </w:rPr>
        <w:t>Đầu tiên ta cần định nghĩa parameter và phương trình cho các xác suất bằng cách sử dụ</w:t>
      </w:r>
      <w:r w:rsidR="006030C0" w:rsidRPr="00DF2F6C">
        <w:rPr>
          <w:rFonts w:ascii="Times New Roman" w:hAnsi="Times New Roman" w:cs="Times New Roman"/>
          <w:sz w:val="26"/>
          <w:szCs w:val="26"/>
        </w:rPr>
        <w:t>ng phân phối</w:t>
      </w:r>
      <w:r w:rsidRPr="00DF2F6C">
        <w:rPr>
          <w:rFonts w:ascii="Times New Roman" w:hAnsi="Times New Roman" w:cs="Times New Roman"/>
          <w:sz w:val="26"/>
          <w:szCs w:val="26"/>
        </w:rPr>
        <w:t xml:space="preserve"> Gibbs</w:t>
      </w:r>
      <w:r w:rsidR="006030C0" w:rsidRPr="00DF2F6C">
        <w:rPr>
          <w:rFonts w:ascii="Times New Roman" w:hAnsi="Times New Roman" w:cs="Times New Roman"/>
          <w:sz w:val="26"/>
          <w:szCs w:val="26"/>
        </w:rPr>
        <w:t>:</w:t>
      </w:r>
    </w:p>
    <w:p w:rsidR="009713B3" w:rsidRPr="00DF2F6C" w:rsidRDefault="009713B3" w:rsidP="002F19B0">
      <w:pPr>
        <w:pStyle w:val="ListParagraph"/>
        <w:numPr>
          <w:ilvl w:val="0"/>
          <w:numId w:val="3"/>
        </w:num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F2F6C">
        <w:rPr>
          <w:rFonts w:ascii="Times New Roman" w:hAnsi="Times New Roman" w:cs="Times New Roman"/>
          <w:sz w:val="26"/>
          <w:szCs w:val="26"/>
        </w:rPr>
        <w:t xml:space="preserve">Miền nhãn: </w:t>
      </w:r>
      <w:r w:rsidR="001B7A02" w:rsidRPr="00DF2F6C">
        <w:rPr>
          <w:rFonts w:ascii="Times New Roman" w:hAnsi="Times New Roman" w:cs="Times New Roman"/>
          <w:sz w:val="26"/>
          <w:szCs w:val="26"/>
        </w:rPr>
        <w:t>giả sử những biến ngẫu nhiên trong tập Y có miền như sau: {m ϵ ℕ | 1≤m ≤M}. M là số tự nhiên.</w:t>
      </w:r>
    </w:p>
    <w:p w:rsidR="001B7A02" w:rsidRPr="00DF2F6C" w:rsidRDefault="006630CF" w:rsidP="002F19B0">
      <w:pPr>
        <w:pStyle w:val="ListParagraph"/>
        <w:numPr>
          <w:ilvl w:val="0"/>
          <w:numId w:val="3"/>
        </w:num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F2F6C">
        <w:rPr>
          <w:rFonts w:ascii="Times New Roman" w:hAnsi="Times New Roman" w:cs="Times New Roman"/>
          <w:sz w:val="26"/>
          <w:szCs w:val="26"/>
        </w:rPr>
        <w:t xml:space="preserve">Miền và cấu trúc của biến dấu hiệu: giả sử biến ngẫu nhiên thuộc tập X là </w:t>
      </w:r>
      <w:r w:rsidR="00262DE2" w:rsidRPr="00DF2F6C">
        <w:rPr>
          <w:rFonts w:ascii="Times New Roman" w:hAnsi="Times New Roman" w:cs="Times New Roman"/>
          <w:sz w:val="26"/>
          <w:szCs w:val="26"/>
        </w:rPr>
        <w:t>vector số thực có kích thước</w:t>
      </w:r>
      <w:r w:rsidR="00262DE2" w:rsidRPr="00DF2F6C">
        <w:rPr>
          <w:rFonts w:ascii="Times New Roman" w:hAnsi="Times New Roman" w:cs="Times New Roman"/>
          <w:color w:val="292929"/>
          <w:spacing w:val="-1"/>
          <w:sz w:val="26"/>
          <w:szCs w:val="26"/>
          <w:shd w:val="clear" w:color="auto" w:fill="FFFFFF"/>
        </w:rPr>
        <w:t xml:space="preserve"> </w:t>
      </w:r>
      <w:r w:rsidR="00262DE2" w:rsidRPr="00DF2F6C">
        <w:rPr>
          <w:rFonts w:ascii="Times New Roman" w:hAnsi="Times New Roman" w:cs="Times New Roman"/>
          <w:sz w:val="26"/>
          <w:szCs w:val="26"/>
        </w:rPr>
        <w:t>là</w:t>
      </w:r>
      <w:r w:rsidR="00262DE2" w:rsidRPr="00DF2F6C">
        <w:rPr>
          <w:rFonts w:ascii="Times New Roman" w:hAnsi="Times New Roman" w:cs="Times New Roman"/>
          <w:color w:val="292929"/>
          <w:spacing w:val="-1"/>
          <w:sz w:val="26"/>
          <w:szCs w:val="26"/>
          <w:shd w:val="clear" w:color="auto" w:fill="FFFFFF"/>
        </w:rPr>
        <w:t xml:space="preserve"> </w:t>
      </w:r>
      <w:r w:rsidR="00262DE2" w:rsidRPr="00DF2F6C">
        <w:rPr>
          <w:rFonts w:ascii="Cambria Math" w:hAnsi="Cambria Math" w:cs="Cambria Math"/>
          <w:sz w:val="26"/>
          <w:szCs w:val="26"/>
        </w:rPr>
        <w:t>∀</w:t>
      </w:r>
      <w:r w:rsidR="00262DE2" w:rsidRPr="00DF2F6C">
        <w:rPr>
          <w:rFonts w:ascii="Times New Roman" w:hAnsi="Times New Roman" w:cs="Times New Roman"/>
          <w:sz w:val="26"/>
          <w:szCs w:val="26"/>
        </w:rPr>
        <w:t xml:space="preserve"> Xᵢ ϵ X, Xᵢ ϵ Rˢ.</w:t>
      </w:r>
    </w:p>
    <w:p w:rsidR="00E9286B" w:rsidRPr="00DF2F6C" w:rsidRDefault="00725409" w:rsidP="002F19B0">
      <w:pPr>
        <w:pStyle w:val="ListParagraph"/>
        <w:numPr>
          <w:ilvl w:val="0"/>
          <w:numId w:val="3"/>
        </w:num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F2F6C">
        <w:rPr>
          <w:rFonts w:ascii="Times New Roman" w:hAnsi="Times New Roman" w:cs="Times New Roman"/>
          <w:sz w:val="26"/>
          <w:szCs w:val="26"/>
        </w:rPr>
        <w:t>L là chiều dài của chuỗi CRF. Ví dụ L nhãn và L biến dấu hiệu.</w:t>
      </w:r>
    </w:p>
    <w:p w:rsidR="00262DE2" w:rsidRPr="00DF2F6C" w:rsidRDefault="00E9286B" w:rsidP="002F19B0">
      <w:pPr>
        <w:pStyle w:val="ListParagraph"/>
        <w:numPr>
          <w:ilvl w:val="0"/>
          <w:numId w:val="3"/>
        </w:num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F2F6C">
        <w:rPr>
          <w:rFonts w:ascii="Times New Roman" w:hAnsi="Times New Roman" w:cs="Times New Roman"/>
          <w:sz w:val="26"/>
          <w:szCs w:val="26"/>
        </w:rPr>
        <w:t>Đặt βᵢ(Yᵢ, Yⱼ) = Wcc’ nếu Yᵢ = c, Yⱼ = c’và j = i+1, 0 với những trường hợp còn lại.</w:t>
      </w:r>
    </w:p>
    <w:p w:rsidR="00725409" w:rsidRPr="00DF2F6C" w:rsidRDefault="00940428" w:rsidP="002F19B0">
      <w:pPr>
        <w:pStyle w:val="ListParagraph"/>
        <w:numPr>
          <w:ilvl w:val="0"/>
          <w:numId w:val="3"/>
        </w:num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F2F6C">
        <w:rPr>
          <w:rFonts w:ascii="Times New Roman" w:hAnsi="Times New Roman" w:cs="Times New Roman"/>
          <w:sz w:val="26"/>
          <w:szCs w:val="26"/>
        </w:rPr>
        <w:t xml:space="preserve">Đặt </w:t>
      </w:r>
      <w:r w:rsidR="00725409" w:rsidRPr="00DF2F6C">
        <w:rPr>
          <w:rFonts w:ascii="Times New Roman" w:hAnsi="Times New Roman" w:cs="Times New Roman"/>
          <w:sz w:val="26"/>
          <w:szCs w:val="26"/>
        </w:rPr>
        <w:t>β’ᵢ(Yᵢ, Xᵢ) = W’c . Xᵢ,</w:t>
      </w:r>
      <w:r w:rsidRPr="00DF2F6C">
        <w:rPr>
          <w:rFonts w:ascii="Times New Roman" w:hAnsi="Times New Roman" w:cs="Times New Roman"/>
          <w:sz w:val="26"/>
          <w:szCs w:val="26"/>
        </w:rPr>
        <w:t xml:space="preserve"> nếu</w:t>
      </w:r>
      <w:r w:rsidR="00725409" w:rsidRPr="00DF2F6C">
        <w:rPr>
          <w:rFonts w:ascii="Times New Roman" w:hAnsi="Times New Roman" w:cs="Times New Roman"/>
          <w:sz w:val="26"/>
          <w:szCs w:val="26"/>
        </w:rPr>
        <w:t xml:space="preserve"> Yᵢ</w:t>
      </w:r>
      <w:r w:rsidRPr="00DF2F6C">
        <w:rPr>
          <w:rFonts w:ascii="Times New Roman" w:hAnsi="Times New Roman" w:cs="Times New Roman"/>
          <w:sz w:val="26"/>
          <w:szCs w:val="26"/>
        </w:rPr>
        <w:t xml:space="preserve"> = c và</w:t>
      </w:r>
      <w:r w:rsidR="00725409" w:rsidRPr="00DF2F6C">
        <w:rPr>
          <w:rFonts w:ascii="Times New Roman" w:hAnsi="Times New Roman" w:cs="Times New Roman"/>
          <w:sz w:val="26"/>
          <w:szCs w:val="26"/>
        </w:rPr>
        <w:t xml:space="preserve"> 0 </w:t>
      </w:r>
      <w:r w:rsidRPr="00DF2F6C">
        <w:rPr>
          <w:rFonts w:ascii="Times New Roman" w:hAnsi="Times New Roman" w:cs="Times New Roman"/>
          <w:sz w:val="26"/>
          <w:szCs w:val="26"/>
        </w:rPr>
        <w:t xml:space="preserve">những trường hợp còn lại </w:t>
      </w:r>
    </w:p>
    <w:p w:rsidR="00E9286B" w:rsidRPr="00DF2F6C" w:rsidRDefault="00940428" w:rsidP="002F19B0">
      <w:pPr>
        <w:pStyle w:val="ListParagraph"/>
        <w:numPr>
          <w:ilvl w:val="0"/>
          <w:numId w:val="3"/>
        </w:num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F2F6C">
        <w:rPr>
          <w:rFonts w:ascii="Times New Roman" w:hAnsi="Times New Roman" w:cs="Times New Roman"/>
          <w:sz w:val="26"/>
          <w:szCs w:val="26"/>
        </w:rPr>
        <w:t>Tổng số parameter là M x M + M x S. Ví dụ có một parameter cho mỗi phép chuyển nhãn (M x M phép chuyển nhãn có thể có)</w:t>
      </w:r>
      <w:r w:rsidR="00A97CCC" w:rsidRPr="00DF2F6C">
        <w:rPr>
          <w:rFonts w:ascii="Times New Roman" w:hAnsi="Times New Roman" w:cs="Times New Roman"/>
          <w:sz w:val="26"/>
          <w:szCs w:val="26"/>
        </w:rPr>
        <w:t xml:space="preserve"> và có S parameter cho mỗi nhãn (M nhãn có thể có)</w:t>
      </w:r>
      <w:r w:rsidR="00695C65" w:rsidRPr="00DF2F6C">
        <w:rPr>
          <w:rFonts w:ascii="Times New Roman" w:hAnsi="Times New Roman" w:cs="Times New Roman"/>
          <w:sz w:val="26"/>
          <w:szCs w:val="26"/>
        </w:rPr>
        <w:t>. Ta sẽ nhân với những biến đã có (vector có kích thước S) của nhãn đó.</w:t>
      </w:r>
    </w:p>
    <w:p w:rsidR="00695C65" w:rsidRPr="00DF2F6C" w:rsidRDefault="00695C65" w:rsidP="002F19B0">
      <w:pPr>
        <w:pStyle w:val="ListParagraph"/>
        <w:numPr>
          <w:ilvl w:val="0"/>
          <w:numId w:val="3"/>
        </w:num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F2F6C">
        <w:rPr>
          <w:rFonts w:ascii="Times New Roman" w:hAnsi="Times New Roman" w:cs="Times New Roman"/>
          <w:sz w:val="26"/>
          <w:szCs w:val="26"/>
        </w:rPr>
        <w:t>Đặt D = {(xn, yn)} for n=1 to N là dữ liệu huấn luyện bao gồm N mẫu.</w:t>
      </w:r>
    </w:p>
    <w:p w:rsidR="00455124" w:rsidRPr="00DF2F6C" w:rsidRDefault="00455124" w:rsidP="002F19B0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F2F6C">
        <w:rPr>
          <w:rFonts w:ascii="Times New Roman" w:hAnsi="Times New Roman" w:cs="Times New Roman"/>
          <w:sz w:val="26"/>
          <w:szCs w:val="26"/>
        </w:rPr>
        <w:t>Theo đó, các lân cận có thể biểu diễn như sau:</w:t>
      </w:r>
    </w:p>
    <w:p w:rsidR="00455124" w:rsidRPr="00DF2F6C" w:rsidRDefault="00455124" w:rsidP="002F19B0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F2F6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481241"/>
            <wp:effectExtent l="0" t="0" r="0" b="0"/>
            <wp:docPr id="3" name="Picture 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124" w:rsidRPr="00DF2F6C" w:rsidRDefault="006030C0" w:rsidP="002F19B0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F2F6C">
        <w:rPr>
          <w:rFonts w:ascii="Times New Roman" w:hAnsi="Times New Roman" w:cs="Times New Roman"/>
          <w:sz w:val="26"/>
          <w:szCs w:val="26"/>
        </w:rPr>
        <w:t xml:space="preserve">Độ dốc của log lân cận </w:t>
      </w:r>
      <w:r w:rsidR="00B71382" w:rsidRPr="00DF2F6C">
        <w:rPr>
          <w:rFonts w:ascii="Times New Roman" w:hAnsi="Times New Roman" w:cs="Times New Roman"/>
          <w:sz w:val="26"/>
          <w:szCs w:val="26"/>
        </w:rPr>
        <w:t>với W’cs được tính như sau:</w:t>
      </w:r>
    </w:p>
    <w:p w:rsidR="00B71382" w:rsidRPr="00DF2F6C" w:rsidRDefault="00B71382" w:rsidP="002F19B0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F2F6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7062229"/>
            <wp:effectExtent l="0" t="0" r="0" b="5715"/>
            <wp:docPr id="4" name="Picture 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6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C65" w:rsidRPr="00DF2F6C" w:rsidRDefault="00410923" w:rsidP="002F19B0">
      <w:pPr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F2F6C">
        <w:rPr>
          <w:rFonts w:ascii="Times New Roman" w:hAnsi="Times New Roman" w:cs="Times New Roman"/>
          <w:b/>
          <w:sz w:val="26"/>
          <w:szCs w:val="26"/>
        </w:rPr>
        <w:t>Khác biệt giữa CRFs và HMM</w:t>
      </w:r>
    </w:p>
    <w:p w:rsidR="00410923" w:rsidRDefault="004E1B5D" w:rsidP="002F19B0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F2F6C">
        <w:rPr>
          <w:rFonts w:ascii="Times New Roman" w:hAnsi="Times New Roman" w:cs="Times New Roman"/>
          <w:sz w:val="26"/>
          <w:szCs w:val="26"/>
        </w:rPr>
        <w:t xml:space="preserve">Mặc dù đều sử dụng mô hình dữ liệu tuần tự nhưng CRFs và HMM là hai mô hình khác nhau. HMM </w:t>
      </w:r>
      <w:r w:rsidR="00EF0390" w:rsidRPr="00DF2F6C">
        <w:rPr>
          <w:rFonts w:ascii="Times New Roman" w:hAnsi="Times New Roman" w:cs="Times New Roman"/>
          <w:sz w:val="26"/>
          <w:szCs w:val="26"/>
        </w:rPr>
        <w:t xml:space="preserve">là mô hình sinh mẫu, mô hình này đưa ra kết quả bằng cách mô hình hóa các phân phối xác suất. Trong khi CRFs </w:t>
      </w:r>
      <w:r w:rsidR="00197574" w:rsidRPr="00DF2F6C">
        <w:rPr>
          <w:rFonts w:ascii="Times New Roman" w:hAnsi="Times New Roman" w:cs="Times New Roman"/>
          <w:sz w:val="26"/>
          <w:szCs w:val="26"/>
        </w:rPr>
        <w:t xml:space="preserve">là mô hình phân biệt và nó mô hình hóa các phân </w:t>
      </w:r>
      <w:r w:rsidR="00197574" w:rsidRPr="00DF2F6C">
        <w:rPr>
          <w:rFonts w:ascii="Times New Roman" w:hAnsi="Times New Roman" w:cs="Times New Roman"/>
          <w:sz w:val="26"/>
          <w:szCs w:val="26"/>
        </w:rPr>
        <w:lastRenderedPageBreak/>
        <w:t>phối xác suất có điều kiện. CRFs không dựa vào các biến độc lập (các nhãn độc lập với nhau)</w:t>
      </w:r>
      <w:r w:rsidR="00EF4614" w:rsidRPr="00DF2F6C">
        <w:rPr>
          <w:rFonts w:ascii="Times New Roman" w:hAnsi="Times New Roman" w:cs="Times New Roman"/>
          <w:sz w:val="26"/>
          <w:szCs w:val="26"/>
        </w:rPr>
        <w:t xml:space="preserve">. </w:t>
      </w:r>
      <w:r w:rsidR="00A23546" w:rsidRPr="00DF2F6C">
        <w:rPr>
          <w:rFonts w:ascii="Times New Roman" w:hAnsi="Times New Roman" w:cs="Times New Roman"/>
          <w:sz w:val="26"/>
          <w:szCs w:val="26"/>
        </w:rPr>
        <w:t>HMM dựa trên Naive Bayes</w:t>
      </w:r>
      <w:r w:rsidR="00020F5F" w:rsidRPr="00DF2F6C">
        <w:rPr>
          <w:rFonts w:ascii="Times New Roman" w:hAnsi="Times New Roman" w:cs="Times New Roman"/>
          <w:sz w:val="26"/>
          <w:szCs w:val="26"/>
        </w:rPr>
        <w:t xml:space="preserve"> dựa trên Logistic Regression và CRFs cũng dựa trên Logistic Regression.</w:t>
      </w:r>
    </w:p>
    <w:p w:rsidR="00322B0A" w:rsidRPr="00DF2F6C" w:rsidRDefault="00322B0A" w:rsidP="002F19B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5943600" cy="3560970"/>
            <wp:effectExtent l="0" t="0" r="0" b="1905"/>
            <wp:docPr id="5" name="Picture 5" descr="How are Conditional Random Fields applied to Image Segmentation? | by  Sandeep S Kumar | Razorthink AI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ow are Conditional Random Fields applied to Image Segmentation? | by  Sandeep S Kumar | Razorthink AI | Medi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F5F" w:rsidRPr="00DF2F6C" w:rsidRDefault="00020F5F" w:rsidP="002F19B0">
      <w:pPr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F2F6C">
        <w:rPr>
          <w:rFonts w:ascii="Times New Roman" w:hAnsi="Times New Roman" w:cs="Times New Roman"/>
          <w:b/>
          <w:sz w:val="26"/>
          <w:szCs w:val="26"/>
        </w:rPr>
        <w:t>Ứng dụng của CRFs</w:t>
      </w:r>
    </w:p>
    <w:p w:rsidR="002F19B0" w:rsidRPr="002F19B0" w:rsidRDefault="00974F70" w:rsidP="002F19B0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F2F6C">
        <w:rPr>
          <w:rFonts w:ascii="Times New Roman" w:hAnsi="Times New Roman" w:cs="Times New Roman"/>
          <w:sz w:val="26"/>
          <w:szCs w:val="26"/>
        </w:rPr>
        <w:t>CRFs thường được sử dụng trong xử lý ngôn ngữ tự nhiên</w:t>
      </w:r>
      <w:r w:rsidR="008B654C" w:rsidRPr="00DF2F6C">
        <w:rPr>
          <w:rFonts w:ascii="Times New Roman" w:hAnsi="Times New Roman" w:cs="Times New Roman"/>
          <w:sz w:val="26"/>
          <w:szCs w:val="26"/>
        </w:rPr>
        <w:t xml:space="preserve"> trong đó có dán nhãn POS. Nhãn POS của một câu dựa trên những từ trước đó</w:t>
      </w:r>
      <w:r w:rsidR="00E07523" w:rsidRPr="00DF2F6C">
        <w:rPr>
          <w:rFonts w:ascii="Times New Roman" w:hAnsi="Times New Roman" w:cs="Times New Roman"/>
          <w:sz w:val="26"/>
          <w:szCs w:val="26"/>
        </w:rPr>
        <w:t xml:space="preserve"> bằng cách sử dụng những hàm đặc trưng. Ta có thể sử dụng CRFs </w:t>
      </w:r>
      <w:r w:rsidR="00FF739D" w:rsidRPr="00DF2F6C">
        <w:rPr>
          <w:rFonts w:ascii="Times New Roman" w:hAnsi="Times New Roman" w:cs="Times New Roman"/>
          <w:sz w:val="26"/>
          <w:szCs w:val="26"/>
        </w:rPr>
        <w:t xml:space="preserve">để phân biệt từ nào trong câu có POS nào tương ứng. Một ứng dụng khác tương tự là nhận dạng thực thể hoặc rút trích danh từ trong câu. CRF </w:t>
      </w:r>
      <w:r w:rsidR="0051301D" w:rsidRPr="00DF2F6C">
        <w:rPr>
          <w:rFonts w:ascii="Times New Roman" w:hAnsi="Times New Roman" w:cs="Times New Roman"/>
          <w:sz w:val="26"/>
          <w:szCs w:val="26"/>
        </w:rPr>
        <w:t>cũng được sử dụng để nhận dạng thành phần trong ảnh và dự đoán gene.</w:t>
      </w:r>
      <w:bookmarkStart w:id="0" w:name="_GoBack"/>
      <w:bookmarkEnd w:id="0"/>
    </w:p>
    <w:sectPr w:rsidR="002F19B0" w:rsidRPr="002F1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E6E58"/>
    <w:multiLevelType w:val="hybridMultilevel"/>
    <w:tmpl w:val="0E5C3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76E10"/>
    <w:multiLevelType w:val="multilevel"/>
    <w:tmpl w:val="62082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D6423B"/>
    <w:multiLevelType w:val="hybridMultilevel"/>
    <w:tmpl w:val="23B08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54404"/>
    <w:multiLevelType w:val="hybridMultilevel"/>
    <w:tmpl w:val="0F80E97A"/>
    <w:lvl w:ilvl="0" w:tplc="E6F86AC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627"/>
    <w:rsid w:val="00000EEB"/>
    <w:rsid w:val="00006491"/>
    <w:rsid w:val="00020F5F"/>
    <w:rsid w:val="00060717"/>
    <w:rsid w:val="000C0106"/>
    <w:rsid w:val="000C4C30"/>
    <w:rsid w:val="00120BEE"/>
    <w:rsid w:val="00172ECB"/>
    <w:rsid w:val="00197574"/>
    <w:rsid w:val="001B4BCB"/>
    <w:rsid w:val="001B7A02"/>
    <w:rsid w:val="001E385A"/>
    <w:rsid w:val="00222140"/>
    <w:rsid w:val="00254627"/>
    <w:rsid w:val="00262DE2"/>
    <w:rsid w:val="00272A70"/>
    <w:rsid w:val="002F19B0"/>
    <w:rsid w:val="00315BEF"/>
    <w:rsid w:val="00322B0A"/>
    <w:rsid w:val="003C7E6B"/>
    <w:rsid w:val="003F7C87"/>
    <w:rsid w:val="00410923"/>
    <w:rsid w:val="00455124"/>
    <w:rsid w:val="004B6453"/>
    <w:rsid w:val="004B70A6"/>
    <w:rsid w:val="004E1B5D"/>
    <w:rsid w:val="0051301D"/>
    <w:rsid w:val="005F3840"/>
    <w:rsid w:val="005F5F79"/>
    <w:rsid w:val="006030C0"/>
    <w:rsid w:val="006630CF"/>
    <w:rsid w:val="00690182"/>
    <w:rsid w:val="00695C65"/>
    <w:rsid w:val="00725409"/>
    <w:rsid w:val="00780EBB"/>
    <w:rsid w:val="00846877"/>
    <w:rsid w:val="008A1722"/>
    <w:rsid w:val="008B654C"/>
    <w:rsid w:val="00940428"/>
    <w:rsid w:val="009713B3"/>
    <w:rsid w:val="00974F70"/>
    <w:rsid w:val="00996CE0"/>
    <w:rsid w:val="00A23546"/>
    <w:rsid w:val="00A32BBA"/>
    <w:rsid w:val="00A50DB8"/>
    <w:rsid w:val="00A52143"/>
    <w:rsid w:val="00A97CCC"/>
    <w:rsid w:val="00AD6375"/>
    <w:rsid w:val="00B03FBF"/>
    <w:rsid w:val="00B71382"/>
    <w:rsid w:val="00B75A46"/>
    <w:rsid w:val="00BD3E0B"/>
    <w:rsid w:val="00C16200"/>
    <w:rsid w:val="00DC271F"/>
    <w:rsid w:val="00DF28FE"/>
    <w:rsid w:val="00DF2F6C"/>
    <w:rsid w:val="00DF7EBC"/>
    <w:rsid w:val="00E07523"/>
    <w:rsid w:val="00E85B5F"/>
    <w:rsid w:val="00E9286B"/>
    <w:rsid w:val="00EF0390"/>
    <w:rsid w:val="00EF4614"/>
    <w:rsid w:val="00F74FC5"/>
    <w:rsid w:val="00FA62BA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8DB44"/>
  <w15:chartTrackingRefBased/>
  <w15:docId w15:val="{29DD1F63-36E0-451C-94C4-14B9E6796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C30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3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Đức</dc:creator>
  <cp:keywords/>
  <dc:description/>
  <cp:lastModifiedBy>Tài Đức</cp:lastModifiedBy>
  <cp:revision>8</cp:revision>
  <dcterms:created xsi:type="dcterms:W3CDTF">2021-03-02T16:00:00Z</dcterms:created>
  <dcterms:modified xsi:type="dcterms:W3CDTF">2021-03-05T16:36:00Z</dcterms:modified>
</cp:coreProperties>
</file>