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1627350</wp:posOffset>
            </wp:positionH>
            <wp:positionV relativeFrom="paragraph">
              <wp:posOffset>114300</wp:posOffset>
            </wp:positionV>
            <wp:extent cx="2475832" cy="211931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224" l="0" r="0" t="8298"/>
                    <a:stretch>
                      <a:fillRect/>
                    </a:stretch>
                  </pic:blipFill>
                  <pic:spPr>
                    <a:xfrm>
                      <a:off x="0" y="0"/>
                      <a:ext cx="2475832" cy="2119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SPRINT 2: PLANNING</w:t>
      </w:r>
    </w:p>
    <w:p w:rsidR="00000000" w:rsidDel="00000000" w:rsidP="00000000" w:rsidRDefault="00000000" w:rsidRPr="00000000" w14:paraId="00000008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Taiga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Drive</w:t>
        </w:r>
      </w:hyperlink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Project record track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50"/>
        <w:gridCol w:w="1515"/>
        <w:gridCol w:w="2625"/>
        <w:gridCol w:w="1680"/>
        <w:gridCol w:w="2085"/>
        <w:gridCol w:w="1155"/>
        <w:tblGridChange w:id="0">
          <w:tblGrid>
            <w:gridCol w:w="1230"/>
            <w:gridCol w:w="1050"/>
            <w:gridCol w:w="1515"/>
            <w:gridCol w:w="2625"/>
            <w:gridCol w:w="1680"/>
            <w:gridCol w:w="2085"/>
            <w:gridCol w:w="1155"/>
          </w:tblGrid>
        </w:tblGridChange>
      </w:tblGrid>
      <w:tr>
        <w:trPr>
          <w:cantSplit w:val="0"/>
          <w:trHeight w:val="466.6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Cognom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UPC e-mail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Taiga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GDrive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Isslam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isslam.benali@estudiantat.upc.edu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Isslam1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isslam.benali@estudiantat.upc.edu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Isslam1</w:t>
            </w:r>
          </w:p>
        </w:tc>
      </w:tr>
      <w:tr>
        <w:trPr>
          <w:cantSplit w:val="0"/>
          <w:trHeight w:val="1104.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Giménez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Arnau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arnau.gimenez.bolta@estudiantat.upc.edu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arnau147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arnau.gimenez.bolta@estudiantat.upc.edu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arnau147</w:t>
            </w:r>
          </w:p>
        </w:tc>
      </w:tr>
      <w:tr>
        <w:trPr>
          <w:cantSplit w:val="0"/>
          <w:trHeight w:val="1014.80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Gutiérrez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Miguel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miguel.gutierrez.jariod@estudiantat.upc.edu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mikierxxv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miguel.gutierrez.jariod@estudiantat.upc.edu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MikierXXV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Migó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Cristina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cristina.migo@estudiantat.upc.edu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crismigo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cristinamigo01@gmail.com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crismigo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Oliveras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daniel.oliveras@estudiantat.upc.edu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daniel.oliveras@estudiantat.upc.edu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Ollé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Àlex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alex.olle@estudiantat.upc.edu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aolle99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aolle99@gmail.com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aolle99</w:t>
            </w:r>
          </w:p>
        </w:tc>
      </w:tr>
      <w:tr>
        <w:trPr>
          <w:cantSplit w:val="0"/>
          <w:trHeight w:val="526.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Orensanz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andreu.orensanz@estudiantat.upc.edu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andreuorensanz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andreu.orensanz@estudiantat.upc.edu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andyfratello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Objectiu del sprint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L’objectiu principal d’aquest segon sprint és primer de tot fer un refactor de la feina feta durant el primer sprint, és a dir, unificar el codi fet utilitzant estàndards i patrons comuns. També tenim pendent alguna tasca que no ens ha donat temps a fer-la al primer sprint.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Els primers dies ens centrarem en la configuració i realització del servidor. Començarem per crear el CI/CD que gestionarem amb el Github Actions i definirem el Cloudformation de AWS per poder tenir un servidor on poder penjar el projecte, una base de dades remota (RDS) per a cada entorn (desenvolupament i producció), i un lloc d'emmagatzematge (S3) per guardar les imatges que es pengen a l’aplicació.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 més a més implementarem totes les tasques relacionades amb la gestió de bicicletes, la qual no hauria de portar molta feina degut a que s’ha de fer una feina molt semblant a la ja feta amb els carregadors. També dedicarem temps a fer la gestió d’usuaris al sistema, és a dir, el sistema de login, de registre i la part del perfil. Per últim, també durem a terme les tasques relacionades amb la gestió de reserves.</w:t>
      </w:r>
    </w:p>
    <w:p w:rsidR="00000000" w:rsidDel="00000000" w:rsidP="00000000" w:rsidRDefault="00000000" w:rsidRPr="00000000" w14:paraId="00000046">
      <w:pPr>
        <w:rPr/>
        <w:sectPr>
          <w:headerReference r:id="rId11" w:type="default"/>
          <w:headerReference r:id="rId12" w:type="first"/>
          <w:footerReference r:id="rId13" w:type="first"/>
          <w:pgSz w:h="16834" w:w="11909" w:orient="portrait"/>
          <w:pgMar w:bottom="1440" w:top="1440" w:left="1440" w:right="1440" w:header="720.0000000000001" w:footer="720.0000000000001"/>
          <w:pgNumType w:start="1"/>
          <w:titlePg w:val="1"/>
        </w:sectPr>
      </w:pPr>
      <w:r w:rsidDel="00000000" w:rsidR="00000000" w:rsidRPr="00000000">
        <w:rPr>
          <w:rtl w:val="0"/>
        </w:rPr>
        <w:t xml:space="preserve">Totes les històries d’usuari que s’han de realitzar en aquest sprint es troben al taiga desglossades per tasques, les quals hem classificat segons si són backend o frontend.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1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2565"/>
        <w:gridCol w:w="795"/>
        <w:gridCol w:w="825"/>
        <w:gridCol w:w="5085"/>
        <w:tblGridChange w:id="0">
          <w:tblGrid>
            <w:gridCol w:w="1440"/>
            <w:gridCol w:w="2565"/>
            <w:gridCol w:w="795"/>
            <w:gridCol w:w="825"/>
            <w:gridCol w:w="5085"/>
          </w:tblGrid>
        </w:tblGridChange>
      </w:tblGrid>
      <w:tr>
        <w:trPr>
          <w:cantSplit w:val="0"/>
          <w:trHeight w:val="937.680000000000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Èpiques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Històries d'usuari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Front/Back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Gestió Usuaris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 In natiu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c97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pàgina Login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Autenticació de l'usuari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Configuració API KEY als serveis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Persistència usuari loguejat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Protecció del backend amb la api key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Registre d'usuari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opció recuperar contrasenya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Enviar correu de recuperació de contrasenya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pantalla per a canviar la contrasenya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 canvi de contrasenya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 usuari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pàgina registre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Edició perfil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c97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edició perfil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Obtenir informació usuari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 canvis edició perfil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Veure Perfil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4c28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Obtenir informació de l'usuari a mostrar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perfil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Tancar Sessió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7bb8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Habilitar tancar sessió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Gestió Carregadors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Edició carregador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c97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Formulari editar carregador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Obtenir informació carregador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 dades al sistema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Gestió rutes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Cancelar ruta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4c28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cancel·lació ruta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opció cancel·lar ruta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Gestió Bicicletes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Veure bicicleta concreta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Obtenir informació bicicleta completa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informació bicicleta completa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informació bicicleta reduïda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Afegir bicicleta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b46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 formulari per penjar bicicleta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 model bicicleta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 bicicleta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 imatges a S3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Passar imatges al backend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bicicleta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4c28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bicicleta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opció eliminar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bicicleta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c97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formulari per editar bicicleta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Obtenir informació de la bicicleta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 edició bicicleta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punts de bicicleta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tots els punts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Obtenir punts bicicleta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Gestió reserves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Reservar un carregador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b46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Notificar propietari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i reservar un time slot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calendari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selector d'hora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time slots lliures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 reserva al 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Reservar bicicleta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reserva bicicleta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i reservar una bicicleta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opció reserva bicicleta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Administració reserves (propietari)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b46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reserves pendents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reserves passades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reserves actuals (acceptades però que encara no han finalitzat)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Acceptar/denegar petició reserva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botons acceptar/ denegar reserva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Bloquejar franja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Bloquejar franja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selecció de franges a bloquejar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franges cancelades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Botó de cancel·lar bloqueig de franja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Cancel·lar bloqueig de franja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Calendari reserves (propietari)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Cancel·lar reserva d'un usuari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reserves sobre el calendari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Canviar vista calendari de mes a setmana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calendari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reserva bicicleta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4c28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reserva bicicleta de la base de dades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opció eliminar reserva de bicicleta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Tasques sense història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7c7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Refactoring Codi Frontend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Refactoring Codi Backend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AWS EC2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AWS S3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AWS CloudFormation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CI/CD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.0000000000001" w:footer="720.00000000000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8">
    <w:pPr>
      <w:jc w:val="right"/>
      <w:rPr/>
    </w:pPr>
    <w:r w:rsidDel="00000000" w:rsidR="00000000" w:rsidRPr="00000000">
      <w:rPr>
        <w:color w:val="999999"/>
        <w:sz w:val="18"/>
        <w:szCs w:val="18"/>
        <w:rtl w:val="0"/>
      </w:rPr>
      <w:t xml:space="preserve">GreenWheel - Sprint 2</w:t>
      <w:br w:type="textWrapping"/>
      <w:t xml:space="preserve">Grup 12 - Mobilitat Sostenible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5838825</wp:posOffset>
          </wp:positionH>
          <wp:positionV relativeFrom="paragraph">
            <wp:posOffset>-238124</wp:posOffset>
          </wp:positionV>
          <wp:extent cx="616711" cy="652463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0000" l="18840" r="14492" t="0"/>
                  <a:stretch>
                    <a:fillRect/>
                  </a:stretch>
                </pic:blipFill>
                <pic:spPr>
                  <a:xfrm>
                    <a:off x="0" y="0"/>
                    <a:ext cx="616711" cy="6524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2"/>
        <w:szCs w:val="22"/>
        <w:lang w:val="ca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33"/>
      <w:szCs w:val="33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color w:val="0b5394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docs.google.com/spreadsheets/d/1AAiR52U9Tz-K_jhisDPsraG94YYvX-46vuqM6bt2QEA/edit?usp=sharing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8mG6F0EBEJ3B5F38gJwob7Y3os8cv7j3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Green-Wheel" TargetMode="External"/><Relationship Id="rId8" Type="http://schemas.openxmlformats.org/officeDocument/2006/relationships/hyperlink" Target="https://tree.taiga.io/project/arnau147-pes-green-whee/timeli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