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1627350</wp:posOffset>
            </wp:positionH>
            <wp:positionV relativeFrom="paragraph">
              <wp:posOffset>157963</wp:posOffset>
            </wp:positionV>
            <wp:extent cx="2475832" cy="2119313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224" l="0" r="0" t="8298"/>
                    <a:stretch>
                      <a:fillRect/>
                    </a:stretch>
                  </pic:blipFill>
                  <pic:spPr>
                    <a:xfrm>
                      <a:off x="0" y="0"/>
                      <a:ext cx="2475832" cy="2119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SERVEI A TERCERS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Contacte:</w:t>
      </w:r>
    </w:p>
    <w:p w:rsidR="00000000" w:rsidDel="00000000" w:rsidP="00000000" w:rsidRDefault="00000000" w:rsidRPr="00000000" w14:paraId="00000017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alex.olle@estudiantat.upc.edu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o a través del contacte de 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pmzcqt26uhyb" w:id="0"/>
      <w:bookmarkEnd w:id="0"/>
      <w:r w:rsidDel="00000000" w:rsidR="00000000" w:rsidRPr="00000000">
        <w:rPr>
          <w:rtl w:val="0"/>
        </w:rPr>
        <w:t xml:space="preserve">Introducció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aquest document trobareu documentat, de forma detallada, el servei que us oferim des de GreenWheel, així com les instruccions per a poder accedir-hi correctament.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Tal i com estava pactat anteriorment, la funcionalitat a oferir-vos és: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Obtenir els punts de càrrega o punts de lloguer de bicicletes, podent aplicar varis filtres, com la zona, el tipus o altres.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Per aquest motiu, us donarem uns certs endpoint de la nostra API, en els quals sempre haureu d’accedir mitjançant el mètode GET i que us permetrà obtenir tots els carregadors desitjats, així com us permetrà obtenir tota la informació disponible sobre un carregador concret (en cas de requerir-lo).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 donararem dos endpoints per tal d’obtenir tots els carregadors i totes les bicis, podent aplicar filtres i dos endpoints per tal d’obtenir la informació concreta sobre un carregador o una bicicleta, per si voleu mostrar tota la descripció. Actualment bicicletes i carregadors s’obtenen per endpoints separats, ja que no trobavem gaire sentit mostrar les dos coses a l’hora. En cas de que ho volgueu, només cal fer la crida als dos endpoints.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rsbu33wh404v" w:id="1"/>
      <w:bookmarkEnd w:id="1"/>
      <w:r w:rsidDel="00000000" w:rsidR="00000000" w:rsidRPr="00000000">
        <w:rPr>
          <w:rtl w:val="0"/>
        </w:rPr>
        <w:t xml:space="preserve">Connexió i accés a la nostra API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L’accés a la nostra API és el més senzilla possible, i es realitza accedint al endpoint concret tot afegint una api key en el header.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La ip del nostre servidor és: </w:t>
      </w:r>
      <w:r w:rsidDel="00000000" w:rsidR="00000000" w:rsidRPr="00000000">
        <w:rPr>
          <w:b w:val="1"/>
          <w:rtl w:val="0"/>
        </w:rPr>
        <w:t xml:space="preserve">http://54.171.17.241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Treballem amb un servidor de producció i un altre de desenvolupament, així que no haurieu de tenir problemes de disponibilitat a l’hora d’accedir-hi.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que sí que us podeu trobar, és que us proporcionem, mitjançant whatsapp, una nova IP, que serà la nova ubicació de la API. Això es deu a que de moment no hem trobat com tenir (si és possible) una IP estàtica de manera gratuita. De moment és dinàmica, i cada cert temps, és possible que canviï.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Per altra banda, també caldrà que afegiu un header fixe (no us hauria de canviar mai), el qual us donarà accés a l’API, sense aquest header, no tindreu permisos de lectura, i per tant, us donarà error 403.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 header a afegir és: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“API-KEY” : “</w:t>
      </w:r>
      <w:r w:rsidDel="00000000" w:rsidR="00000000" w:rsidRPr="00000000">
        <w:rPr>
          <w:b w:val="1"/>
          <w:i w:val="1"/>
          <w:rtl w:val="0"/>
        </w:rPr>
        <w:t xml:space="preserve">r}PDN1C(_UJ9!&amp;o,5PT`-y9#}Aaj9QoU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cas de tenir qualsevol problema d’accés, no dubteu en contactar amb nosaltres.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9irdlnw5sfka" w:id="2"/>
      <w:bookmarkEnd w:id="2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Per als valors dels query parameters, sempre haureu de passar els valors numèrics, que corresponen al valor indicat.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continuació trobareu els diferents endpoints als que podeu accedir amb tots els seus detalls: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68u25yd12cpm" w:id="3"/>
      <w:bookmarkEnd w:id="3"/>
      <w:r w:rsidDel="00000000" w:rsidR="00000000" w:rsidRPr="00000000">
        <w:rPr>
          <w:rtl w:val="0"/>
        </w:rPr>
        <w:t xml:space="preserve">Obtenir els carregadors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&lt;ip&gt;/api/chargers/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Descripció:</w:t>
      </w:r>
      <w:r w:rsidDel="00000000" w:rsidR="00000000" w:rsidRPr="00000000">
        <w:rPr>
          <w:rtl w:val="0"/>
        </w:rPr>
        <w:t xml:space="preserve"> Permet obtenir els carregadors filtrats per les diferents propietats de charger o per si son de tipus públic o privat. També permet ordenar-los per qualsevol de les seves propietats.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Query params</w:t>
      </w:r>
      <w:r w:rsidDel="00000000" w:rsidR="00000000" w:rsidRPr="00000000">
        <w:rPr>
          <w:rtl w:val="0"/>
        </w:rPr>
        <w:t xml:space="preserve">: Tots els paràmetres son opcionals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: Permet elegir el tipus de corrent. Si no poseu res seran dels dos tipus. Valors: [1-&gt;AC,2-&gt;DC]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speed</w:t>
      </w:r>
      <w:r w:rsidDel="00000000" w:rsidR="00000000" w:rsidRPr="00000000">
        <w:rPr>
          <w:rtl w:val="0"/>
        </w:rPr>
        <w:t xml:space="preserve">: Permet elegir la velocitat de càrrega. Pot acceptar varis tipus. Valors: [1 -&gt; SemiRapid, 2-&gt; Normal, 3-&gt; Rapid, 4-&gt;SuperRapid]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type: </w:t>
      </w:r>
      <w:r w:rsidDel="00000000" w:rsidR="00000000" w:rsidRPr="00000000">
        <w:rPr>
          <w:rtl w:val="0"/>
        </w:rPr>
        <w:t xml:space="preserve">Permet elegir entre públics o privats. Els públics son els obtinguts per la API de la generalitat, els privats son els que afegeixen els usuaris. Valors: [1-&gt;Publics,2-&gt;Privats]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price</w:t>
      </w:r>
      <w:r w:rsidDel="00000000" w:rsidR="00000000" w:rsidRPr="00000000">
        <w:rPr>
          <w:rtl w:val="0"/>
        </w:rPr>
        <w:t xml:space="preserve">: Permet indicar quin preu no es vol superar (en MW/h). Es un valor numèric.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order</w:t>
      </w:r>
      <w:r w:rsidDel="00000000" w:rsidR="00000000" w:rsidRPr="00000000">
        <w:rPr>
          <w:rtl w:val="0"/>
        </w:rPr>
        <w:t xml:space="preserve">: Indica per quin camp es vol ordenar [“price”, ”proximity”]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Indicar una zona concreta</w:t>
      </w:r>
      <w:r w:rsidDel="00000000" w:rsidR="00000000" w:rsidRPr="00000000">
        <w:rPr>
          <w:rtl w:val="0"/>
        </w:rPr>
        <w:t xml:space="preserve">: Per tal d’indicar una zona concreta, cal passar 3 paràmetres més, que ens ajudaran a calcular la zona.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latitude</w:t>
      </w:r>
      <w:r w:rsidDel="00000000" w:rsidR="00000000" w:rsidRPr="00000000">
        <w:rPr>
          <w:rtl w:val="0"/>
        </w:rPr>
        <w:t xml:space="preserve">: Indica la latitud del centre de la zona.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: Indica la latitud del centre de la zona.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zoom</w:t>
      </w:r>
      <w:r w:rsidDel="00000000" w:rsidR="00000000" w:rsidRPr="00000000">
        <w:rPr>
          <w:rtl w:val="0"/>
        </w:rPr>
        <w:t xml:space="preserve">: Zoom de la zona, aquest paràmetre s’obté de l’API de google maps en cas que mostreu un mapa. En cas contrari, comenteu-nos-ho i us posarem que pugueu posar el radi en km.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Retorna varis objectes:</w:t>
      </w:r>
      <w:r w:rsidDel="00000000" w:rsidR="00000000" w:rsidRPr="00000000">
        <w:rPr>
          <w:rtl w:val="0"/>
        </w:rPr>
        <w:t xml:space="preserve"> Si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62200" cy="1657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mncoyd77ywa7" w:id="4"/>
      <w:bookmarkEnd w:id="4"/>
      <w:r w:rsidDel="00000000" w:rsidR="00000000" w:rsidRPr="00000000">
        <w:rPr>
          <w:rtl w:val="0"/>
        </w:rPr>
        <w:t xml:space="preserve">Obtenir les bicicletes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&lt;ip&gt;/api/bikes/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Descripció:</w:t>
      </w:r>
      <w:r w:rsidDel="00000000" w:rsidR="00000000" w:rsidRPr="00000000">
        <w:rPr>
          <w:rtl w:val="0"/>
        </w:rPr>
        <w:t xml:space="preserve"> Permet obtenir les bicicletes filtrades per les diferents propietats. També permet ordenar-los per qualsevol de les seves propietats.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Query params</w:t>
      </w:r>
      <w:r w:rsidDel="00000000" w:rsidR="00000000" w:rsidRPr="00000000">
        <w:rPr>
          <w:rtl w:val="0"/>
        </w:rPr>
        <w:t xml:space="preserve">: Tots els paràmetres son opcionals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u w:val="single"/>
          <w:rtl w:val="0"/>
        </w:rPr>
        <w:t xml:space="preserve">type: </w:t>
      </w:r>
      <w:r w:rsidDel="00000000" w:rsidR="00000000" w:rsidRPr="00000000">
        <w:rPr>
          <w:rtl w:val="0"/>
        </w:rPr>
        <w:t xml:space="preserve">Permet elegir el tipus de la bicicleta, és a dir, si es manual (convencional) o és elèctrica</w:t>
      </w:r>
      <w:r w:rsidDel="00000000" w:rsidR="00000000" w:rsidRPr="00000000">
        <w:rPr>
          <w:rtl w:val="0"/>
        </w:rPr>
        <w:t xml:space="preserve">. Valors: [1-&gt;manual,2-&gt;electric]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u w:val="single"/>
          <w:rtl w:val="0"/>
        </w:rPr>
        <w:t xml:space="preserve">price</w:t>
      </w:r>
      <w:r w:rsidDel="00000000" w:rsidR="00000000" w:rsidRPr="00000000">
        <w:rPr>
          <w:rtl w:val="0"/>
        </w:rPr>
        <w:t xml:space="preserve">: Permet indicar quin preu no es vol superar (en MW/h). Es un valor numeric.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u w:val="single"/>
          <w:rtl w:val="0"/>
        </w:rPr>
        <w:t xml:space="preserve">order</w:t>
      </w:r>
      <w:r w:rsidDel="00000000" w:rsidR="00000000" w:rsidRPr="00000000">
        <w:rPr>
          <w:rtl w:val="0"/>
        </w:rPr>
        <w:t xml:space="preserve">: Indica per quin camp es vol ordenar [“price”, ”proximity”]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u w:val="single"/>
          <w:rtl w:val="0"/>
        </w:rPr>
        <w:t xml:space="preserve">Indicar una zona concreta</w:t>
      </w:r>
      <w:r w:rsidDel="00000000" w:rsidR="00000000" w:rsidRPr="00000000">
        <w:rPr>
          <w:rtl w:val="0"/>
        </w:rPr>
        <w:t xml:space="preserve">: Per tal d’indicar una zona concreta, cal passar 3 paràmetres més, que ens ajudaran a calcular la zona.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/>
        <w:ind w:left="2160" w:hanging="360"/>
      </w:pPr>
      <w:r w:rsidDel="00000000" w:rsidR="00000000" w:rsidRPr="00000000">
        <w:rPr>
          <w:u w:val="single"/>
          <w:rtl w:val="0"/>
        </w:rPr>
        <w:t xml:space="preserve">latitude</w:t>
      </w:r>
      <w:r w:rsidDel="00000000" w:rsidR="00000000" w:rsidRPr="00000000">
        <w:rPr>
          <w:rtl w:val="0"/>
        </w:rPr>
        <w:t xml:space="preserve">: Indica la latitud del centre de la zona.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/>
        <w:ind w:left="2160" w:hanging="360"/>
      </w:pPr>
      <w:r w:rsidDel="00000000" w:rsidR="00000000" w:rsidRPr="00000000">
        <w:rPr>
          <w:u w:val="single"/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: Indica la latitud del centre de la zona.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/>
        <w:ind w:left="2160" w:hanging="360"/>
      </w:pPr>
      <w:r w:rsidDel="00000000" w:rsidR="00000000" w:rsidRPr="00000000">
        <w:rPr>
          <w:u w:val="single"/>
          <w:rtl w:val="0"/>
        </w:rPr>
        <w:t xml:space="preserve">zoom</w:t>
      </w:r>
      <w:r w:rsidDel="00000000" w:rsidR="00000000" w:rsidRPr="00000000">
        <w:rPr>
          <w:rtl w:val="0"/>
        </w:rPr>
        <w:t xml:space="preserve">: Zoom de la zona, aquest paràmetre s’obté de l’API de google maps en cas que mostreu un mapa. En cas contrari, comenteu-nos-ho i us posarem que pugueu posar el radi en km.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Retorna varis objectes:</w:t>
      </w:r>
      <w:r w:rsidDel="00000000" w:rsidR="00000000" w:rsidRPr="00000000">
        <w:rPr>
          <w:rtl w:val="0"/>
        </w:rPr>
        <w:t xml:space="preserve"> Si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05075" cy="2085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rstaivvqsheh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cnlzal83sn48" w:id="6"/>
      <w:bookmarkEnd w:id="6"/>
      <w:r w:rsidDel="00000000" w:rsidR="00000000" w:rsidRPr="00000000">
        <w:rPr>
          <w:rtl w:val="0"/>
        </w:rPr>
        <w:t xml:space="preserve">Obtenir informació detallada d’un carregador concret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&lt;ip&gt;/api/chargers/&lt;id&gt;/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Descripció:</w:t>
      </w:r>
      <w:r w:rsidDel="00000000" w:rsidR="00000000" w:rsidRPr="00000000">
        <w:rPr>
          <w:rtl w:val="0"/>
        </w:rPr>
        <w:t xml:space="preserve"> Permet obtenir tota la informació del carregador corresponent a la id passada per url.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Query params</w:t>
      </w:r>
      <w:r w:rsidDel="00000000" w:rsidR="00000000" w:rsidRPr="00000000">
        <w:rPr>
          <w:rtl w:val="0"/>
        </w:rPr>
        <w:t xml:space="preserve">: Aquest endpoint no conté query paràmeters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Retorna varis objectes: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3185715" cy="6751688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6173" l="9800" r="20265" t="8723"/>
                    <a:stretch>
                      <a:fillRect/>
                    </a:stretch>
                  </pic:blipFill>
                  <pic:spPr>
                    <a:xfrm>
                      <a:off x="0" y="0"/>
                      <a:ext cx="3185715" cy="6751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Serà de tipus private o públic depenent del charger_type. Per tant, haureu d’agafar les dades d’un atribut o altre depenent d’aquest atribut.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38xknkflow17" w:id="7"/>
      <w:bookmarkEnd w:id="7"/>
      <w:r w:rsidDel="00000000" w:rsidR="00000000" w:rsidRPr="00000000">
        <w:rPr>
          <w:rtl w:val="0"/>
        </w:rPr>
        <w:t xml:space="preserve">Obtenir informació detallada d’una bicicleta concreta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&lt;ip&gt;/api/bikes/&lt;id&gt;/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Descripció:</w:t>
      </w:r>
      <w:r w:rsidDel="00000000" w:rsidR="00000000" w:rsidRPr="00000000">
        <w:rPr>
          <w:rtl w:val="0"/>
        </w:rPr>
        <w:t xml:space="preserve"> Permet obtenir tota la informació de la bicicleta corresponent a la id passada per url.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Query params</w:t>
      </w:r>
      <w:r w:rsidDel="00000000" w:rsidR="00000000" w:rsidRPr="00000000">
        <w:rPr>
          <w:rtl w:val="0"/>
        </w:rPr>
        <w:t xml:space="preserve">: Aquest endpoint no conté query paràmeters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Retorna varis objectes: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48025" cy="6867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>
        <w:color w:val="999999"/>
        <w:sz w:val="18"/>
        <w:szCs w:val="18"/>
        <w:rtl w:val="0"/>
      </w:rPr>
      <w:t xml:space="preserve">GreenWheel</w:t>
      <w:br w:type="textWrapping"/>
      <w:t xml:space="preserve">Grup 12 - Mobilitat Sostenible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5838825</wp:posOffset>
          </wp:positionH>
          <wp:positionV relativeFrom="paragraph">
            <wp:posOffset>-238124</wp:posOffset>
          </wp:positionV>
          <wp:extent cx="616711" cy="652463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0000" l="18840" r="14492" t="0"/>
                  <a:stretch>
                    <a:fillRect/>
                  </a:stretch>
                </pic:blipFill>
                <pic:spPr>
                  <a:xfrm>
                    <a:off x="0" y="0"/>
                    <a:ext cx="616711" cy="6524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ca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3"/>
      <w:szCs w:val="33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b5394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lex.olle@estudiantat.upc.edu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