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Millores esborrany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hd w:fill="ead1dc" w:val="clear"/>
        </w:rPr>
      </w:pPr>
      <w:r w:rsidDel="00000000" w:rsidR="00000000" w:rsidRPr="00000000">
        <w:rPr>
          <w:shd w:fill="ead1dc" w:val="clear"/>
          <w:rtl w:val="0"/>
        </w:rPr>
        <w:t xml:space="preserve">Part tècnica: </w:t>
      </w:r>
    </w:p>
    <w:p w:rsidR="00000000" w:rsidDel="00000000" w:rsidP="00000000" w:rsidRDefault="00000000" w:rsidRPr="00000000" w14:paraId="00000004">
      <w:pPr>
        <w:rPr>
          <w:shd w:fill="ead1dc" w:val="clear"/>
        </w:rPr>
      </w:pPr>
      <w:r w:rsidDel="00000000" w:rsidR="00000000" w:rsidRPr="00000000">
        <w:rPr>
          <w:rtl w:val="0"/>
        </w:rPr>
      </w:r>
    </w:p>
    <w:p w:rsidR="00000000" w:rsidDel="00000000" w:rsidP="00000000" w:rsidRDefault="00000000" w:rsidRPr="00000000" w14:paraId="00000005">
      <w:pPr>
        <w:rPr>
          <w:shd w:fill="ead1dc" w:val="clear"/>
        </w:rPr>
      </w:pPr>
      <w:r w:rsidDel="00000000" w:rsidR="00000000" w:rsidRPr="00000000">
        <w:rPr>
          <w:shd w:fill="ead1dc" w:val="clear"/>
          <w:rtl w:val="0"/>
        </w:rPr>
        <w:t xml:space="preserve">Pàg 65: Quan dius "En aquest mòdul gràfic que es desenvolupa, igual que tots els mòduls de Mobilitat, no hi ha tres capes definides clarament si no dues, però es pot dir que segueix un patró Model-Vista-Controlador (MVC)."</w:t>
      </w:r>
    </w:p>
    <w:p w:rsidR="00000000" w:rsidDel="00000000" w:rsidP="00000000" w:rsidRDefault="00000000" w:rsidRPr="00000000" w14:paraId="00000006">
      <w:pPr>
        <w:rPr>
          <w:shd w:fill="ead1dc" w:val="clear"/>
        </w:rPr>
      </w:pPr>
      <w:r w:rsidDel="00000000" w:rsidR="00000000" w:rsidRPr="00000000">
        <w:rPr>
          <w:rtl w:val="0"/>
        </w:rPr>
      </w:r>
    </w:p>
    <w:p w:rsidR="00000000" w:rsidDel="00000000" w:rsidP="00000000" w:rsidRDefault="00000000" w:rsidRPr="00000000" w14:paraId="00000007">
      <w:pPr>
        <w:rPr>
          <w:shd w:fill="ead1dc" w:val="clear"/>
        </w:rPr>
      </w:pPr>
      <w:r w:rsidDel="00000000" w:rsidR="00000000" w:rsidRPr="00000000">
        <w:rPr>
          <w:shd w:fill="ead1dc" w:val="clear"/>
          <w:rtl w:val="0"/>
        </w:rPr>
        <w:t xml:space="preserve">Jo entenc que vols dir. El que no sé, és si una persona molt estricte o 'puritana' et pot dir quelcom com: "no és pot parlar del "Model-Vista-Controlador (MVC)" si realment no hi ha tres capes.</w:t>
      </w:r>
    </w:p>
    <w:p w:rsidR="00000000" w:rsidDel="00000000" w:rsidP="00000000" w:rsidRDefault="00000000" w:rsidRPr="00000000" w14:paraId="00000008">
      <w:pPr>
        <w:rPr>
          <w:shd w:fill="ead1dc" w:val="clear"/>
        </w:rPr>
      </w:pPr>
      <w:r w:rsidDel="00000000" w:rsidR="00000000" w:rsidRPr="00000000">
        <w:rPr>
          <w:rtl w:val="0"/>
        </w:rPr>
      </w:r>
    </w:p>
    <w:p w:rsidR="00000000" w:rsidDel="00000000" w:rsidP="00000000" w:rsidRDefault="00000000" w:rsidRPr="00000000" w14:paraId="00000009">
      <w:pPr>
        <w:rPr>
          <w:shd w:fill="ead1dc" w:val="clear"/>
        </w:rPr>
      </w:pPr>
      <w:r w:rsidDel="00000000" w:rsidR="00000000" w:rsidRPr="00000000">
        <w:rPr>
          <w:shd w:fill="ead1dc" w:val="clear"/>
          <w:rtl w:val="0"/>
        </w:rPr>
        <w:t xml:space="preserve">Pregunta a algun altre informàtic si la relació és tan estricte i, en qualsevol cas, intensifica la idea de que s'està treballant amb un patró diferent o readaptat, quelcom que crec que ja dius.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hd w:fill="ead1dc" w:val="clear"/>
        </w:rPr>
      </w:pPr>
      <w:r w:rsidDel="00000000" w:rsidR="00000000" w:rsidRPr="00000000">
        <w:rPr>
          <w:shd w:fill="ead1dc" w:val="clear"/>
          <w:rtl w:val="0"/>
        </w:rPr>
        <w:t xml:space="preserve">En relació als Diagrames de Procediment/Servei:</w:t>
      </w:r>
    </w:p>
    <w:p w:rsidR="00000000" w:rsidDel="00000000" w:rsidP="00000000" w:rsidRDefault="00000000" w:rsidRPr="00000000" w14:paraId="0000000C">
      <w:pPr>
        <w:rPr>
          <w:shd w:fill="ead1dc" w:val="clear"/>
        </w:rPr>
      </w:pPr>
      <w:r w:rsidDel="00000000" w:rsidR="00000000" w:rsidRPr="00000000">
        <w:rPr>
          <w:rtl w:val="0"/>
        </w:rPr>
      </w:r>
    </w:p>
    <w:p w:rsidR="00000000" w:rsidDel="00000000" w:rsidP="00000000" w:rsidRDefault="00000000" w:rsidRPr="00000000" w14:paraId="0000000D">
      <w:pPr>
        <w:rPr>
          <w:shd w:fill="ead1dc" w:val="clear"/>
        </w:rPr>
      </w:pPr>
      <w:r w:rsidDel="00000000" w:rsidR="00000000" w:rsidRPr="00000000">
        <w:rPr>
          <w:shd w:fill="ead1dc" w:val="clear"/>
          <w:rtl w:val="0"/>
        </w:rPr>
        <w:t xml:space="preserve">Clarifica en algun lloc que el "WS" que apareix a les figures és "Web Server" (crec recordar que em vas dir que volia dir Web Server).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hd w:fill="ead1dc" w:val="clear"/>
        </w:rPr>
      </w:pPr>
      <w:r w:rsidDel="00000000" w:rsidR="00000000" w:rsidRPr="00000000">
        <w:rPr>
          <w:shd w:fill="ead1dc" w:val="clear"/>
          <w:rtl w:val="0"/>
        </w:rPr>
        <w:t xml:space="preserve">Que en el títol de les figures es vegi el concepte "...Diagrama de Procediment/Servei..."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hd w:fill="ead1dc" w:val="clear"/>
        </w:rPr>
      </w:pPr>
      <w:r w:rsidDel="00000000" w:rsidR="00000000" w:rsidRPr="00000000">
        <w:rPr>
          <w:shd w:fill="ead1dc" w:val="clear"/>
          <w:rtl w:val="0"/>
        </w:rPr>
        <w:t xml:space="preserve">A les conclusions, quan tractes la CES1.9, pensa que aquesta competència parla de temes de governança dels sistemes d'informació, que vol dir::</w:t>
        <w:br w:type="textWrapping"/>
        <w:br w:type="textWrapping"/>
      </w:r>
      <w:hyperlink r:id="rId6">
        <w:r w:rsidDel="00000000" w:rsidR="00000000" w:rsidRPr="00000000">
          <w:rPr>
            <w:color w:val="1155cc"/>
            <w:u w:val="single"/>
            <w:shd w:fill="ead1dc" w:val="clear"/>
            <w:rtl w:val="0"/>
          </w:rPr>
          <w:t xml:space="preserve">https://es.wikipedia.org/wiki/Gobernanza_de_las_tecnolog%C3%ADas_de_la_informaci%C3%B3n</w:t>
          <w:br w:type="textWrapping"/>
          <w:br w:type="textWrapping"/>
        </w:r>
      </w:hyperlink>
      <w:r w:rsidDel="00000000" w:rsidR="00000000" w:rsidRPr="00000000">
        <w:rPr>
          <w:shd w:fill="ead1dc" w:val="clear"/>
          <w:rtl w:val="0"/>
        </w:rPr>
        <w:t xml:space="preserve">Llavors, en comptes del que comentes, potser fora millor expressar que s'ha treballat en termes de la teva interacció amb el teu cap de projectes, un projecte que forma part de Pla Tecnològic de l'empresa orientat a donar millor suport a l'estratègia empresarial.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shd w:fill="ead1dc" w:val="clear"/>
          <w:rtl w:val="0"/>
        </w:rPr>
        <w:t xml:space="preserve">Finalment, allò que parlàvem de la part del Javascript, no sé si quelcom que mostri el marc on s'allotja tot el codi  (veure figura de més avall) seria oportú</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hd w:fill="ead1dc" w:val="clear"/>
        </w:rPr>
      </w:pPr>
      <w:r w:rsidDel="00000000" w:rsidR="00000000" w:rsidRPr="00000000">
        <w:rPr>
          <w:shd w:fill="ead1dc" w:val="clear"/>
          <w:rtl w:val="0"/>
        </w:rPr>
        <w:t xml:space="preserve">Part no tècnica: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shd w:fill="ead1dc" w:val="clear"/>
        </w:rPr>
      </w:pPr>
      <w:r w:rsidDel="00000000" w:rsidR="00000000" w:rsidRPr="00000000">
        <w:rPr>
          <w:shd w:fill="ead1dc" w:val="clear"/>
          <w:rtl w:val="0"/>
        </w:rPr>
        <w:t xml:space="preserve">Estat de l’art</w:t>
      </w:r>
    </w:p>
    <w:p w:rsidR="00000000" w:rsidDel="00000000" w:rsidP="00000000" w:rsidRDefault="00000000" w:rsidRPr="00000000" w14:paraId="00000018">
      <w:pPr>
        <w:numPr>
          <w:ilvl w:val="0"/>
          <w:numId w:val="1"/>
        </w:numPr>
        <w:ind w:left="720" w:hanging="360"/>
        <w:rPr>
          <w:shd w:fill="ead1dc" w:val="clear"/>
        </w:rPr>
      </w:pPr>
      <w:r w:rsidDel="00000000" w:rsidR="00000000" w:rsidRPr="00000000">
        <w:rPr>
          <w:shd w:fill="ead1dc" w:val="clear"/>
          <w:rtl w:val="0"/>
        </w:rPr>
        <w:t xml:space="preserve">Justificació</w:t>
      </w:r>
    </w:p>
    <w:p w:rsidR="00000000" w:rsidDel="00000000" w:rsidP="00000000" w:rsidRDefault="00000000" w:rsidRPr="00000000" w14:paraId="00000019">
      <w:pPr>
        <w:numPr>
          <w:ilvl w:val="0"/>
          <w:numId w:val="1"/>
        </w:numPr>
        <w:ind w:left="720" w:hanging="360"/>
        <w:rPr>
          <w:shd w:fill="ead1dc" w:val="clear"/>
        </w:rPr>
      </w:pPr>
      <w:r w:rsidDel="00000000" w:rsidR="00000000" w:rsidRPr="00000000">
        <w:rPr>
          <w:shd w:fill="ead1dc" w:val="clear"/>
          <w:rtl w:val="0"/>
        </w:rPr>
        <w:t xml:space="preserve">Seguiment</w:t>
      </w:r>
    </w:p>
    <w:p w:rsidR="00000000" w:rsidDel="00000000" w:rsidP="00000000" w:rsidRDefault="00000000" w:rsidRPr="00000000" w14:paraId="0000001A">
      <w:pPr>
        <w:numPr>
          <w:ilvl w:val="1"/>
          <w:numId w:val="1"/>
        </w:numPr>
        <w:ind w:left="1440" w:hanging="360"/>
        <w:rPr>
          <w:shd w:fill="ead1dc" w:val="clear"/>
        </w:rPr>
      </w:pPr>
      <w:r w:rsidDel="00000000" w:rsidR="00000000" w:rsidRPr="00000000">
        <w:rPr>
          <w:shd w:fill="ead1dc" w:val="clear"/>
          <w:rtl w:val="0"/>
        </w:rPr>
        <w:t xml:space="preserve">Planning</w:t>
      </w:r>
    </w:p>
    <w:p w:rsidR="00000000" w:rsidDel="00000000" w:rsidP="00000000" w:rsidRDefault="00000000" w:rsidRPr="00000000" w14:paraId="0000001B">
      <w:pPr>
        <w:numPr>
          <w:ilvl w:val="1"/>
          <w:numId w:val="1"/>
        </w:numPr>
        <w:ind w:left="1440" w:hanging="360"/>
        <w:rPr>
          <w:shd w:fill="ead1dc" w:val="clear"/>
        </w:rPr>
      </w:pPr>
      <w:r w:rsidDel="00000000" w:rsidR="00000000" w:rsidRPr="00000000">
        <w:rPr>
          <w:shd w:fill="ead1dc" w:val="clear"/>
          <w:rtl w:val="0"/>
        </w:rPr>
        <w:t xml:space="preserve">Costos</w:t>
      </w:r>
      <w:r w:rsidDel="00000000" w:rsidR="00000000" w:rsidRPr="00000000">
        <w:rPr>
          <w:rtl w:val="0"/>
        </w:rPr>
      </w:r>
    </w:p>
    <w:p w:rsidR="00000000" w:rsidDel="00000000" w:rsidP="00000000" w:rsidRDefault="00000000" w:rsidRPr="00000000" w14:paraId="0000001C">
      <w:pPr>
        <w:ind w:left="0" w:firstLine="0"/>
        <w:rPr>
          <w:shd w:fill="ead1dc" w:val="clear"/>
        </w:rPr>
      </w:pPr>
      <w:r w:rsidDel="00000000" w:rsidR="00000000" w:rsidRPr="00000000">
        <w:rPr>
          <w:shd w:fill="ead1dc" w:val="clear"/>
          <w:rtl w:val="0"/>
        </w:rPr>
        <w:t xml:space="preserve">Informe de sostenibilitat</w:t>
      </w:r>
    </w:p>
    <w:p w:rsidR="00000000" w:rsidDel="00000000" w:rsidP="00000000" w:rsidRDefault="00000000" w:rsidRPr="00000000" w14:paraId="0000001D">
      <w:pPr>
        <w:ind w:left="0" w:firstLine="0"/>
        <w:rPr>
          <w:shd w:fill="ead1dc" w:val="clear"/>
        </w:rPr>
      </w:pPr>
      <w:r w:rsidDel="00000000" w:rsidR="00000000" w:rsidRPr="00000000">
        <w:rPr>
          <w:shd w:fill="ead1dc" w:val="clear"/>
          <w:rtl w:val="0"/>
        </w:rPr>
        <w:t xml:space="preserve">Abstract</w:t>
      </w:r>
    </w:p>
    <w:p w:rsidR="00000000" w:rsidDel="00000000" w:rsidP="00000000" w:rsidRDefault="00000000" w:rsidRPr="00000000" w14:paraId="0000001E">
      <w:pPr>
        <w:ind w:left="0" w:firstLine="0"/>
        <w:rPr>
          <w:shd w:fill="ead1dc" w:val="clear"/>
        </w:rPr>
      </w:pPr>
      <w:r w:rsidDel="00000000" w:rsidR="00000000" w:rsidRPr="00000000">
        <w:rPr>
          <w:shd w:fill="ead1dc" w:val="clear"/>
          <w:rtl w:val="0"/>
        </w:rPr>
        <w:t xml:space="preserve">Agraïments</w:t>
      </w:r>
    </w:p>
    <w:p w:rsidR="00000000" w:rsidDel="00000000" w:rsidP="00000000" w:rsidRDefault="00000000" w:rsidRPr="00000000" w14:paraId="0000001F">
      <w:pPr>
        <w:ind w:left="0" w:firstLine="0"/>
        <w:rPr>
          <w:shd w:fill="ead1dc" w:val="clear"/>
        </w:rPr>
      </w:pPr>
      <w:r w:rsidDel="00000000" w:rsidR="00000000" w:rsidRPr="00000000">
        <w:rPr>
          <w:shd w:fill="ead1dc" w:val="clear"/>
          <w:rtl w:val="0"/>
        </w:rPr>
        <w:t xml:space="preserve">Referències</w:t>
      </w:r>
    </w:p>
    <w:p w:rsidR="00000000" w:rsidDel="00000000" w:rsidP="00000000" w:rsidRDefault="00000000" w:rsidRPr="00000000" w14:paraId="00000020">
      <w:pPr>
        <w:ind w:left="0" w:firstLine="0"/>
        <w:rPr>
          <w:shd w:fill="fff2cc" w:val="clear"/>
        </w:rPr>
      </w:pPr>
      <w:r w:rsidDel="00000000" w:rsidR="00000000" w:rsidRPr="00000000">
        <w:rPr>
          <w:shd w:fill="fff2cc" w:val="clear"/>
          <w:rtl w:val="0"/>
        </w:rPr>
        <w:t xml:space="preserve">Números de figures i taules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s.wikipedia.org/wiki/Gobernanza_de_las_tecnolog%C3%ADas_de_la_informaci%C3%B3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