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5B781" w14:textId="4E40C965" w:rsidR="008976F2" w:rsidRPr="00890188" w:rsidRDefault="002865F5">
      <w:pPr>
        <w:jc w:val="both"/>
        <w:rPr>
          <w:rFonts w:ascii="Times New Roman" w:hAnsi="Times New Roman"/>
          <w:bCs/>
          <w:color w:val="FF0000"/>
          <w:szCs w:val="24"/>
        </w:rPr>
      </w:pPr>
      <w:r>
        <w:rPr>
          <w:rFonts w:ascii="Times New Roman" w:hAnsi="Times New Roman"/>
          <w:bCs/>
          <w:color w:val="FF0000"/>
          <w:szCs w:val="24"/>
        </w:rPr>
        <w:t xml:space="preserve"> </w:t>
      </w:r>
    </w:p>
    <w:p w14:paraId="3A50D3D0" w14:textId="77777777" w:rsidR="008976F2" w:rsidRDefault="008976F2">
      <w:pPr>
        <w:jc w:val="both"/>
        <w:rPr>
          <w:rFonts w:ascii="Arial" w:hAnsi="Arial" w:cs="Arial"/>
          <w:b/>
          <w:sz w:val="20"/>
        </w:rPr>
      </w:pPr>
    </w:p>
    <w:p w14:paraId="17B2B58D" w14:textId="0BED3061" w:rsidR="00666FBD" w:rsidRDefault="006546B1">
      <w:pPr>
        <w:jc w:val="both"/>
        <w:rPr>
          <w:rFonts w:ascii="Arial" w:hAnsi="Arial" w:cs="Arial"/>
          <w:sz w:val="20"/>
        </w:rPr>
      </w:pPr>
      <w:r>
        <w:rPr>
          <w:rFonts w:ascii="Arial" w:hAnsi="Arial" w:cs="Arial"/>
          <w:b/>
          <w:sz w:val="20"/>
        </w:rPr>
        <w:t>[Date]</w:t>
      </w:r>
    </w:p>
    <w:p w14:paraId="17B2B58E" w14:textId="77777777" w:rsidR="00666FBD" w:rsidRDefault="006868F4">
      <w:pPr>
        <w:jc w:val="both"/>
        <w:rPr>
          <w:rFonts w:ascii="Arial" w:hAnsi="Arial" w:cs="Arial"/>
          <w:sz w:val="20"/>
        </w:rPr>
      </w:pPr>
      <w:r>
        <w:rPr>
          <w:rFonts w:ascii="Arial" w:hAnsi="Arial" w:cs="Arial"/>
          <w:sz w:val="20"/>
        </w:rPr>
        <w:t xml:space="preserve"> </w:t>
      </w:r>
    </w:p>
    <w:p w14:paraId="17B2B58F" w14:textId="77777777" w:rsidR="00666FBD" w:rsidRDefault="006868F4">
      <w:pPr>
        <w:jc w:val="both"/>
        <w:rPr>
          <w:rFonts w:ascii="Arial" w:hAnsi="Arial" w:cs="Arial"/>
          <w:sz w:val="20"/>
        </w:rPr>
      </w:pPr>
      <w:r>
        <w:rPr>
          <w:rFonts w:ascii="Arial" w:hAnsi="Arial" w:cs="Arial"/>
          <w:sz w:val="20"/>
        </w:rPr>
        <w:t xml:space="preserve"> </w:t>
      </w:r>
    </w:p>
    <w:p w14:paraId="112AA57E" w14:textId="4D7EF6AF" w:rsidR="006546B1" w:rsidRDefault="006546B1">
      <w:pPr>
        <w:jc w:val="both"/>
        <w:rPr>
          <w:rFonts w:ascii="Arial" w:hAnsi="Arial" w:cs="Arial"/>
          <w:b/>
          <w:sz w:val="20"/>
        </w:rPr>
      </w:pPr>
      <w:r>
        <w:rPr>
          <w:rFonts w:ascii="Arial" w:hAnsi="Arial" w:cs="Arial"/>
          <w:b/>
          <w:sz w:val="20"/>
        </w:rPr>
        <w:t>[Employee Name]</w:t>
      </w:r>
    </w:p>
    <w:p w14:paraId="17B2B591" w14:textId="69750D7A" w:rsidR="00666FBD" w:rsidRDefault="00B47349">
      <w:pPr>
        <w:jc w:val="both"/>
        <w:rPr>
          <w:rFonts w:ascii="Arial" w:hAnsi="Arial" w:cs="Arial"/>
          <w:sz w:val="20"/>
        </w:rPr>
      </w:pPr>
      <w:r>
        <w:rPr>
          <w:rFonts w:ascii="Arial" w:hAnsi="Arial" w:cs="Arial"/>
          <w:b/>
          <w:sz w:val="20"/>
        </w:rPr>
        <w:t>Sent via email</w:t>
      </w:r>
      <w:r w:rsidR="00B64831">
        <w:rPr>
          <w:rFonts w:ascii="Arial" w:hAnsi="Arial" w:cs="Arial"/>
          <w:b/>
          <w:sz w:val="20"/>
        </w:rPr>
        <w:t xml:space="preserve"> or *Hand Delivered</w:t>
      </w:r>
    </w:p>
    <w:p w14:paraId="17B2B592" w14:textId="77777777" w:rsidR="00666FBD" w:rsidRDefault="00666FBD">
      <w:pPr>
        <w:jc w:val="both"/>
        <w:rPr>
          <w:rFonts w:ascii="Arial" w:hAnsi="Arial" w:cs="Arial"/>
          <w:b/>
          <w:sz w:val="20"/>
        </w:rPr>
      </w:pPr>
    </w:p>
    <w:p w14:paraId="17B2B593" w14:textId="77777777" w:rsidR="00666FBD" w:rsidRDefault="00666FBD">
      <w:pPr>
        <w:jc w:val="both"/>
        <w:rPr>
          <w:rFonts w:ascii="Arial" w:hAnsi="Arial" w:cs="Arial"/>
          <w:b/>
          <w:bCs/>
          <w:sz w:val="20"/>
        </w:rPr>
      </w:pPr>
    </w:p>
    <w:p w14:paraId="17B2B594" w14:textId="77777777" w:rsidR="00666FBD" w:rsidRDefault="006868F4">
      <w:pPr>
        <w:jc w:val="both"/>
        <w:outlineLvl w:val="0"/>
        <w:rPr>
          <w:rFonts w:ascii="Arial" w:hAnsi="Arial" w:cs="Arial"/>
          <w:b/>
          <w:bCs/>
          <w:sz w:val="20"/>
        </w:rPr>
      </w:pPr>
      <w:r>
        <w:rPr>
          <w:rFonts w:ascii="Arial" w:hAnsi="Arial" w:cs="Arial"/>
          <w:b/>
          <w:bCs/>
          <w:sz w:val="20"/>
        </w:rPr>
        <w:t>Private and Confidential</w:t>
      </w:r>
    </w:p>
    <w:p w14:paraId="17B2B595" w14:textId="77777777" w:rsidR="00666FBD" w:rsidRDefault="00666FBD">
      <w:pPr>
        <w:pStyle w:val="Footer"/>
        <w:tabs>
          <w:tab w:val="clear" w:pos="4320"/>
          <w:tab w:val="clear" w:pos="8640"/>
        </w:tabs>
        <w:jc w:val="both"/>
        <w:rPr>
          <w:rFonts w:ascii="Arial" w:hAnsi="Arial" w:cs="Arial"/>
          <w:sz w:val="20"/>
        </w:rPr>
      </w:pPr>
    </w:p>
    <w:p w14:paraId="17B2B596" w14:textId="23608B1F" w:rsidR="00666FBD" w:rsidRDefault="006868F4">
      <w:pPr>
        <w:jc w:val="both"/>
        <w:rPr>
          <w:rFonts w:ascii="Arial" w:hAnsi="Arial" w:cs="Arial"/>
          <w:sz w:val="20"/>
        </w:rPr>
      </w:pPr>
      <w:r>
        <w:rPr>
          <w:rFonts w:ascii="Arial" w:hAnsi="Arial" w:cs="Arial"/>
          <w:sz w:val="20"/>
        </w:rPr>
        <w:t xml:space="preserve">Dear </w:t>
      </w:r>
      <w:r w:rsidR="009768DF" w:rsidRPr="00F95EBF">
        <w:rPr>
          <w:rFonts w:ascii="Arial" w:hAnsi="Arial" w:cs="Arial"/>
          <w:b/>
          <w:bCs/>
          <w:sz w:val="20"/>
        </w:rPr>
        <w:t>Name</w:t>
      </w:r>
      <w:r>
        <w:rPr>
          <w:rFonts w:ascii="Arial" w:hAnsi="Arial" w:cs="Arial"/>
          <w:sz w:val="20"/>
        </w:rPr>
        <w:t>:</w:t>
      </w:r>
    </w:p>
    <w:p w14:paraId="17B2B597" w14:textId="77777777" w:rsidR="00666FBD" w:rsidRDefault="00666FBD">
      <w:pPr>
        <w:jc w:val="both"/>
        <w:rPr>
          <w:rFonts w:ascii="Arial" w:hAnsi="Arial" w:cs="Arial"/>
          <w:sz w:val="20"/>
        </w:rPr>
      </w:pPr>
    </w:p>
    <w:p w14:paraId="17B2B599" w14:textId="68CD0B5D" w:rsidR="00666FBD" w:rsidRDefault="00D25DE6">
      <w:pPr>
        <w:jc w:val="both"/>
        <w:rPr>
          <w:rFonts w:ascii="Arial" w:hAnsi="Arial" w:cs="Arial"/>
          <w:sz w:val="20"/>
        </w:rPr>
      </w:pPr>
      <w:r>
        <w:rPr>
          <w:rFonts w:ascii="Arial" w:hAnsi="Arial" w:cs="Arial"/>
          <w:sz w:val="20"/>
        </w:rPr>
        <w:t xml:space="preserve">Further to our discussions, you will be transferred to </w:t>
      </w:r>
      <w:r w:rsidRPr="00502320">
        <w:rPr>
          <w:rFonts w:ascii="Arial" w:hAnsi="Arial" w:cs="Arial"/>
          <w:b/>
          <w:bCs/>
          <w:sz w:val="20"/>
        </w:rPr>
        <w:t>INSERT SUBSIDIARY SITE</w:t>
      </w:r>
      <w:r>
        <w:rPr>
          <w:rFonts w:ascii="Arial" w:hAnsi="Arial" w:cs="Arial"/>
          <w:sz w:val="20"/>
        </w:rPr>
        <w:t xml:space="preserve"> </w:t>
      </w:r>
      <w:r w:rsidR="005D2184">
        <w:rPr>
          <w:rFonts w:ascii="Arial" w:hAnsi="Arial" w:cs="Arial"/>
          <w:sz w:val="20"/>
        </w:rPr>
        <w:t xml:space="preserve">property in the capacity of </w:t>
      </w:r>
      <w:r w:rsidR="009D76F4" w:rsidRPr="006B168D">
        <w:rPr>
          <w:rFonts w:ascii="Arial" w:hAnsi="Arial" w:cs="Arial"/>
          <w:b/>
          <w:bCs/>
          <w:sz w:val="20"/>
        </w:rPr>
        <w:t>INSERT</w:t>
      </w:r>
      <w:r w:rsidR="009D76F4">
        <w:rPr>
          <w:rFonts w:ascii="Arial" w:hAnsi="Arial" w:cs="Arial"/>
          <w:sz w:val="20"/>
        </w:rPr>
        <w:t xml:space="preserve"> </w:t>
      </w:r>
      <w:r w:rsidR="00271A44">
        <w:rPr>
          <w:rFonts w:ascii="Arial" w:hAnsi="Arial" w:cs="Arial"/>
          <w:b/>
          <w:sz w:val="20"/>
        </w:rPr>
        <w:t>JOB TITLE</w:t>
      </w:r>
      <w:r w:rsidR="007044BA">
        <w:rPr>
          <w:rFonts w:ascii="Arial" w:hAnsi="Arial" w:cs="Arial"/>
          <w:b/>
          <w:sz w:val="20"/>
        </w:rPr>
        <w:t>,</w:t>
      </w:r>
      <w:r w:rsidR="00502320">
        <w:rPr>
          <w:rFonts w:ascii="Arial" w:hAnsi="Arial" w:cs="Arial"/>
          <w:b/>
          <w:sz w:val="20"/>
        </w:rPr>
        <w:t xml:space="preserve"> </w:t>
      </w:r>
      <w:r w:rsidR="00502320" w:rsidRPr="00135B1E">
        <w:rPr>
          <w:rFonts w:ascii="Arial" w:hAnsi="Arial" w:cs="Arial"/>
          <w:bCs/>
          <w:sz w:val="20"/>
        </w:rPr>
        <w:t>an independently operated wholly owned subsidiary of Kinr</w:t>
      </w:r>
      <w:r w:rsidR="00135B1E" w:rsidRPr="00135B1E">
        <w:rPr>
          <w:rFonts w:ascii="Arial" w:hAnsi="Arial" w:cs="Arial"/>
          <w:bCs/>
          <w:sz w:val="20"/>
        </w:rPr>
        <w:t>oss Gold U.S.A., Inc.,</w:t>
      </w:r>
      <w:r w:rsidR="007044BA" w:rsidRPr="00135B1E">
        <w:rPr>
          <w:rFonts w:ascii="Arial" w:hAnsi="Arial" w:cs="Arial"/>
          <w:bCs/>
          <w:sz w:val="20"/>
        </w:rPr>
        <w:t xml:space="preserve"> </w:t>
      </w:r>
      <w:r w:rsidR="00B44678">
        <w:rPr>
          <w:rFonts w:ascii="Arial" w:hAnsi="Arial" w:cs="Arial"/>
          <w:sz w:val="20"/>
        </w:rPr>
        <w:t xml:space="preserve">commencing on </w:t>
      </w:r>
      <w:r w:rsidR="00B44678" w:rsidRPr="00B44678">
        <w:rPr>
          <w:rFonts w:ascii="Arial" w:hAnsi="Arial" w:cs="Arial"/>
          <w:b/>
          <w:bCs/>
          <w:sz w:val="20"/>
        </w:rPr>
        <w:t>INSERT DATE</w:t>
      </w:r>
      <w:r w:rsidR="007044BA">
        <w:rPr>
          <w:rFonts w:ascii="Arial" w:hAnsi="Arial" w:cs="Arial"/>
          <w:b/>
          <w:bCs/>
          <w:sz w:val="20"/>
        </w:rPr>
        <w:t xml:space="preserve">.  </w:t>
      </w:r>
      <w:r w:rsidR="007044BA" w:rsidRPr="007044BA">
        <w:rPr>
          <w:rFonts w:ascii="Arial" w:hAnsi="Arial" w:cs="Arial"/>
          <w:sz w:val="20"/>
        </w:rPr>
        <w:t>This position</w:t>
      </w:r>
      <w:r w:rsidR="00135B1E">
        <w:rPr>
          <w:rFonts w:ascii="Arial" w:hAnsi="Arial" w:cs="Arial"/>
          <w:sz w:val="20"/>
        </w:rPr>
        <w:t xml:space="preserve"> is based out of </w:t>
      </w:r>
      <w:r w:rsidR="00B8631F" w:rsidRPr="00B8631F">
        <w:rPr>
          <w:rFonts w:ascii="Arial" w:hAnsi="Arial" w:cs="Arial"/>
          <w:b/>
          <w:bCs/>
          <w:sz w:val="20"/>
        </w:rPr>
        <w:t>INSERT SITE LOCATION</w:t>
      </w:r>
      <w:r w:rsidR="00B8631F">
        <w:rPr>
          <w:rFonts w:ascii="Arial" w:hAnsi="Arial" w:cs="Arial"/>
          <w:sz w:val="20"/>
        </w:rPr>
        <w:t xml:space="preserve"> and </w:t>
      </w:r>
      <w:r w:rsidR="007044BA" w:rsidRPr="007044BA">
        <w:rPr>
          <w:rFonts w:ascii="Arial" w:hAnsi="Arial" w:cs="Arial"/>
          <w:sz w:val="20"/>
        </w:rPr>
        <w:t>reports to</w:t>
      </w:r>
      <w:r w:rsidR="007044BA">
        <w:rPr>
          <w:rFonts w:ascii="Arial" w:hAnsi="Arial" w:cs="Arial"/>
          <w:b/>
          <w:bCs/>
          <w:sz w:val="20"/>
        </w:rPr>
        <w:t xml:space="preserve"> </w:t>
      </w:r>
      <w:r w:rsidR="00271A44" w:rsidRPr="00271A44">
        <w:rPr>
          <w:rFonts w:ascii="Arial" w:hAnsi="Arial" w:cs="Arial"/>
          <w:sz w:val="20"/>
        </w:rPr>
        <w:t xml:space="preserve">the </w:t>
      </w:r>
      <w:r w:rsidR="006D4B08" w:rsidRPr="006D4B08">
        <w:rPr>
          <w:rFonts w:ascii="Arial" w:hAnsi="Arial" w:cs="Arial"/>
          <w:b/>
          <w:bCs/>
          <w:sz w:val="20"/>
        </w:rPr>
        <w:t>INSERT</w:t>
      </w:r>
      <w:r w:rsidR="006D4B08">
        <w:rPr>
          <w:rFonts w:ascii="Arial" w:hAnsi="Arial" w:cs="Arial"/>
          <w:sz w:val="20"/>
        </w:rPr>
        <w:t xml:space="preserve"> </w:t>
      </w:r>
      <w:r w:rsidR="00CA32EE">
        <w:rPr>
          <w:rFonts w:ascii="Arial" w:hAnsi="Arial" w:cs="Arial"/>
          <w:b/>
          <w:sz w:val="20"/>
        </w:rPr>
        <w:t>JOB TITLE</w:t>
      </w:r>
      <w:r w:rsidR="00271A44" w:rsidRPr="00271A44">
        <w:rPr>
          <w:rFonts w:ascii="Arial" w:hAnsi="Arial" w:cs="Arial"/>
          <w:b/>
          <w:sz w:val="20"/>
        </w:rPr>
        <w:t>.</w:t>
      </w:r>
      <w:r w:rsidR="00271A44" w:rsidRPr="00271A44">
        <w:rPr>
          <w:rFonts w:ascii="Arial" w:hAnsi="Arial" w:cs="Arial"/>
          <w:sz w:val="20"/>
        </w:rPr>
        <w:t xml:space="preserve"> </w:t>
      </w:r>
    </w:p>
    <w:p w14:paraId="562BED2C" w14:textId="77777777" w:rsidR="002435D8" w:rsidRDefault="002435D8">
      <w:pPr>
        <w:jc w:val="both"/>
        <w:rPr>
          <w:rFonts w:ascii="Arial" w:hAnsi="Arial" w:cs="Arial"/>
          <w:sz w:val="20"/>
        </w:rPr>
      </w:pPr>
    </w:p>
    <w:p w14:paraId="2F223B18" w14:textId="16526B78" w:rsidR="002435D8" w:rsidRPr="002E6F1A" w:rsidRDefault="002435D8" w:rsidP="002435D8">
      <w:pPr>
        <w:pStyle w:val="Style1"/>
        <w:ind w:left="0" w:right="-36"/>
        <w:jc w:val="both"/>
      </w:pPr>
      <w:r w:rsidRPr="002E6F1A">
        <w:rPr>
          <w:i/>
          <w:iCs/>
        </w:rPr>
        <w:t>This offer is contingent upon you obtaining and maintaining the required immigration.  Global Advantage, our mobility business partner, will be contacting you upon acceptance of this offer.  It is important that you respond to their requests promptly as the immigration application process can take several weeks or months from filing and we want to ensure that you are able to commence your employment within the reasonably foreseeable future.  The Company has the right to reconsider this offer if you fail to produce the necessary documentation in a reasonable time frame</w:t>
      </w:r>
      <w:r w:rsidRPr="002E6F1A">
        <w:t>.</w:t>
      </w:r>
    </w:p>
    <w:p w14:paraId="17B2B59A" w14:textId="77777777" w:rsidR="00666FBD" w:rsidRDefault="00666FBD">
      <w:pPr>
        <w:jc w:val="both"/>
        <w:rPr>
          <w:rFonts w:ascii="Arial" w:hAnsi="Arial" w:cs="Arial"/>
          <w:sz w:val="20"/>
        </w:rPr>
      </w:pPr>
    </w:p>
    <w:p w14:paraId="17B2B59B" w14:textId="658E9C3D" w:rsidR="00666FBD" w:rsidRDefault="006868F4">
      <w:pPr>
        <w:jc w:val="both"/>
        <w:rPr>
          <w:rFonts w:ascii="Arial" w:hAnsi="Arial" w:cs="Arial"/>
          <w:sz w:val="20"/>
        </w:rPr>
      </w:pPr>
      <w:r>
        <w:rPr>
          <w:rFonts w:ascii="Arial" w:hAnsi="Arial" w:cs="Arial"/>
          <w:sz w:val="20"/>
        </w:rPr>
        <w:t xml:space="preserve">The following terms and conditions of </w:t>
      </w:r>
      <w:r w:rsidR="00B47349">
        <w:rPr>
          <w:rFonts w:ascii="Arial" w:hAnsi="Arial" w:cs="Arial"/>
          <w:sz w:val="20"/>
        </w:rPr>
        <w:t>your employment will be changed as follows:</w:t>
      </w:r>
    </w:p>
    <w:p w14:paraId="1184BDBB" w14:textId="77777777" w:rsidR="0081014B" w:rsidRDefault="0081014B">
      <w:pPr>
        <w:jc w:val="both"/>
        <w:rPr>
          <w:rFonts w:ascii="Arial" w:hAnsi="Arial" w:cs="Arial"/>
          <w:sz w:val="20"/>
        </w:rPr>
      </w:pPr>
    </w:p>
    <w:p w14:paraId="2F6B3863" w14:textId="6E2496EB" w:rsidR="0081014B" w:rsidRPr="003F5ADF" w:rsidRDefault="0081014B" w:rsidP="003F5ADF">
      <w:pPr>
        <w:pStyle w:val="BodyTextIndent3"/>
        <w:numPr>
          <w:ilvl w:val="0"/>
          <w:numId w:val="3"/>
        </w:numPr>
        <w:tabs>
          <w:tab w:val="num" w:pos="567"/>
        </w:tabs>
        <w:spacing w:before="120"/>
        <w:jc w:val="both"/>
        <w:rPr>
          <w:rFonts w:ascii="Arial" w:hAnsi="Arial" w:cs="Arial"/>
          <w:sz w:val="20"/>
          <w:szCs w:val="20"/>
        </w:rPr>
      </w:pPr>
      <w:r w:rsidRPr="003F5ADF">
        <w:rPr>
          <w:rFonts w:ascii="Arial" w:hAnsi="Arial" w:cs="Arial"/>
          <w:sz w:val="20"/>
          <w:szCs w:val="20"/>
        </w:rPr>
        <w:t xml:space="preserve">Your </w:t>
      </w:r>
      <w:r w:rsidR="00143C2C">
        <w:rPr>
          <w:rFonts w:ascii="Arial" w:hAnsi="Arial" w:cs="Arial"/>
          <w:sz w:val="20"/>
          <w:szCs w:val="20"/>
        </w:rPr>
        <w:t xml:space="preserve">new </w:t>
      </w:r>
      <w:r w:rsidRPr="003F5ADF">
        <w:rPr>
          <w:rFonts w:ascii="Arial" w:hAnsi="Arial" w:cs="Arial"/>
          <w:sz w:val="20"/>
          <w:szCs w:val="20"/>
        </w:rPr>
        <w:t xml:space="preserve">annual base salary will </w:t>
      </w:r>
      <w:r w:rsidR="00143C2C">
        <w:rPr>
          <w:rFonts w:ascii="Arial" w:hAnsi="Arial" w:cs="Arial"/>
          <w:sz w:val="20"/>
          <w:szCs w:val="20"/>
        </w:rPr>
        <w:t>be</w:t>
      </w:r>
      <w:r w:rsidRPr="003F5ADF">
        <w:rPr>
          <w:rFonts w:ascii="Arial" w:hAnsi="Arial" w:cs="Arial"/>
          <w:sz w:val="20"/>
          <w:szCs w:val="20"/>
        </w:rPr>
        <w:t xml:space="preserve"> </w:t>
      </w:r>
      <w:r w:rsidRPr="00143C2C">
        <w:rPr>
          <w:rFonts w:ascii="Arial" w:hAnsi="Arial" w:cs="Arial"/>
          <w:b/>
          <w:bCs/>
          <w:sz w:val="20"/>
          <w:szCs w:val="20"/>
        </w:rPr>
        <w:t>$</w:t>
      </w:r>
      <w:r w:rsidR="00C70B4E" w:rsidRPr="00143C2C">
        <w:rPr>
          <w:rFonts w:ascii="Arial" w:hAnsi="Arial" w:cs="Arial"/>
          <w:b/>
          <w:bCs/>
          <w:sz w:val="20"/>
          <w:szCs w:val="20"/>
        </w:rPr>
        <w:t>XX</w:t>
      </w:r>
      <w:r w:rsidR="00BC2632" w:rsidRPr="00143C2C">
        <w:rPr>
          <w:rFonts w:ascii="Arial" w:hAnsi="Arial" w:cs="Arial"/>
          <w:b/>
          <w:bCs/>
          <w:sz w:val="20"/>
          <w:szCs w:val="20"/>
        </w:rPr>
        <w:t>,</w:t>
      </w:r>
      <w:r w:rsidR="0D6F55A6" w:rsidRPr="793C6755">
        <w:rPr>
          <w:rFonts w:ascii="Arial" w:hAnsi="Arial" w:cs="Arial"/>
          <w:b/>
          <w:bCs/>
          <w:sz w:val="20"/>
          <w:szCs w:val="20"/>
        </w:rPr>
        <w:t>000.00</w:t>
      </w:r>
      <w:r w:rsidR="26297BB8" w:rsidRPr="793C6755">
        <w:rPr>
          <w:rFonts w:ascii="Arial" w:hAnsi="Arial" w:cs="Arial"/>
          <w:sz w:val="20"/>
          <w:szCs w:val="20"/>
        </w:rPr>
        <w:t>(</w:t>
      </w:r>
      <w:r w:rsidR="26297BB8" w:rsidRPr="793C6755">
        <w:rPr>
          <w:rFonts w:ascii="Arial" w:hAnsi="Arial" w:cs="Arial"/>
          <w:b/>
          <w:bCs/>
          <w:sz w:val="20"/>
          <w:szCs w:val="20"/>
        </w:rPr>
        <w:t>$X,</w:t>
      </w:r>
      <w:r w:rsidR="33BD5F6F" w:rsidRPr="793C6755">
        <w:rPr>
          <w:rFonts w:ascii="Arial" w:hAnsi="Arial" w:cs="Arial"/>
          <w:b/>
          <w:bCs/>
          <w:sz w:val="20"/>
          <w:szCs w:val="20"/>
        </w:rPr>
        <w:t>000.00</w:t>
      </w:r>
      <w:r w:rsidR="33BD5F6F" w:rsidRPr="793C6755">
        <w:rPr>
          <w:rFonts w:ascii="Arial" w:hAnsi="Arial" w:cs="Arial"/>
          <w:sz w:val="20"/>
          <w:szCs w:val="20"/>
        </w:rPr>
        <w:t xml:space="preserve"> </w:t>
      </w:r>
      <w:r w:rsidR="26297BB8" w:rsidRPr="793C6755">
        <w:rPr>
          <w:rFonts w:ascii="Arial" w:hAnsi="Arial" w:cs="Arial"/>
          <w:sz w:val="20"/>
          <w:szCs w:val="20"/>
        </w:rPr>
        <w:t>bi-weekly)</w:t>
      </w:r>
      <w:r w:rsidRPr="003F5ADF">
        <w:rPr>
          <w:rFonts w:ascii="Arial" w:hAnsi="Arial" w:cs="Arial"/>
          <w:sz w:val="20"/>
          <w:szCs w:val="20"/>
        </w:rPr>
        <w:t xml:space="preserve"> less applicable statutory withholdings, paid on a bi-weekly basis, with future salary adjustments based on individual</w:t>
      </w:r>
      <w:r w:rsidR="007628CE">
        <w:rPr>
          <w:rFonts w:ascii="Arial" w:hAnsi="Arial" w:cs="Arial"/>
          <w:sz w:val="20"/>
          <w:szCs w:val="20"/>
        </w:rPr>
        <w:t xml:space="preserve"> </w:t>
      </w:r>
      <w:r w:rsidR="007628CE" w:rsidRPr="007628CE">
        <w:rPr>
          <w:rFonts w:ascii="Arial" w:hAnsi="Arial" w:cs="Arial"/>
          <w:sz w:val="20"/>
          <w:szCs w:val="20"/>
        </w:rPr>
        <w:t xml:space="preserve">and corporate performance, as determined by the Company through annual goals and objectives. These adjustments generally are made based on the previous year’s performance.  Your next salary review will take place in the first quarter of </w:t>
      </w:r>
      <w:r w:rsidR="007628CE" w:rsidRPr="007628CE">
        <w:rPr>
          <w:rFonts w:ascii="Arial" w:hAnsi="Arial" w:cs="Arial"/>
          <w:b/>
          <w:bCs/>
          <w:sz w:val="20"/>
          <w:szCs w:val="20"/>
        </w:rPr>
        <w:t>[INSERT YEAR].</w:t>
      </w:r>
    </w:p>
    <w:p w14:paraId="1574BB67" w14:textId="5122B246" w:rsidR="004B4045" w:rsidRPr="0024698D" w:rsidRDefault="006868F4" w:rsidP="004B4045">
      <w:pPr>
        <w:pStyle w:val="Heading1"/>
        <w:keepNext w:val="0"/>
        <w:numPr>
          <w:ilvl w:val="0"/>
          <w:numId w:val="3"/>
        </w:numPr>
        <w:tabs>
          <w:tab w:val="num" w:pos="567"/>
        </w:tabs>
        <w:jc w:val="both"/>
        <w:rPr>
          <w:rFonts w:eastAsia="Times"/>
          <w:b w:val="0"/>
          <w:bCs w:val="0"/>
          <w:sz w:val="20"/>
          <w:szCs w:val="20"/>
          <w:lang w:val="en-US"/>
        </w:rPr>
      </w:pPr>
      <w:r w:rsidRPr="0444753D">
        <w:rPr>
          <w:rFonts w:eastAsia="Times"/>
          <w:b w:val="0"/>
          <w:bCs w:val="0"/>
          <w:sz w:val="20"/>
          <w:szCs w:val="20"/>
          <w:lang w:val="en-US"/>
        </w:rPr>
        <w:t>You will</w:t>
      </w:r>
      <w:r w:rsidR="00B70912" w:rsidRPr="0444753D">
        <w:rPr>
          <w:rFonts w:eastAsia="Times"/>
          <w:b w:val="0"/>
          <w:bCs w:val="0"/>
          <w:sz w:val="20"/>
          <w:szCs w:val="20"/>
          <w:lang w:val="en-US"/>
        </w:rPr>
        <w:t xml:space="preserve"> </w:t>
      </w:r>
      <w:r w:rsidR="003844E0" w:rsidRPr="0444753D">
        <w:rPr>
          <w:rFonts w:eastAsia="Times"/>
          <w:b w:val="0"/>
          <w:bCs w:val="0"/>
          <w:sz w:val="20"/>
          <w:szCs w:val="20"/>
          <w:lang w:val="en-US"/>
        </w:rPr>
        <w:t xml:space="preserve">continue to </w:t>
      </w:r>
      <w:r w:rsidR="004B4045" w:rsidRPr="0444753D">
        <w:rPr>
          <w:rFonts w:eastAsia="Times"/>
          <w:b w:val="0"/>
          <w:bCs w:val="0"/>
          <w:sz w:val="20"/>
          <w:szCs w:val="20"/>
          <w:lang w:val="en-US"/>
        </w:rPr>
        <w:t>be eligible to participate in Kinross’ annual short-term incentive p</w:t>
      </w:r>
      <w:r w:rsidR="6F30FCF2" w:rsidRPr="0444753D">
        <w:rPr>
          <w:rFonts w:eastAsia="Times"/>
          <w:b w:val="0"/>
          <w:bCs w:val="0"/>
          <w:sz w:val="20"/>
          <w:szCs w:val="20"/>
          <w:lang w:val="en-US"/>
        </w:rPr>
        <w:t>lan</w:t>
      </w:r>
      <w:r w:rsidR="004B4045" w:rsidRPr="0444753D">
        <w:rPr>
          <w:rFonts w:eastAsia="Times"/>
          <w:b w:val="0"/>
          <w:bCs w:val="0"/>
          <w:sz w:val="20"/>
          <w:szCs w:val="20"/>
          <w:lang w:val="en-US"/>
        </w:rPr>
        <w:t xml:space="preserve"> (“STIP”) effective the </w:t>
      </w:r>
      <w:r w:rsidR="004B4045" w:rsidRPr="0444753D">
        <w:rPr>
          <w:rFonts w:eastAsia="Times"/>
          <w:sz w:val="20"/>
          <w:szCs w:val="20"/>
          <w:lang w:val="en-US"/>
        </w:rPr>
        <w:t xml:space="preserve">202# </w:t>
      </w:r>
      <w:r w:rsidR="004B4045" w:rsidRPr="0444753D">
        <w:rPr>
          <w:rFonts w:eastAsia="Times"/>
          <w:b w:val="0"/>
          <w:bCs w:val="0"/>
          <w:sz w:val="20"/>
          <w:szCs w:val="20"/>
          <w:lang w:val="en-US"/>
        </w:rPr>
        <w:t xml:space="preserve">fiscal year.  The annual target incentive for </w:t>
      </w:r>
      <w:r w:rsidR="00AA0118" w:rsidRPr="0444753D">
        <w:rPr>
          <w:rFonts w:eastAsia="Times"/>
          <w:b w:val="0"/>
          <w:bCs w:val="0"/>
          <w:sz w:val="20"/>
          <w:szCs w:val="20"/>
          <w:lang w:val="en-US"/>
        </w:rPr>
        <w:t>this</w:t>
      </w:r>
      <w:r w:rsidR="004B4045" w:rsidRPr="0444753D">
        <w:rPr>
          <w:rFonts w:eastAsia="Times"/>
          <w:b w:val="0"/>
          <w:bCs w:val="0"/>
          <w:sz w:val="20"/>
          <w:szCs w:val="20"/>
          <w:lang w:val="en-US"/>
        </w:rPr>
        <w:t xml:space="preserve"> position is </w:t>
      </w:r>
      <w:r w:rsidR="004B4045" w:rsidRPr="0444753D">
        <w:rPr>
          <w:rFonts w:eastAsia="Times"/>
          <w:sz w:val="20"/>
          <w:szCs w:val="20"/>
          <w:lang w:val="en-US"/>
        </w:rPr>
        <w:t>##%</w:t>
      </w:r>
      <w:r w:rsidR="004B4045" w:rsidRPr="0444753D">
        <w:rPr>
          <w:rFonts w:eastAsia="Times"/>
          <w:b w:val="0"/>
          <w:bCs w:val="0"/>
          <w:sz w:val="20"/>
          <w:szCs w:val="20"/>
          <w:lang w:val="en-US"/>
        </w:rPr>
        <w:t xml:space="preserve"> of annual base salary, and is based on the attainment of corporate, department and individual goals and objectives, to be determined with your manager and evaluated through the Performance Management System.  Short-term Incentive awards (if any) are typically paid in February of each year for the previous year’s performance.   Short-term incentive payments are not guaranteed in any particular year(s) or from year-to-year. Nothing in this offer letter alters or amends the terms of the STIP, which can be modified in Kinross’ sole discretion.</w:t>
      </w:r>
    </w:p>
    <w:p w14:paraId="5294E129" w14:textId="30E67174" w:rsidR="00276F6C" w:rsidRPr="0048390B" w:rsidRDefault="00276F6C" w:rsidP="0444753D">
      <w:pPr>
        <w:pStyle w:val="Heading1"/>
        <w:keepNext w:val="0"/>
        <w:ind w:left="1077"/>
        <w:jc w:val="both"/>
        <w:rPr>
          <w:i/>
          <w:iCs/>
          <w:sz w:val="20"/>
          <w:szCs w:val="20"/>
        </w:rPr>
      </w:pPr>
      <w:r w:rsidRPr="0444753D">
        <w:rPr>
          <w:rFonts w:eastAsia="Times"/>
          <w:b w:val="0"/>
          <w:bCs w:val="0"/>
          <w:sz w:val="20"/>
          <w:szCs w:val="20"/>
          <w:lang w:val="en-US"/>
        </w:rPr>
        <w:t>In the event you resign from the Company before the date of payment of any Short-term Incentive award, you will not be eligible to receive any such Short-term Incentive award (or any damages in lieu thereof).</w:t>
      </w:r>
      <w:r w:rsidRPr="0444753D">
        <w:rPr>
          <w:sz w:val="20"/>
          <w:szCs w:val="20"/>
        </w:rPr>
        <w:t xml:space="preserve"> </w:t>
      </w:r>
      <w:r w:rsidR="00E82F69" w:rsidRPr="0444753D">
        <w:rPr>
          <w:sz w:val="20"/>
          <w:szCs w:val="20"/>
        </w:rPr>
        <w:t xml:space="preserve"> Add this language if the STI </w:t>
      </w:r>
      <w:r w:rsidR="00597288" w:rsidRPr="0444753D">
        <w:rPr>
          <w:sz w:val="20"/>
          <w:szCs w:val="20"/>
        </w:rPr>
        <w:t xml:space="preserve">target is different than current role, otherwise change to </w:t>
      </w:r>
      <w:r w:rsidR="00597288" w:rsidRPr="0444753D">
        <w:rPr>
          <w:i/>
          <w:iCs/>
          <w:sz w:val="20"/>
          <w:szCs w:val="20"/>
        </w:rPr>
        <w:t>“You will continue to be eligible for Kinross’ short-term incentive p</w:t>
      </w:r>
      <w:r w:rsidR="596A47C4" w:rsidRPr="0444753D">
        <w:rPr>
          <w:i/>
          <w:iCs/>
          <w:sz w:val="20"/>
          <w:szCs w:val="20"/>
        </w:rPr>
        <w:t>lan</w:t>
      </w:r>
      <w:r w:rsidR="00597288" w:rsidRPr="0444753D">
        <w:rPr>
          <w:i/>
          <w:iCs/>
          <w:sz w:val="20"/>
          <w:szCs w:val="20"/>
        </w:rPr>
        <w:t>.”</w:t>
      </w:r>
    </w:p>
    <w:p w14:paraId="74FC61AB" w14:textId="4C7EBAFA" w:rsidR="00F73028" w:rsidRDefault="00434D80" w:rsidP="0444753D">
      <w:pPr>
        <w:pStyle w:val="Heading1"/>
        <w:keepNext w:val="0"/>
        <w:numPr>
          <w:ilvl w:val="0"/>
          <w:numId w:val="3"/>
        </w:numPr>
        <w:tabs>
          <w:tab w:val="num" w:pos="567"/>
        </w:tabs>
        <w:jc w:val="both"/>
        <w:rPr>
          <w:rFonts w:eastAsia="Times"/>
          <w:b w:val="0"/>
          <w:bCs w:val="0"/>
          <w:i/>
          <w:iCs/>
          <w:sz w:val="20"/>
          <w:szCs w:val="20"/>
          <w:lang w:val="en-US"/>
        </w:rPr>
      </w:pPr>
      <w:r w:rsidRPr="0444753D">
        <w:rPr>
          <w:rFonts w:eastAsia="Times"/>
          <w:b w:val="0"/>
          <w:bCs w:val="0"/>
          <w:i/>
          <w:iCs/>
          <w:sz w:val="20"/>
          <w:szCs w:val="20"/>
          <w:lang w:val="en-US"/>
        </w:rPr>
        <w:t>ADD LTI language</w:t>
      </w:r>
      <w:r w:rsidR="00D97A73" w:rsidRPr="0444753D">
        <w:rPr>
          <w:rFonts w:eastAsia="Times"/>
          <w:b w:val="0"/>
          <w:bCs w:val="0"/>
          <w:i/>
          <w:iCs/>
          <w:sz w:val="20"/>
          <w:szCs w:val="20"/>
          <w:lang w:val="en-US"/>
        </w:rPr>
        <w:t xml:space="preserve"> #3 and #4 f</w:t>
      </w:r>
      <w:r w:rsidR="00A56FC9" w:rsidRPr="0444753D">
        <w:rPr>
          <w:rFonts w:eastAsia="Times"/>
          <w:b w:val="0"/>
          <w:bCs w:val="0"/>
          <w:i/>
          <w:iCs/>
          <w:sz w:val="20"/>
          <w:szCs w:val="20"/>
          <w:lang w:val="en-US"/>
        </w:rPr>
        <w:t>rom</w:t>
      </w:r>
      <w:r w:rsidR="00D97A73" w:rsidRPr="0444753D">
        <w:rPr>
          <w:rFonts w:eastAsia="Times"/>
          <w:b w:val="0"/>
          <w:bCs w:val="0"/>
          <w:i/>
          <w:iCs/>
          <w:sz w:val="20"/>
          <w:szCs w:val="20"/>
          <w:lang w:val="en-US"/>
        </w:rPr>
        <w:t xml:space="preserve"> the Master Salaried Template if applicable</w:t>
      </w:r>
      <w:r w:rsidR="005D6AF4" w:rsidRPr="0444753D">
        <w:rPr>
          <w:rFonts w:eastAsia="Times"/>
          <w:b w:val="0"/>
          <w:bCs w:val="0"/>
          <w:i/>
          <w:iCs/>
          <w:sz w:val="20"/>
          <w:szCs w:val="20"/>
          <w:lang w:val="en-US"/>
        </w:rPr>
        <w:t>, otherwise change to “</w:t>
      </w:r>
      <w:r w:rsidR="002C2C56" w:rsidRPr="0444753D">
        <w:rPr>
          <w:rFonts w:eastAsia="Times"/>
          <w:b w:val="0"/>
          <w:bCs w:val="0"/>
          <w:i/>
          <w:iCs/>
          <w:sz w:val="20"/>
          <w:szCs w:val="20"/>
          <w:lang w:val="en-US"/>
        </w:rPr>
        <w:t>You will continue to be eligible for Kinross’ long-term incentive p</w:t>
      </w:r>
      <w:r w:rsidR="2349C865" w:rsidRPr="0444753D">
        <w:rPr>
          <w:rFonts w:eastAsia="Times"/>
          <w:b w:val="0"/>
          <w:bCs w:val="0"/>
          <w:i/>
          <w:iCs/>
          <w:sz w:val="20"/>
          <w:szCs w:val="20"/>
          <w:lang w:val="en-US"/>
        </w:rPr>
        <w:t>lan</w:t>
      </w:r>
      <w:r w:rsidR="005D6AF4" w:rsidRPr="0444753D">
        <w:rPr>
          <w:rFonts w:eastAsia="Times"/>
          <w:b w:val="0"/>
          <w:bCs w:val="0"/>
          <w:i/>
          <w:iCs/>
          <w:sz w:val="20"/>
          <w:szCs w:val="20"/>
          <w:lang w:val="en-US"/>
        </w:rPr>
        <w:t>”, or remove entirely if not an LTI eligible role</w:t>
      </w:r>
    </w:p>
    <w:p w14:paraId="17082977" w14:textId="1E1D69D8" w:rsidR="00B92A97" w:rsidRPr="006B5B03" w:rsidRDefault="00C133D6" w:rsidP="00C133D6">
      <w:pPr>
        <w:pStyle w:val="ListParagraph"/>
        <w:numPr>
          <w:ilvl w:val="0"/>
          <w:numId w:val="3"/>
        </w:numPr>
        <w:rPr>
          <w:rFonts w:ascii="Arial" w:hAnsi="Arial" w:cs="Arial"/>
          <w:sz w:val="20"/>
          <w:lang w:val="en-US"/>
        </w:rPr>
      </w:pPr>
      <w:r w:rsidRPr="00B3669F">
        <w:rPr>
          <w:rFonts w:ascii="Arial" w:hAnsi="Arial" w:cs="Arial"/>
          <w:i/>
          <w:iCs/>
          <w:sz w:val="20"/>
          <w:lang w:val="en-US"/>
        </w:rPr>
        <w:t>We recognize</w:t>
      </w:r>
      <w:r w:rsidR="000D7890">
        <w:rPr>
          <w:rFonts w:ascii="Arial" w:hAnsi="Arial" w:cs="Arial"/>
          <w:sz w:val="20"/>
          <w:lang w:val="en-US"/>
        </w:rPr>
        <w:t xml:space="preserve"> </w:t>
      </w:r>
      <w:r w:rsidR="000D7890">
        <w:rPr>
          <w:rFonts w:ascii="Arial" w:hAnsi="Arial" w:cs="Arial"/>
          <w:i/>
          <w:iCs/>
          <w:sz w:val="20"/>
        </w:rPr>
        <w:t xml:space="preserve">your previous service with other Kinross </w:t>
      </w:r>
      <w:r w:rsidR="006035C6">
        <w:rPr>
          <w:rFonts w:ascii="Arial" w:hAnsi="Arial" w:cs="Arial"/>
          <w:i/>
          <w:iCs/>
          <w:sz w:val="20"/>
        </w:rPr>
        <w:t>subsidiaries</w:t>
      </w:r>
      <w:r w:rsidR="000D7890">
        <w:rPr>
          <w:rFonts w:ascii="Arial" w:hAnsi="Arial" w:cs="Arial"/>
          <w:i/>
          <w:iCs/>
          <w:sz w:val="20"/>
        </w:rPr>
        <w:t xml:space="preserve">.  As such, your service date will be recognized as </w:t>
      </w:r>
      <w:r w:rsidR="000D7890" w:rsidRPr="008469EB">
        <w:rPr>
          <w:rFonts w:ascii="Arial" w:hAnsi="Arial" w:cs="Arial"/>
          <w:b/>
          <w:bCs/>
          <w:i/>
          <w:iCs/>
          <w:sz w:val="20"/>
        </w:rPr>
        <w:t>XX/XX/20</w:t>
      </w:r>
      <w:r w:rsidR="003125FA">
        <w:rPr>
          <w:rFonts w:ascii="Arial" w:hAnsi="Arial" w:cs="Arial"/>
          <w:b/>
          <w:bCs/>
          <w:i/>
          <w:iCs/>
          <w:sz w:val="20"/>
        </w:rPr>
        <w:t>2</w:t>
      </w:r>
      <w:r w:rsidR="000D7890" w:rsidRPr="008469EB">
        <w:rPr>
          <w:rFonts w:ascii="Arial" w:hAnsi="Arial" w:cs="Arial"/>
          <w:b/>
          <w:bCs/>
          <w:i/>
          <w:iCs/>
          <w:sz w:val="20"/>
        </w:rPr>
        <w:t>X</w:t>
      </w:r>
      <w:r w:rsidR="000D7890">
        <w:rPr>
          <w:rFonts w:ascii="Arial" w:hAnsi="Arial" w:cs="Arial"/>
          <w:b/>
          <w:bCs/>
          <w:i/>
          <w:iCs/>
          <w:sz w:val="20"/>
        </w:rPr>
        <w:t>.  (Use this section if</w:t>
      </w:r>
      <w:r w:rsidR="00B3669F">
        <w:rPr>
          <w:rFonts w:ascii="Arial" w:hAnsi="Arial" w:cs="Arial"/>
          <w:b/>
          <w:bCs/>
          <w:i/>
          <w:iCs/>
          <w:sz w:val="20"/>
        </w:rPr>
        <w:t xml:space="preserve"> employee is transferring out of country).</w:t>
      </w:r>
    </w:p>
    <w:p w14:paraId="068CFFB2" w14:textId="7E76FD8A" w:rsidR="005243FA" w:rsidRDefault="005243FA" w:rsidP="005243FA">
      <w:pPr>
        <w:pStyle w:val="BodyTextIndent3"/>
        <w:numPr>
          <w:ilvl w:val="0"/>
          <w:numId w:val="3"/>
        </w:numPr>
        <w:tabs>
          <w:tab w:val="num" w:pos="567"/>
        </w:tabs>
        <w:spacing w:before="120"/>
        <w:jc w:val="both"/>
        <w:rPr>
          <w:rFonts w:ascii="Arial" w:hAnsi="Arial" w:cs="Arial"/>
          <w:sz w:val="20"/>
        </w:rPr>
      </w:pPr>
      <w:r>
        <w:rPr>
          <w:rFonts w:ascii="Arial" w:hAnsi="Arial" w:cs="Arial"/>
          <w:i/>
          <w:iCs/>
          <w:sz w:val="20"/>
          <w:szCs w:val="20"/>
        </w:rPr>
        <w:t xml:space="preserve">We will arrange for you to receive support from Kinross’ designated tax service provider in relation to your </w:t>
      </w:r>
      <w:r w:rsidRPr="00354725">
        <w:rPr>
          <w:rFonts w:ascii="Arial" w:hAnsi="Arial" w:cs="Arial"/>
          <w:b/>
          <w:bCs/>
          <w:i/>
          <w:iCs/>
          <w:sz w:val="20"/>
          <w:szCs w:val="20"/>
        </w:rPr>
        <w:t>20</w:t>
      </w:r>
      <w:r w:rsidR="003125FA">
        <w:rPr>
          <w:rFonts w:ascii="Arial" w:hAnsi="Arial" w:cs="Arial"/>
          <w:b/>
          <w:bCs/>
          <w:i/>
          <w:iCs/>
          <w:sz w:val="20"/>
          <w:szCs w:val="20"/>
        </w:rPr>
        <w:t>2</w:t>
      </w:r>
      <w:r w:rsidRPr="00354725">
        <w:rPr>
          <w:rFonts w:ascii="Arial" w:hAnsi="Arial" w:cs="Arial"/>
          <w:b/>
          <w:bCs/>
          <w:i/>
          <w:iCs/>
          <w:sz w:val="20"/>
          <w:szCs w:val="20"/>
        </w:rPr>
        <w:t>X</w:t>
      </w:r>
      <w:r>
        <w:rPr>
          <w:rFonts w:ascii="Arial" w:hAnsi="Arial" w:cs="Arial"/>
          <w:i/>
          <w:iCs/>
          <w:sz w:val="20"/>
          <w:szCs w:val="20"/>
        </w:rPr>
        <w:t xml:space="preserve"> tax preparation and filings for </w:t>
      </w:r>
      <w:r w:rsidRPr="00354725">
        <w:rPr>
          <w:rFonts w:ascii="Arial" w:hAnsi="Arial" w:cs="Arial"/>
          <w:b/>
          <w:bCs/>
          <w:i/>
          <w:iCs/>
          <w:sz w:val="20"/>
          <w:szCs w:val="20"/>
        </w:rPr>
        <w:t>HOME COUNTRY</w:t>
      </w:r>
      <w:r>
        <w:rPr>
          <w:rFonts w:ascii="Arial" w:hAnsi="Arial" w:cs="Arial"/>
          <w:i/>
          <w:iCs/>
          <w:sz w:val="20"/>
          <w:szCs w:val="20"/>
        </w:rPr>
        <w:t xml:space="preserve"> and the United States.  You will also be provided with a pre-move tax consultation call with the tax services provider. </w:t>
      </w:r>
      <w:r w:rsidRPr="00954AC2">
        <w:rPr>
          <w:rFonts w:ascii="Arial" w:hAnsi="Arial" w:cs="Arial"/>
          <w:b/>
          <w:bCs/>
          <w:i/>
          <w:iCs/>
          <w:sz w:val="20"/>
          <w:szCs w:val="20"/>
        </w:rPr>
        <w:t>(Use this section if the employee is transferring out of country</w:t>
      </w:r>
      <w:r>
        <w:rPr>
          <w:rFonts w:ascii="Arial" w:hAnsi="Arial" w:cs="Arial"/>
          <w:i/>
          <w:iCs/>
          <w:sz w:val="20"/>
          <w:szCs w:val="20"/>
        </w:rPr>
        <w:t>).</w:t>
      </w:r>
    </w:p>
    <w:p w14:paraId="6950890A" w14:textId="77777777" w:rsidR="00B157E5" w:rsidRDefault="00B157E5" w:rsidP="00B157E5">
      <w:pPr>
        <w:pStyle w:val="Style1"/>
        <w:numPr>
          <w:ilvl w:val="0"/>
          <w:numId w:val="3"/>
        </w:numPr>
        <w:ind w:right="-36"/>
        <w:jc w:val="both"/>
        <w:rPr>
          <w:i/>
          <w:iCs/>
        </w:rPr>
      </w:pPr>
      <w:r w:rsidRPr="0088258C">
        <w:rPr>
          <w:i/>
          <w:iCs/>
        </w:rPr>
        <w:lastRenderedPageBreak/>
        <w:t xml:space="preserve">You are eligible for reasonable and customary relocation benefits from your residence in </w:t>
      </w:r>
      <w:r w:rsidRPr="0088258C">
        <w:rPr>
          <w:b/>
          <w:bCs/>
          <w:i/>
          <w:iCs/>
        </w:rPr>
        <w:t>City/State</w:t>
      </w:r>
      <w:r w:rsidRPr="0088258C">
        <w:rPr>
          <w:i/>
          <w:iCs/>
        </w:rPr>
        <w:t xml:space="preserve"> to </w:t>
      </w:r>
      <w:r w:rsidRPr="0039246E">
        <w:rPr>
          <w:b/>
          <w:bCs/>
          <w:i/>
          <w:iCs/>
        </w:rPr>
        <w:t>site/State</w:t>
      </w:r>
      <w:r>
        <w:rPr>
          <w:i/>
          <w:iCs/>
        </w:rPr>
        <w:t xml:space="preserve"> </w:t>
      </w:r>
      <w:r w:rsidRPr="0088258C">
        <w:rPr>
          <w:i/>
          <w:iCs/>
        </w:rPr>
        <w:t xml:space="preserve">as outlined in Kinross Gold Corporation’s Relocation Policy, which is included with this offer letter.  Should you accept this offer, the relocation repayment agreement, attached, must also be completed, and returned to me.  </w:t>
      </w:r>
    </w:p>
    <w:p w14:paraId="4CDC4E4C" w14:textId="77777777" w:rsidR="000179B0" w:rsidRDefault="000179B0" w:rsidP="000179B0">
      <w:pPr>
        <w:pStyle w:val="Style1"/>
        <w:ind w:left="1077" w:right="-36"/>
        <w:jc w:val="both"/>
        <w:rPr>
          <w:i/>
          <w:iCs/>
        </w:rPr>
      </w:pPr>
    </w:p>
    <w:p w14:paraId="306FE682" w14:textId="161BF283" w:rsidR="004E3768" w:rsidRPr="000179B0" w:rsidRDefault="008A2C69" w:rsidP="00B157E5">
      <w:pPr>
        <w:pStyle w:val="Style1"/>
        <w:numPr>
          <w:ilvl w:val="0"/>
          <w:numId w:val="3"/>
        </w:numPr>
        <w:ind w:right="-36"/>
        <w:jc w:val="both"/>
      </w:pPr>
      <w:r w:rsidRPr="000179B0">
        <w:rPr>
          <w:color w:val="FF0000"/>
        </w:rPr>
        <w:t>This offer is contingent upon the successful completion of a post-offer back</w:t>
      </w:r>
      <w:r w:rsidR="00DE60D3" w:rsidRPr="000179B0">
        <w:rPr>
          <w:color w:val="FF0000"/>
        </w:rPr>
        <w:t>ground check and drug screen.</w:t>
      </w:r>
      <w:r w:rsidR="00AC1178" w:rsidRPr="000179B0">
        <w:rPr>
          <w:color w:val="FF0000"/>
        </w:rPr>
        <w:t xml:space="preserve">  </w:t>
      </w:r>
    </w:p>
    <w:p w14:paraId="52D32433" w14:textId="77777777" w:rsidR="000179B0" w:rsidRDefault="000179B0" w:rsidP="000179B0">
      <w:pPr>
        <w:pStyle w:val="ListParagraph"/>
      </w:pPr>
    </w:p>
    <w:p w14:paraId="3D7529D8" w14:textId="7B2414E8" w:rsidR="000179B0" w:rsidRPr="00AC1A5E" w:rsidRDefault="008D376F" w:rsidP="00B157E5">
      <w:pPr>
        <w:pStyle w:val="Style1"/>
        <w:numPr>
          <w:ilvl w:val="0"/>
          <w:numId w:val="3"/>
        </w:numPr>
        <w:ind w:right="-36"/>
        <w:jc w:val="both"/>
        <w:rPr>
          <w:color w:val="FF0000"/>
        </w:rPr>
      </w:pPr>
      <w:r w:rsidRPr="00AC1A5E">
        <w:rPr>
          <w:color w:val="FF0000"/>
        </w:rPr>
        <w:t>It is required by law that employees show proof of citizenship or legal authorization to work in the United States.  Please refer to the attached sheet for fu</w:t>
      </w:r>
      <w:r w:rsidR="00AC1A5E" w:rsidRPr="00AC1A5E">
        <w:rPr>
          <w:color w:val="FF0000"/>
        </w:rPr>
        <w:t>rther information about this matter and please bring your original document(s) with you on your first day of work at the new site.</w:t>
      </w:r>
    </w:p>
    <w:p w14:paraId="17B2B59E" w14:textId="69724E8B" w:rsidR="00666FBD" w:rsidRDefault="00307C72">
      <w:pPr>
        <w:pStyle w:val="BodyTextIndent3"/>
        <w:numPr>
          <w:ilvl w:val="0"/>
          <w:numId w:val="3"/>
        </w:numPr>
        <w:tabs>
          <w:tab w:val="num" w:pos="567"/>
        </w:tabs>
        <w:spacing w:before="120"/>
        <w:jc w:val="both"/>
        <w:rPr>
          <w:rFonts w:ascii="Arial" w:hAnsi="Arial" w:cs="Arial"/>
          <w:sz w:val="20"/>
        </w:rPr>
      </w:pPr>
      <w:r>
        <w:rPr>
          <w:rFonts w:ascii="Arial" w:hAnsi="Arial" w:cs="Arial"/>
          <w:sz w:val="20"/>
          <w:szCs w:val="20"/>
        </w:rPr>
        <w:t xml:space="preserve">All other terms and conditions of your present employment with </w:t>
      </w:r>
      <w:r w:rsidR="00FE4CDD">
        <w:rPr>
          <w:rFonts w:ascii="Arial" w:hAnsi="Arial" w:cs="Arial"/>
          <w:sz w:val="20"/>
          <w:szCs w:val="20"/>
        </w:rPr>
        <w:t>the Company as stated in your original offer</w:t>
      </w:r>
      <w:r w:rsidR="00AA4F0C">
        <w:rPr>
          <w:rFonts w:ascii="Arial" w:hAnsi="Arial" w:cs="Arial"/>
          <w:sz w:val="20"/>
          <w:szCs w:val="20"/>
        </w:rPr>
        <w:t xml:space="preserve"> </w:t>
      </w:r>
      <w:r w:rsidR="00FE4CDD">
        <w:rPr>
          <w:rFonts w:ascii="Arial" w:hAnsi="Arial" w:cs="Arial"/>
          <w:sz w:val="20"/>
          <w:szCs w:val="20"/>
        </w:rPr>
        <w:t>letter</w:t>
      </w:r>
      <w:r>
        <w:rPr>
          <w:rFonts w:ascii="Arial" w:hAnsi="Arial" w:cs="Arial"/>
          <w:sz w:val="20"/>
          <w:szCs w:val="20"/>
        </w:rPr>
        <w:t xml:space="preserve"> will not be affected by this change in position</w:t>
      </w:r>
      <w:r w:rsidR="00EE3F92">
        <w:rPr>
          <w:rFonts w:ascii="Arial" w:hAnsi="Arial" w:cs="Arial"/>
          <w:sz w:val="20"/>
          <w:szCs w:val="20"/>
        </w:rPr>
        <w:t xml:space="preserve"> and </w:t>
      </w:r>
      <w:r w:rsidR="00927CE6">
        <w:rPr>
          <w:rFonts w:ascii="Arial" w:hAnsi="Arial" w:cs="Arial"/>
          <w:sz w:val="20"/>
          <w:szCs w:val="20"/>
        </w:rPr>
        <w:t>employing entity</w:t>
      </w:r>
      <w:r>
        <w:rPr>
          <w:rFonts w:ascii="Arial" w:hAnsi="Arial" w:cs="Arial"/>
          <w:sz w:val="20"/>
          <w:szCs w:val="20"/>
        </w:rPr>
        <w:t xml:space="preserve">, including your comprehensive benefit plan, PTO </w:t>
      </w:r>
      <w:commentRangeStart w:id="0"/>
      <w:r>
        <w:rPr>
          <w:rFonts w:ascii="Arial" w:hAnsi="Arial" w:cs="Arial"/>
          <w:sz w:val="20"/>
          <w:szCs w:val="20"/>
        </w:rPr>
        <w:t>accrual</w:t>
      </w:r>
      <w:commentRangeEnd w:id="0"/>
      <w:r w:rsidR="00CC54DA">
        <w:rPr>
          <w:rStyle w:val="CommentReference"/>
          <w:lang w:val="en-CA"/>
        </w:rPr>
        <w:commentReference w:id="0"/>
      </w:r>
      <w:r>
        <w:rPr>
          <w:rFonts w:ascii="Arial" w:hAnsi="Arial" w:cs="Arial"/>
          <w:sz w:val="20"/>
          <w:szCs w:val="20"/>
        </w:rPr>
        <w:t>, Kinross Retirement</w:t>
      </w:r>
      <w:r w:rsidR="002865F5">
        <w:rPr>
          <w:rFonts w:ascii="Arial" w:hAnsi="Arial" w:cs="Arial"/>
          <w:sz w:val="20"/>
          <w:szCs w:val="20"/>
        </w:rPr>
        <w:t xml:space="preserve"> Plan and Employee Share Purchase Plan.</w:t>
      </w:r>
    </w:p>
    <w:p w14:paraId="17B2B5AA" w14:textId="613C2AD9" w:rsidR="00666FBD" w:rsidRDefault="006868F4">
      <w:pPr>
        <w:pStyle w:val="BodyTextIndent3"/>
        <w:numPr>
          <w:ilvl w:val="0"/>
          <w:numId w:val="3"/>
        </w:numPr>
        <w:tabs>
          <w:tab w:val="num" w:pos="567"/>
        </w:tabs>
        <w:spacing w:before="120"/>
        <w:jc w:val="both"/>
        <w:rPr>
          <w:rFonts w:ascii="Arial" w:hAnsi="Arial" w:cs="Arial"/>
          <w:sz w:val="20"/>
        </w:rPr>
      </w:pPr>
      <w:r>
        <w:rPr>
          <w:rFonts w:ascii="Arial" w:hAnsi="Arial" w:cs="Arial"/>
          <w:sz w:val="20"/>
          <w:szCs w:val="20"/>
        </w:rPr>
        <w:t xml:space="preserve">You acknowledge that this </w:t>
      </w:r>
      <w:r w:rsidR="006F2EA1">
        <w:rPr>
          <w:rFonts w:ascii="Arial" w:hAnsi="Arial" w:cs="Arial"/>
          <w:sz w:val="20"/>
          <w:szCs w:val="20"/>
        </w:rPr>
        <w:t>change of employment</w:t>
      </w:r>
      <w:r>
        <w:rPr>
          <w:rFonts w:ascii="Arial" w:hAnsi="Arial" w:cs="Arial"/>
          <w:sz w:val="20"/>
          <w:szCs w:val="20"/>
        </w:rPr>
        <w:t xml:space="preserve"> does not constitute an employment contract for employment of any particular duration</w:t>
      </w:r>
      <w:r w:rsidR="007845AF">
        <w:rPr>
          <w:rFonts w:ascii="Arial" w:hAnsi="Arial" w:cs="Arial"/>
          <w:sz w:val="20"/>
          <w:szCs w:val="20"/>
        </w:rPr>
        <w:t xml:space="preserve">. </w:t>
      </w:r>
      <w:r>
        <w:rPr>
          <w:rFonts w:ascii="Arial" w:hAnsi="Arial" w:cs="Arial"/>
          <w:sz w:val="20"/>
          <w:szCs w:val="20"/>
        </w:rPr>
        <w:t>No verbal or written agreements, promises, or representations that are not specifically stated in this offer are or will be binding upon the Company. In addition, the Company reserves the right to change your responsibilities, duties, supervisor, work hours, work location, compensation, and benefits programs from time to time, at its reasonable discretion, except as otherwise provided by law.</w:t>
      </w:r>
    </w:p>
    <w:p w14:paraId="17B2B5AB" w14:textId="73E57B94" w:rsidR="00666FBD" w:rsidRDefault="006868F4">
      <w:pPr>
        <w:pStyle w:val="BodyTextIndent3"/>
        <w:numPr>
          <w:ilvl w:val="0"/>
          <w:numId w:val="3"/>
        </w:numPr>
        <w:tabs>
          <w:tab w:val="num" w:pos="567"/>
        </w:tabs>
        <w:spacing w:before="120"/>
        <w:jc w:val="both"/>
        <w:rPr>
          <w:rFonts w:ascii="Arial" w:hAnsi="Arial" w:cs="Arial"/>
          <w:sz w:val="20"/>
        </w:rPr>
      </w:pPr>
      <w:r>
        <w:rPr>
          <w:rFonts w:ascii="Arial" w:hAnsi="Arial" w:cs="Arial"/>
          <w:sz w:val="20"/>
          <w:szCs w:val="20"/>
        </w:rPr>
        <w:t>In accepting this offer, you represent that you have not relied on any agreements or representations, express or implied, written or verbal with respect to your employment by the Company other than those set forth in this offer letter.  Your employment relationship is “at will” and may be terminated by you or the Company at any time, for any reason, with or without cause or notice.  No representative of the Company other than the President of the Company has the authority to make an exception to this, and such exception must be in writing and signed by the President of the Company</w:t>
      </w:r>
      <w:r w:rsidR="002F6222">
        <w:rPr>
          <w:rFonts w:ascii="Arial" w:hAnsi="Arial" w:cs="Arial"/>
          <w:sz w:val="20"/>
          <w:szCs w:val="20"/>
        </w:rPr>
        <w:t>.</w:t>
      </w:r>
    </w:p>
    <w:p w14:paraId="17B2B5AE" w14:textId="0482B9A9" w:rsidR="00666FBD" w:rsidRDefault="006868F4">
      <w:pPr>
        <w:pStyle w:val="BodyTextIndent3"/>
        <w:numPr>
          <w:ilvl w:val="0"/>
          <w:numId w:val="3"/>
        </w:numPr>
        <w:tabs>
          <w:tab w:val="num" w:pos="567"/>
        </w:tabs>
        <w:spacing w:before="120"/>
        <w:jc w:val="both"/>
        <w:rPr>
          <w:rFonts w:ascii="Arial" w:hAnsi="Arial" w:cs="Arial"/>
          <w:sz w:val="20"/>
        </w:rPr>
      </w:pPr>
      <w:r>
        <w:rPr>
          <w:rFonts w:ascii="Arial" w:hAnsi="Arial" w:cs="Arial"/>
          <w:sz w:val="20"/>
          <w:szCs w:val="20"/>
        </w:rPr>
        <w:t xml:space="preserve">This offer of </w:t>
      </w:r>
      <w:r w:rsidR="00293656">
        <w:rPr>
          <w:rFonts w:ascii="Arial" w:hAnsi="Arial" w:cs="Arial"/>
          <w:sz w:val="20"/>
          <w:szCs w:val="20"/>
        </w:rPr>
        <w:t xml:space="preserve">promotion </w:t>
      </w:r>
      <w:r>
        <w:rPr>
          <w:rFonts w:ascii="Arial" w:hAnsi="Arial" w:cs="Arial"/>
          <w:sz w:val="20"/>
          <w:szCs w:val="20"/>
        </w:rPr>
        <w:t xml:space="preserve">is governed by the laws of the State </w:t>
      </w:r>
      <w:r w:rsidR="00B90495">
        <w:rPr>
          <w:rFonts w:ascii="Arial" w:hAnsi="Arial" w:cs="Arial"/>
          <w:sz w:val="20"/>
          <w:szCs w:val="20"/>
        </w:rPr>
        <w:t xml:space="preserve">of </w:t>
      </w:r>
      <w:r w:rsidR="00186540">
        <w:rPr>
          <w:rFonts w:ascii="Arial" w:hAnsi="Arial" w:cs="Arial"/>
          <w:b/>
          <w:bCs/>
          <w:sz w:val="20"/>
          <w:szCs w:val="20"/>
        </w:rPr>
        <w:t>Washington</w:t>
      </w:r>
      <w:r>
        <w:rPr>
          <w:rFonts w:ascii="Arial" w:hAnsi="Arial" w:cs="Arial"/>
          <w:sz w:val="20"/>
          <w:szCs w:val="20"/>
        </w:rPr>
        <w:t xml:space="preserve">, except any conflicts of laws provisions thereof, and the laws of the United States applicable therein. </w:t>
      </w:r>
    </w:p>
    <w:p w14:paraId="17B2B5B0" w14:textId="77777777" w:rsidR="00666FBD" w:rsidRDefault="006868F4">
      <w:pPr>
        <w:jc w:val="both"/>
        <w:rPr>
          <w:rFonts w:ascii="Arial" w:hAnsi="Arial" w:cs="Arial"/>
          <w:sz w:val="20"/>
        </w:rPr>
      </w:pPr>
      <w:r>
        <w:rPr>
          <w:rFonts w:ascii="Arial" w:hAnsi="Arial" w:cs="Arial"/>
          <w:sz w:val="20"/>
        </w:rPr>
        <w:tab/>
        <w:t xml:space="preserve">      </w:t>
      </w:r>
      <w:r>
        <w:rPr>
          <w:rFonts w:ascii="Arial" w:hAnsi="Arial" w:cs="Arial"/>
          <w:sz w:val="20"/>
        </w:rPr>
        <w:tab/>
      </w:r>
      <w:r>
        <w:rPr>
          <w:rFonts w:ascii="Arial" w:hAnsi="Arial" w:cs="Arial"/>
          <w:sz w:val="20"/>
        </w:rPr>
        <w:tab/>
      </w:r>
      <w:r>
        <w:rPr>
          <w:rFonts w:ascii="Arial" w:hAnsi="Arial" w:cs="Arial"/>
          <w:sz w:val="20"/>
        </w:rPr>
        <w:tab/>
      </w:r>
    </w:p>
    <w:p w14:paraId="17B2B5B1" w14:textId="2D9EDB58" w:rsidR="00666FBD" w:rsidRDefault="006868F4">
      <w:pPr>
        <w:jc w:val="both"/>
        <w:rPr>
          <w:rFonts w:ascii="Arial" w:eastAsia="Times New Roman" w:hAnsi="Arial" w:cs="Arial"/>
          <w:noProof/>
          <w:sz w:val="20"/>
          <w:lang w:val="en-US"/>
        </w:rPr>
      </w:pPr>
      <w:r>
        <w:rPr>
          <w:rFonts w:ascii="Arial" w:eastAsia="Times New Roman" w:hAnsi="Arial" w:cs="Arial"/>
          <w:noProof/>
          <w:sz w:val="20"/>
          <w:lang w:val="en-US"/>
        </w:rPr>
        <w:t xml:space="preserve">Please indicate your acceptance of this offer by signing below and returning a copy to </w:t>
      </w:r>
      <w:r w:rsidR="00371574">
        <w:rPr>
          <w:rFonts w:ascii="Arial" w:eastAsia="Times New Roman" w:hAnsi="Arial" w:cs="Arial"/>
          <w:noProof/>
          <w:sz w:val="20"/>
          <w:lang w:val="en-US"/>
        </w:rPr>
        <w:t xml:space="preserve">Renee Karikas, Sr. Hr. Generalist– US at </w:t>
      </w:r>
      <w:hyperlink r:id="rId14" w:history="1">
        <w:r w:rsidR="00371574" w:rsidRPr="00327AD9">
          <w:rPr>
            <w:rStyle w:val="Hyperlink"/>
            <w:rFonts w:ascii="Arial" w:eastAsia="Times New Roman" w:hAnsi="Arial" w:cs="Arial"/>
            <w:noProof/>
            <w:sz w:val="20"/>
            <w:lang w:val="en-US"/>
          </w:rPr>
          <w:t>renee.karikas@kinross.com</w:t>
        </w:r>
      </w:hyperlink>
      <w:r w:rsidR="00371574">
        <w:t xml:space="preserve"> </w:t>
      </w:r>
      <w:r w:rsidR="00D955FC" w:rsidRPr="00D955FC">
        <w:rPr>
          <w:rFonts w:ascii="Arial" w:eastAsia="Times New Roman" w:hAnsi="Arial" w:cs="Arial"/>
          <w:noProof/>
          <w:sz w:val="20"/>
          <w:lang w:val="en-US"/>
        </w:rPr>
        <w:t>by</w:t>
      </w:r>
      <w:r w:rsidR="00D955FC">
        <w:rPr>
          <w:rFonts w:ascii="Arial" w:eastAsia="Times New Roman" w:hAnsi="Arial" w:cs="Arial"/>
          <w:b/>
          <w:bCs/>
          <w:noProof/>
          <w:sz w:val="20"/>
          <w:lang w:val="en-US"/>
        </w:rPr>
        <w:t xml:space="preserve"> DATE</w:t>
      </w:r>
      <w:r w:rsidR="00700079">
        <w:rPr>
          <w:rFonts w:ascii="Arial" w:eastAsia="Times New Roman" w:hAnsi="Arial" w:cs="Arial"/>
          <w:noProof/>
          <w:sz w:val="20"/>
          <w:lang w:val="en-US"/>
        </w:rPr>
        <w:t>.</w:t>
      </w:r>
    </w:p>
    <w:p w14:paraId="17B2B5B2" w14:textId="77777777" w:rsidR="00666FBD" w:rsidRDefault="00666FBD">
      <w:pPr>
        <w:jc w:val="both"/>
        <w:rPr>
          <w:rFonts w:ascii="Arial" w:eastAsia="Times New Roman" w:hAnsi="Arial" w:cs="Arial"/>
          <w:noProof/>
          <w:sz w:val="20"/>
          <w:lang w:val="en-US"/>
        </w:rPr>
      </w:pPr>
    </w:p>
    <w:p w14:paraId="17B2B5B3" w14:textId="31E79075" w:rsidR="00666FBD" w:rsidRDefault="006868F4">
      <w:pPr>
        <w:jc w:val="both"/>
        <w:outlineLvl w:val="0"/>
        <w:rPr>
          <w:rFonts w:ascii="Arial" w:eastAsia="Times New Roman" w:hAnsi="Arial" w:cs="Arial"/>
          <w:noProof/>
          <w:sz w:val="20"/>
          <w:lang w:val="en-US"/>
        </w:rPr>
      </w:pPr>
      <w:r>
        <w:rPr>
          <w:rFonts w:ascii="Arial" w:eastAsia="Times New Roman" w:hAnsi="Arial" w:cs="Arial"/>
          <w:noProof/>
          <w:sz w:val="20"/>
          <w:lang w:val="en-US"/>
        </w:rPr>
        <w:t xml:space="preserve">Please feel free to contact me at your convenience if you have any questions.  </w:t>
      </w:r>
    </w:p>
    <w:p w14:paraId="17B2B5B4" w14:textId="77777777" w:rsidR="00666FBD" w:rsidRDefault="00666FBD">
      <w:pPr>
        <w:jc w:val="both"/>
        <w:rPr>
          <w:rFonts w:ascii="Arial" w:eastAsia="Times New Roman" w:hAnsi="Arial" w:cs="Arial"/>
          <w:noProof/>
          <w:sz w:val="20"/>
          <w:lang w:val="en-US"/>
        </w:rPr>
      </w:pPr>
    </w:p>
    <w:p w14:paraId="17B2B5B6" w14:textId="77777777" w:rsidR="00666FBD" w:rsidRDefault="00666FBD">
      <w:pPr>
        <w:jc w:val="both"/>
        <w:rPr>
          <w:rFonts w:ascii="Arial" w:eastAsia="Times New Roman" w:hAnsi="Arial" w:cs="Arial"/>
          <w:noProof/>
          <w:sz w:val="20"/>
          <w:lang w:val="en-US"/>
        </w:rPr>
      </w:pPr>
    </w:p>
    <w:p w14:paraId="17B2B5B7" w14:textId="77777777" w:rsidR="00666FBD" w:rsidRDefault="006868F4">
      <w:pPr>
        <w:jc w:val="both"/>
        <w:rPr>
          <w:rFonts w:ascii="Arial" w:eastAsia="Times New Roman" w:hAnsi="Arial" w:cs="Arial"/>
          <w:noProof/>
          <w:sz w:val="20"/>
          <w:lang w:val="en-US"/>
        </w:rPr>
      </w:pPr>
      <w:r>
        <w:rPr>
          <w:rFonts w:ascii="Arial" w:eastAsia="Times New Roman" w:hAnsi="Arial" w:cs="Arial"/>
          <w:noProof/>
          <w:sz w:val="20"/>
          <w:lang w:val="en-US"/>
        </w:rPr>
        <w:t>Sincerely,</w:t>
      </w:r>
    </w:p>
    <w:p w14:paraId="17B2B5B8" w14:textId="77777777" w:rsidR="00666FBD" w:rsidRDefault="00666FBD">
      <w:pPr>
        <w:jc w:val="both"/>
        <w:rPr>
          <w:rFonts w:ascii="Arial" w:eastAsia="Times New Roman" w:hAnsi="Arial" w:cs="Arial"/>
          <w:noProof/>
          <w:sz w:val="20"/>
          <w:lang w:val="en-US"/>
        </w:rPr>
      </w:pPr>
    </w:p>
    <w:p w14:paraId="17B2B5B9" w14:textId="77777777" w:rsidR="00666FBD" w:rsidRDefault="00666FBD">
      <w:pPr>
        <w:jc w:val="both"/>
        <w:rPr>
          <w:rFonts w:ascii="Arial" w:eastAsia="Times New Roman" w:hAnsi="Arial" w:cs="Arial"/>
          <w:noProof/>
          <w:sz w:val="20"/>
          <w:lang w:val="en-US"/>
        </w:rPr>
      </w:pPr>
    </w:p>
    <w:p w14:paraId="17B2B5BA" w14:textId="77777777" w:rsidR="00666FBD" w:rsidRDefault="00666FBD">
      <w:pPr>
        <w:jc w:val="both"/>
        <w:rPr>
          <w:rFonts w:ascii="Arial" w:eastAsia="Times New Roman" w:hAnsi="Arial" w:cs="Arial"/>
          <w:noProof/>
          <w:sz w:val="20"/>
          <w:lang w:val="en-US"/>
        </w:rPr>
      </w:pPr>
    </w:p>
    <w:p w14:paraId="1D22B726" w14:textId="77777777" w:rsidR="00186540" w:rsidRDefault="00186540" w:rsidP="00186540">
      <w:pPr>
        <w:jc w:val="both"/>
        <w:rPr>
          <w:rFonts w:ascii="Arial" w:eastAsia="Times New Roman" w:hAnsi="Arial" w:cs="Arial"/>
          <w:noProof/>
          <w:sz w:val="20"/>
          <w:lang w:val="en-US"/>
        </w:rPr>
      </w:pPr>
      <w:bookmarkStart w:id="1" w:name="Text27"/>
      <w:r>
        <w:rPr>
          <w:rFonts w:ascii="Arial" w:eastAsia="Times New Roman" w:hAnsi="Arial" w:cs="Arial"/>
          <w:noProof/>
          <w:sz w:val="20"/>
          <w:lang w:val="en-US"/>
        </w:rPr>
        <w:t xml:space="preserve">Gina Myers </w:t>
      </w:r>
      <w:r>
        <w:rPr>
          <w:rFonts w:ascii="Arial" w:eastAsia="Times New Roman" w:hAnsi="Arial" w:cs="Arial"/>
          <w:noProof/>
          <w:sz w:val="20"/>
          <w:lang w:val="en-US"/>
        </w:rPr>
        <w:tab/>
      </w:r>
      <w:r>
        <w:rPr>
          <w:rFonts w:ascii="Arial" w:eastAsia="Times New Roman" w:hAnsi="Arial" w:cs="Arial"/>
          <w:noProof/>
          <w:sz w:val="20"/>
          <w:lang w:val="en-US"/>
        </w:rPr>
        <w:tab/>
      </w:r>
      <w:r>
        <w:rPr>
          <w:rFonts w:ascii="Arial" w:eastAsia="Times New Roman" w:hAnsi="Arial" w:cs="Arial"/>
          <w:noProof/>
          <w:sz w:val="20"/>
          <w:lang w:val="en-US"/>
        </w:rPr>
        <w:tab/>
      </w:r>
      <w:r>
        <w:rPr>
          <w:rFonts w:ascii="Arial" w:eastAsia="Times New Roman" w:hAnsi="Arial" w:cs="Arial"/>
          <w:noProof/>
          <w:sz w:val="20"/>
          <w:lang w:val="en-US"/>
        </w:rPr>
        <w:tab/>
      </w:r>
      <w:r>
        <w:rPr>
          <w:rFonts w:ascii="Arial" w:eastAsia="Times New Roman" w:hAnsi="Arial" w:cs="Arial"/>
          <w:noProof/>
          <w:sz w:val="20"/>
          <w:lang w:val="en-US"/>
        </w:rPr>
        <w:tab/>
        <w:t xml:space="preserve">  Renee Karikas</w:t>
      </w:r>
      <w:r>
        <w:rPr>
          <w:rFonts w:ascii="Arial" w:eastAsia="Times New Roman" w:hAnsi="Arial" w:cs="Arial"/>
          <w:noProof/>
          <w:sz w:val="20"/>
          <w:lang w:val="en-US"/>
        </w:rPr>
        <w:tab/>
      </w:r>
      <w:r>
        <w:rPr>
          <w:rFonts w:ascii="Arial" w:eastAsia="Times New Roman" w:hAnsi="Arial" w:cs="Arial"/>
          <w:noProof/>
          <w:sz w:val="20"/>
          <w:lang w:val="en-US"/>
        </w:rPr>
        <w:tab/>
      </w:r>
      <w:r>
        <w:rPr>
          <w:rFonts w:ascii="Arial" w:eastAsia="Times New Roman" w:hAnsi="Arial" w:cs="Arial"/>
          <w:noProof/>
          <w:sz w:val="20"/>
          <w:lang w:val="en-US"/>
        </w:rPr>
        <w:tab/>
      </w:r>
      <w:r>
        <w:rPr>
          <w:rFonts w:ascii="Arial" w:eastAsia="Times New Roman" w:hAnsi="Arial" w:cs="Arial"/>
          <w:noProof/>
          <w:sz w:val="20"/>
          <w:lang w:val="en-US"/>
        </w:rPr>
        <w:tab/>
      </w:r>
    </w:p>
    <w:p w14:paraId="17B2B5BC" w14:textId="57D8FE40" w:rsidR="00666FBD" w:rsidRDefault="00186540" w:rsidP="00186540">
      <w:pPr>
        <w:jc w:val="both"/>
        <w:rPr>
          <w:rFonts w:ascii="Arial" w:eastAsia="Times New Roman" w:hAnsi="Arial" w:cs="Arial"/>
          <w:noProof/>
          <w:sz w:val="20"/>
          <w:lang w:val="en-US"/>
        </w:rPr>
      </w:pPr>
      <w:r>
        <w:rPr>
          <w:rFonts w:ascii="Arial" w:eastAsia="Times New Roman" w:hAnsi="Arial" w:cs="Arial"/>
          <w:noProof/>
          <w:sz w:val="20"/>
          <w:lang w:val="en-US"/>
        </w:rPr>
        <w:t>President &amp; General Manager</w:t>
      </w:r>
      <w:r>
        <w:rPr>
          <w:rFonts w:ascii="Arial" w:eastAsia="Times New Roman" w:hAnsi="Arial" w:cs="Arial"/>
          <w:noProof/>
          <w:sz w:val="20"/>
          <w:lang w:val="en-US"/>
        </w:rPr>
        <w:tab/>
      </w:r>
      <w:r>
        <w:rPr>
          <w:rFonts w:ascii="Arial" w:eastAsia="Times New Roman" w:hAnsi="Arial" w:cs="Arial"/>
          <w:noProof/>
          <w:sz w:val="20"/>
          <w:lang w:val="en-US"/>
        </w:rPr>
        <w:tab/>
      </w:r>
      <w:r>
        <w:rPr>
          <w:rFonts w:ascii="Arial" w:eastAsia="Times New Roman" w:hAnsi="Arial" w:cs="Arial"/>
          <w:noProof/>
          <w:sz w:val="20"/>
          <w:lang w:val="en-US"/>
        </w:rPr>
        <w:tab/>
        <w:t xml:space="preserve"> Senior Human Resources Generalist </w:t>
      </w:r>
      <w:r>
        <w:rPr>
          <w:rFonts w:ascii="Arial" w:eastAsia="Times New Roman" w:hAnsi="Arial" w:cs="Arial"/>
          <w:noProof/>
          <w:sz w:val="20"/>
          <w:lang w:val="en-US"/>
        </w:rPr>
        <w:tab/>
      </w:r>
      <w:r w:rsidR="006546B1" w:rsidRPr="00700079">
        <w:rPr>
          <w:rFonts w:ascii="Arial" w:eastAsia="Times New Roman" w:hAnsi="Arial" w:cs="Arial"/>
          <w:b/>
          <w:bCs/>
          <w:noProof/>
          <w:sz w:val="20"/>
          <w:lang w:val="en-US"/>
        </w:rPr>
        <w:tab/>
      </w:r>
      <w:r w:rsidR="006546B1">
        <w:rPr>
          <w:rFonts w:ascii="Arial" w:eastAsia="Times New Roman" w:hAnsi="Arial" w:cs="Arial"/>
          <w:noProof/>
          <w:sz w:val="20"/>
          <w:lang w:val="en-US"/>
        </w:rPr>
        <w:tab/>
      </w:r>
      <w:r w:rsidR="006546B1">
        <w:rPr>
          <w:rFonts w:ascii="Arial" w:eastAsia="Times New Roman" w:hAnsi="Arial" w:cs="Arial"/>
          <w:noProof/>
          <w:sz w:val="20"/>
          <w:lang w:val="en-US"/>
        </w:rPr>
        <w:tab/>
      </w:r>
      <w:r w:rsidR="006546B1">
        <w:rPr>
          <w:rFonts w:ascii="Arial" w:eastAsia="Times New Roman" w:hAnsi="Arial" w:cs="Arial"/>
          <w:noProof/>
          <w:sz w:val="20"/>
          <w:lang w:val="en-US"/>
        </w:rPr>
        <w:tab/>
      </w:r>
      <w:r w:rsidR="006546B1">
        <w:rPr>
          <w:rFonts w:ascii="Arial" w:eastAsia="Times New Roman" w:hAnsi="Arial" w:cs="Arial"/>
          <w:noProof/>
          <w:sz w:val="20"/>
          <w:lang w:val="en-US"/>
        </w:rPr>
        <w:tab/>
      </w:r>
      <w:r w:rsidR="006546B1">
        <w:rPr>
          <w:rFonts w:ascii="Arial" w:eastAsia="Times New Roman" w:hAnsi="Arial" w:cs="Arial"/>
          <w:noProof/>
          <w:sz w:val="20"/>
          <w:lang w:val="en-US"/>
        </w:rPr>
        <w:tab/>
      </w:r>
      <w:bookmarkEnd w:id="1"/>
    </w:p>
    <w:p w14:paraId="17B2B5BD" w14:textId="77777777" w:rsidR="00666FBD" w:rsidRDefault="00666FBD">
      <w:pPr>
        <w:jc w:val="both"/>
        <w:rPr>
          <w:rFonts w:ascii="Arial" w:eastAsia="Times New Roman" w:hAnsi="Arial" w:cs="Arial"/>
          <w:noProof/>
          <w:sz w:val="20"/>
          <w:lang w:val="en-US"/>
        </w:rPr>
      </w:pPr>
    </w:p>
    <w:p w14:paraId="17B2B5BE" w14:textId="57B7574A" w:rsidR="00666FBD" w:rsidRDefault="006868F4">
      <w:pPr>
        <w:jc w:val="both"/>
        <w:rPr>
          <w:rFonts w:ascii="Arial" w:eastAsia="Times New Roman" w:hAnsi="Arial" w:cs="Arial"/>
          <w:noProof/>
          <w:sz w:val="20"/>
          <w:lang w:val="en-US"/>
        </w:rPr>
      </w:pPr>
      <w:r>
        <w:rPr>
          <w:rFonts w:ascii="Arial" w:eastAsia="Times New Roman" w:hAnsi="Arial" w:cs="Arial"/>
          <w:noProof/>
          <w:sz w:val="20"/>
          <w:lang w:val="en-US"/>
        </w:rPr>
        <w:t xml:space="preserve">The above terms and conditions of employment are acceptable to me, dated  </w:t>
      </w:r>
      <w:r w:rsidR="00696E44">
        <w:rPr>
          <w:rFonts w:ascii="Arial" w:eastAsia="Times New Roman" w:hAnsi="Arial" w:cs="Arial"/>
          <w:noProof/>
          <w:sz w:val="20"/>
          <w:lang w:val="en-US"/>
        </w:rPr>
        <w:t xml:space="preserve">_______________ </w:t>
      </w:r>
      <w:r w:rsidR="00026715" w:rsidRPr="00B90495">
        <w:rPr>
          <w:rFonts w:ascii="Arial" w:eastAsia="Times New Roman" w:hAnsi="Arial" w:cs="Arial"/>
          <w:b/>
          <w:bCs/>
          <w:noProof/>
          <w:sz w:val="20"/>
          <w:lang w:val="en-US"/>
        </w:rPr>
        <w:t>202</w:t>
      </w:r>
      <w:r w:rsidR="00696E44">
        <w:rPr>
          <w:rFonts w:ascii="Arial" w:eastAsia="Times New Roman" w:hAnsi="Arial" w:cs="Arial"/>
          <w:b/>
          <w:bCs/>
          <w:noProof/>
          <w:sz w:val="20"/>
          <w:lang w:val="en-US"/>
        </w:rPr>
        <w:t>6</w:t>
      </w:r>
      <w:r w:rsidR="00B90495">
        <w:rPr>
          <w:rFonts w:ascii="Arial" w:eastAsia="Times New Roman" w:hAnsi="Arial" w:cs="Arial"/>
          <w:noProof/>
          <w:sz w:val="20"/>
          <w:lang w:val="en-US"/>
        </w:rPr>
        <w:t>.</w:t>
      </w:r>
    </w:p>
    <w:p w14:paraId="17B2B5BF" w14:textId="77777777" w:rsidR="00666FBD" w:rsidRDefault="00666FBD">
      <w:pPr>
        <w:jc w:val="both"/>
        <w:rPr>
          <w:rFonts w:ascii="Arial" w:eastAsia="Times New Roman" w:hAnsi="Arial" w:cs="Arial"/>
          <w:noProof/>
          <w:sz w:val="20"/>
          <w:lang w:val="en-US"/>
        </w:rPr>
      </w:pPr>
    </w:p>
    <w:p w14:paraId="17B2B5C0" w14:textId="77777777" w:rsidR="00666FBD" w:rsidRDefault="00666FBD">
      <w:pPr>
        <w:jc w:val="both"/>
        <w:rPr>
          <w:rFonts w:ascii="Arial" w:eastAsia="Times New Roman" w:hAnsi="Arial" w:cs="Arial"/>
          <w:noProof/>
          <w:sz w:val="20"/>
          <w:lang w:val="en-US"/>
        </w:rPr>
      </w:pPr>
    </w:p>
    <w:p w14:paraId="17B2B5C1" w14:textId="77777777" w:rsidR="00666FBD" w:rsidRDefault="006868F4">
      <w:pPr>
        <w:rPr>
          <w:rFonts w:ascii="Arial" w:eastAsia="Times New Roman" w:hAnsi="Arial" w:cs="Arial"/>
          <w:noProof/>
          <w:sz w:val="20"/>
          <w:lang w:val="en-US"/>
        </w:rPr>
      </w:pPr>
      <w:r>
        <w:rPr>
          <w:rFonts w:ascii="Arial" w:eastAsia="Times New Roman" w:hAnsi="Arial" w:cs="Arial"/>
          <w:noProof/>
          <w:sz w:val="20"/>
          <w:lang w:val="en-US"/>
        </w:rPr>
        <w:t>__________________________</w:t>
      </w:r>
    </w:p>
    <w:p w14:paraId="17B2B5C2" w14:textId="3ADB89A8" w:rsidR="00666FBD" w:rsidRPr="00026715" w:rsidRDefault="00B47349">
      <w:pPr>
        <w:rPr>
          <w:b/>
          <w:bCs/>
          <w:sz w:val="20"/>
        </w:rPr>
      </w:pPr>
      <w:r>
        <w:rPr>
          <w:rFonts w:ascii="Arial" w:eastAsia="Times New Roman" w:hAnsi="Arial" w:cs="Arial"/>
          <w:b/>
          <w:bCs/>
          <w:noProof/>
          <w:sz w:val="20"/>
          <w:lang w:val="en-US"/>
        </w:rPr>
        <w:t>EMPLOYEE</w:t>
      </w:r>
      <w:r w:rsidR="00026715" w:rsidRPr="00026715">
        <w:rPr>
          <w:rFonts w:ascii="Arial" w:eastAsia="Times New Roman" w:hAnsi="Arial" w:cs="Arial"/>
          <w:b/>
          <w:bCs/>
          <w:noProof/>
          <w:sz w:val="20"/>
          <w:lang w:val="en-US"/>
        </w:rPr>
        <w:t xml:space="preserve"> NAME</w:t>
      </w:r>
    </w:p>
    <w:sectPr w:rsidR="00666FBD" w:rsidRPr="00026715" w:rsidSect="00F467E0">
      <w:footerReference w:type="default" r:id="rId15"/>
      <w:headerReference w:type="first" r:id="rId16"/>
      <w:type w:val="continuous"/>
      <w:pgSz w:w="12240" w:h="15840"/>
      <w:pgMar w:top="1710" w:right="1008" w:bottom="1440" w:left="1008" w:header="547" w:footer="547" w:gutter="0"/>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elly Koeppen" w:date="2024-06-24T07:17:00Z" w:initials="CK">
    <w:p w14:paraId="0F94925C" w14:textId="77777777" w:rsidR="00E468F5" w:rsidRDefault="00CC54DA" w:rsidP="00E468F5">
      <w:pPr>
        <w:pStyle w:val="CommentText"/>
      </w:pPr>
      <w:r>
        <w:rPr>
          <w:rStyle w:val="CommentReference"/>
        </w:rPr>
        <w:annotationRef/>
      </w:r>
      <w:r w:rsidR="00E468F5">
        <w:t>Per the guidebook, please confirm with the transferring to site that all PTO can be carried over, otherwise you may need to add a section about PTO and a cashout.  If a person is transferring from an international site, then this section will need to be reworded.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94925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04FF92" w16cex:dateUtc="2024-06-24T14: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94925C" w16cid:durableId="0304FF9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B46E5" w14:textId="77777777" w:rsidR="002D7A83" w:rsidRDefault="002D7A83">
      <w:r>
        <w:separator/>
      </w:r>
    </w:p>
  </w:endnote>
  <w:endnote w:type="continuationSeparator" w:id="0">
    <w:p w14:paraId="7E3EA3DD" w14:textId="77777777" w:rsidR="002D7A83" w:rsidRDefault="002D7A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Roman">
    <w:altName w:val="Times New Roman"/>
    <w:panose1 w:val="00000000000000000000"/>
    <w:charset w:val="4D"/>
    <w:family w:val="auto"/>
    <w:notTrueType/>
    <w:pitch w:val="default"/>
    <w:sig w:usb0="03000000"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2B5CA" w14:textId="77777777" w:rsidR="00666FBD" w:rsidRDefault="006868F4">
    <w:pPr>
      <w:pStyle w:val="Footer"/>
      <w:jc w:val="right"/>
      <w:rPr>
        <w:rFonts w:ascii="Arial" w:hAnsi="Arial"/>
        <w:i/>
        <w:sz w:val="20"/>
      </w:rPr>
    </w:pPr>
    <w:r>
      <w:rPr>
        <w:rFonts w:ascii="Arial" w:hAnsi="Arial"/>
        <w:i/>
        <w:sz w:val="20"/>
      </w:rPr>
      <w:t>www.kinross.com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B680C" w14:textId="77777777" w:rsidR="002D7A83" w:rsidRDefault="002D7A83">
      <w:r>
        <w:separator/>
      </w:r>
    </w:p>
  </w:footnote>
  <w:footnote w:type="continuationSeparator" w:id="0">
    <w:p w14:paraId="33C97CEC" w14:textId="77777777" w:rsidR="002D7A83" w:rsidRDefault="002D7A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5EAD4" w14:textId="298D931C" w:rsidR="00304E0C" w:rsidRDefault="0046236C" w:rsidP="00304E0C">
    <w:pPr>
      <w:jc w:val="right"/>
      <w:rPr>
        <w:noProof/>
      </w:rPr>
    </w:pPr>
    <w:r>
      <w:rPr>
        <w:noProof/>
      </w:rPr>
      <mc:AlternateContent>
        <mc:Choice Requires="wps">
          <w:drawing>
            <wp:anchor distT="45720" distB="45720" distL="114300" distR="114300" simplePos="0" relativeHeight="251661312" behindDoc="0" locked="0" layoutInCell="1" allowOverlap="1" wp14:anchorId="7B076B9D" wp14:editId="1A9EB614">
              <wp:simplePos x="0" y="0"/>
              <wp:positionH relativeFrom="margin">
                <wp:posOffset>5000625</wp:posOffset>
              </wp:positionH>
              <wp:positionV relativeFrom="paragraph">
                <wp:posOffset>7620</wp:posOffset>
              </wp:positionV>
              <wp:extent cx="1625600" cy="1404620"/>
              <wp:effectExtent l="0" t="0" r="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5600" cy="1404620"/>
                      </a:xfrm>
                      <a:prstGeom prst="rect">
                        <a:avLst/>
                      </a:prstGeom>
                      <a:solidFill>
                        <a:srgbClr val="FFFFFF"/>
                      </a:solidFill>
                      <a:ln w="9525">
                        <a:noFill/>
                        <a:miter lim="800000"/>
                        <a:headEnd/>
                        <a:tailEnd/>
                      </a:ln>
                    </wps:spPr>
                    <wps:txbx>
                      <w:txbxContent>
                        <w:p w14:paraId="505BD0F6" w14:textId="77777777" w:rsidR="00B64643" w:rsidRPr="00B41B05" w:rsidRDefault="00B64643" w:rsidP="00B64643">
                          <w:pPr>
                            <w:spacing w:line="216" w:lineRule="auto"/>
                            <w:jc w:val="right"/>
                            <w:rPr>
                              <w:rFonts w:ascii="Avenir LT Std 45 Book" w:hAnsi="Avenir LT Std 45 Book"/>
                              <w:b/>
                              <w:color w:val="C59B5F"/>
                              <w:sz w:val="17"/>
                              <w:szCs w:val="17"/>
                              <w14:shadow w14:blurRad="0" w14:dist="0" w14:dir="13500000" w14:sx="0" w14:sy="0" w14:kx="0" w14:ky="0" w14:algn="none">
                                <w14:srgbClr w14:val="000000">
                                  <w14:alpha w14:val="50000"/>
                                </w14:srgbClr>
                              </w14:shadow>
                            </w:rPr>
                          </w:pPr>
                          <w:r w:rsidRPr="00B41B05">
                            <w:rPr>
                              <w:rFonts w:ascii="Avenir LT Std 45 Book" w:hAnsi="Avenir LT Std 45 Book"/>
                              <w:b/>
                              <w:color w:val="C59B5F"/>
                              <w:sz w:val="17"/>
                              <w:szCs w:val="17"/>
                              <w14:shadow w14:blurRad="0" w14:dist="0" w14:dir="13500000" w14:sx="0" w14:sy="0" w14:kx="0" w14:ky="0" w14:algn="none">
                                <w14:srgbClr w14:val="000000">
                                  <w14:alpha w14:val="50000"/>
                                </w14:srgbClr>
                              </w14:shadow>
                            </w:rPr>
                            <w:t xml:space="preserve">Echo Bay </w:t>
                          </w:r>
                          <w:r>
                            <w:rPr>
                              <w:rFonts w:ascii="Avenir LT Std 45 Book" w:hAnsi="Avenir LT Std 45 Book"/>
                              <w:b/>
                              <w:color w:val="C59B5F"/>
                              <w:sz w:val="17"/>
                              <w:szCs w:val="17"/>
                              <w14:shadow w14:blurRad="0" w14:dist="0" w14:dir="13500000" w14:sx="0" w14:sy="0" w14:kx="0" w14:ky="0" w14:algn="none">
                                <w14:srgbClr w14:val="000000">
                                  <w14:alpha w14:val="50000"/>
                                </w14:srgbClr>
                              </w14:shadow>
                            </w:rPr>
                            <w:t>Minerals Company</w:t>
                          </w:r>
                        </w:p>
                        <w:p w14:paraId="6D6C42C8" w14:textId="77777777" w:rsidR="00B64643" w:rsidRPr="00B41B05" w:rsidRDefault="00B64643" w:rsidP="00B64643">
                          <w:pPr>
                            <w:spacing w:line="216" w:lineRule="auto"/>
                            <w:jc w:val="right"/>
                            <w:rPr>
                              <w:rFonts w:ascii="Avenir LT Std 45 Book" w:hAnsi="Avenir LT Std 45 Book"/>
                              <w:i/>
                              <w:color w:val="404040" w:themeColor="text1" w:themeTint="BF"/>
                              <w:sz w:val="12"/>
                              <w:szCs w:val="12"/>
                            </w:rPr>
                          </w:pPr>
                          <w:r w:rsidRPr="00B41B05">
                            <w:rPr>
                              <w:rFonts w:ascii="Avenir LT Std 45 Book" w:hAnsi="Avenir LT Std 45 Book"/>
                              <w:i/>
                              <w:color w:val="404040" w:themeColor="text1" w:themeTint="BF"/>
                              <w:sz w:val="12"/>
                              <w:szCs w:val="12"/>
                            </w:rPr>
                            <w:t>A Kinross company</w:t>
                          </w:r>
                        </w:p>
                      </w:txbxContent>
                    </wps:txbx>
                    <wps:bodyPr rot="0" vert="horz" wrap="square" lIns="91440" tIns="45720" rIns="91440" bIns="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B076B9D" id="_x0000_t202" coordsize="21600,21600" o:spt="202" path="m,l,21600r21600,l21600,xe">
              <v:stroke joinstyle="miter"/>
              <v:path gradientshapeok="t" o:connecttype="rect"/>
            </v:shapetype>
            <v:shape id="Text Box 2" o:spid="_x0000_s1026" type="#_x0000_t202" style="position:absolute;left:0;text-align:left;margin-left:393.75pt;margin-top:.6pt;width:128pt;height:110.6pt;z-index:2516613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" stroked="f">
              <v:textbox style="mso-fit-shape-to-text:t" inset=",,,0">
                <w:txbxContent>
                  <w:p w14:paraId="505BD0F6" w14:textId="77777777" w:rsidR="00B64643" w:rsidRPr="00B41B05" w:rsidRDefault="00B64643" w:rsidP="00B64643">
                    <w:pPr>
                      <w:spacing w:line="216" w:lineRule="auto"/>
                      <w:jc w:val="right"/>
                      <w:rPr>
                        <w:rFonts w:ascii="Avenir LT Std 45 Book" w:hAnsi="Avenir LT Std 45 Book"/>
                        <w:b/>
                        <w:color w:val="C59B5F"/>
                        <w:sz w:val="17"/>
                        <w:szCs w:val="17"/>
                        <w14:shadow w14:blurRad="0" w14:dist="0" w14:dir="13500000" w14:sx="0" w14:sy="0" w14:kx="0" w14:ky="0" w14:algn="none">
                          <w14:srgbClr w14:val="000000">
                            <w14:alpha w14:val="50000"/>
                          </w14:srgbClr>
                        </w14:shadow>
                      </w:rPr>
                    </w:pPr>
                    <w:r w:rsidRPr="00B41B05">
                      <w:rPr>
                        <w:rFonts w:ascii="Avenir LT Std 45 Book" w:hAnsi="Avenir LT Std 45 Book"/>
                        <w:b/>
                        <w:color w:val="C59B5F"/>
                        <w:sz w:val="17"/>
                        <w:szCs w:val="17"/>
                        <w14:shadow w14:blurRad="0" w14:dist="0" w14:dir="13500000" w14:sx="0" w14:sy="0" w14:kx="0" w14:ky="0" w14:algn="none">
                          <w14:srgbClr w14:val="000000">
                            <w14:alpha w14:val="50000"/>
                          </w14:srgbClr>
                        </w14:shadow>
                      </w:rPr>
                      <w:t xml:space="preserve">Echo Bay </w:t>
                    </w:r>
                    <w:r>
                      <w:rPr>
                        <w:rFonts w:ascii="Avenir LT Std 45 Book" w:hAnsi="Avenir LT Std 45 Book"/>
                        <w:b/>
                        <w:color w:val="C59B5F"/>
                        <w:sz w:val="17"/>
                        <w:szCs w:val="17"/>
                        <w14:shadow w14:blurRad="0" w14:dist="0" w14:dir="13500000" w14:sx="0" w14:sy="0" w14:kx="0" w14:ky="0" w14:algn="none">
                          <w14:srgbClr w14:val="000000">
                            <w14:alpha w14:val="50000"/>
                          </w14:srgbClr>
                        </w14:shadow>
                      </w:rPr>
                      <w:t>Minerals Company</w:t>
                    </w:r>
                  </w:p>
                  <w:p w14:paraId="6D6C42C8" w14:textId="77777777" w:rsidR="00B64643" w:rsidRPr="00B41B05" w:rsidRDefault="00B64643" w:rsidP="00B64643">
                    <w:pPr>
                      <w:spacing w:line="216" w:lineRule="auto"/>
                      <w:jc w:val="right"/>
                      <w:rPr>
                        <w:rFonts w:ascii="Avenir LT Std 45 Book" w:hAnsi="Avenir LT Std 45 Book"/>
                        <w:i/>
                        <w:color w:val="404040" w:themeColor="text1" w:themeTint="BF"/>
                        <w:sz w:val="12"/>
                        <w:szCs w:val="12"/>
                      </w:rPr>
                    </w:pPr>
                    <w:r w:rsidRPr="00B41B05">
                      <w:rPr>
                        <w:rFonts w:ascii="Avenir LT Std 45 Book" w:hAnsi="Avenir LT Std 45 Book"/>
                        <w:i/>
                        <w:color w:val="404040" w:themeColor="text1" w:themeTint="BF"/>
                        <w:sz w:val="12"/>
                        <w:szCs w:val="12"/>
                      </w:rPr>
                      <w:t>A Kinross company</w:t>
                    </w:r>
                  </w:p>
                </w:txbxContent>
              </v:textbox>
              <w10:wrap anchorx="margin"/>
            </v:shape>
          </w:pict>
        </mc:Fallback>
      </mc:AlternateContent>
    </w:r>
    <w:r w:rsidR="00CA13EC" w:rsidRPr="00460E6A">
      <w:rPr>
        <w:noProof/>
      </w:rPr>
      <w:drawing>
        <wp:anchor distT="0" distB="0" distL="114300" distR="114300" simplePos="0" relativeHeight="251659264" behindDoc="0" locked="0" layoutInCell="1" allowOverlap="1" wp14:anchorId="23C33649" wp14:editId="39ABB8DE">
          <wp:simplePos x="0" y="0"/>
          <wp:positionH relativeFrom="column">
            <wp:posOffset>-152400</wp:posOffset>
          </wp:positionH>
          <wp:positionV relativeFrom="paragraph">
            <wp:posOffset>-19050</wp:posOffset>
          </wp:positionV>
          <wp:extent cx="3087370" cy="314325"/>
          <wp:effectExtent l="0" t="0" r="0" b="9525"/>
          <wp:wrapNone/>
          <wp:docPr id="2074181452" name="Picture 2074181452" descr="C:\Users\gmyers\OneDrive - Kinross Gold Corporation\Documents\Info\Logos\Kinross_Kettle_River_Ops_4c[300dp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myers\OneDrive - Kinross Gold Corporation\Documents\Info\Logos\Kinross_Kettle_River_Ops_4c[300dpi].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087370" cy="314325"/>
                  </a:xfrm>
                  <a:prstGeom prst="rect">
                    <a:avLst/>
                  </a:prstGeom>
                  <a:noFill/>
                  <a:ln>
                    <a:noFill/>
                  </a:ln>
                </pic:spPr>
              </pic:pic>
            </a:graphicData>
          </a:graphic>
        </wp:anchor>
      </w:drawing>
    </w:r>
  </w:p>
  <w:p w14:paraId="070A47C7" w14:textId="00A087FD" w:rsidR="00304E0C" w:rsidRDefault="00304E0C" w:rsidP="00304E0C">
    <w:pPr>
      <w:jc w:val="right"/>
      <w:rPr>
        <w:noProof/>
      </w:rPr>
    </w:pPr>
  </w:p>
  <w:p w14:paraId="67FD30FD" w14:textId="37CE7925" w:rsidR="00304E0C" w:rsidRPr="005F6799" w:rsidRDefault="00304E0C" w:rsidP="00304E0C">
    <w:pPr>
      <w:jc w:val="right"/>
      <w:rPr>
        <w:rFonts w:ascii="Avenir LT Std 45 Book" w:hAnsi="Avenir LT Std 45 Book"/>
        <w:color w:val="404040" w:themeColor="text1" w:themeTint="BF"/>
        <w:sz w:val="16"/>
        <w:szCs w:val="16"/>
      </w:rPr>
    </w:pPr>
    <w:r w:rsidRPr="005F6799">
      <w:rPr>
        <w:rFonts w:ascii="Avenir LT Std 45 Book" w:hAnsi="Avenir LT Std 45 Book"/>
        <w:color w:val="404040" w:themeColor="text1" w:themeTint="BF"/>
        <w:sz w:val="16"/>
        <w:szCs w:val="16"/>
      </w:rPr>
      <w:t>363 Fish Hatchery Road</w:t>
    </w:r>
  </w:p>
  <w:p w14:paraId="774D3A57" w14:textId="77777777" w:rsidR="00304E0C" w:rsidRPr="005F6799" w:rsidRDefault="00304E0C" w:rsidP="00304E0C">
    <w:pPr>
      <w:jc w:val="right"/>
      <w:rPr>
        <w:rFonts w:ascii="Avenir LT Std 45 Book" w:hAnsi="Avenir LT Std 45 Book"/>
        <w:color w:val="404040" w:themeColor="text1" w:themeTint="BF"/>
        <w:sz w:val="16"/>
        <w:szCs w:val="16"/>
      </w:rPr>
    </w:pPr>
    <w:r w:rsidRPr="005F6799">
      <w:rPr>
        <w:rFonts w:ascii="Avenir LT Std 45 Book" w:hAnsi="Avenir LT Std 45 Book"/>
        <w:color w:val="404040" w:themeColor="text1" w:themeTint="BF"/>
        <w:sz w:val="16"/>
        <w:szCs w:val="16"/>
      </w:rPr>
      <w:t>Republic, WA, USA  99166</w:t>
    </w:r>
  </w:p>
  <w:p w14:paraId="68C4130A" w14:textId="77777777" w:rsidR="00304E0C" w:rsidRPr="005F6799" w:rsidRDefault="00304E0C" w:rsidP="00304E0C">
    <w:pPr>
      <w:jc w:val="right"/>
      <w:rPr>
        <w:rFonts w:ascii="Avenir LT Std 45 Book" w:hAnsi="Avenir LT Std 45 Book"/>
        <w:color w:val="404040" w:themeColor="text1" w:themeTint="BF"/>
        <w:sz w:val="10"/>
        <w:szCs w:val="10"/>
      </w:rPr>
    </w:pPr>
  </w:p>
  <w:p w14:paraId="451B5527" w14:textId="77777777" w:rsidR="00304E0C" w:rsidRPr="005F6799" w:rsidRDefault="00304E0C" w:rsidP="00304E0C">
    <w:pPr>
      <w:jc w:val="right"/>
      <w:rPr>
        <w:rFonts w:ascii="Avenir LT Std 45 Book" w:hAnsi="Avenir LT Std 45 Book"/>
        <w:color w:val="404040" w:themeColor="text1" w:themeTint="BF"/>
        <w:sz w:val="16"/>
        <w:szCs w:val="16"/>
      </w:rPr>
    </w:pPr>
    <w:r w:rsidRPr="005F6799">
      <w:rPr>
        <w:rFonts w:ascii="Avenir LT Std 45 Book" w:hAnsi="Avenir LT Std 45 Book"/>
        <w:color w:val="404040" w:themeColor="text1" w:themeTint="BF"/>
        <w:sz w:val="16"/>
        <w:szCs w:val="16"/>
      </w:rPr>
      <w:t>Phone: (509) 775-3157</w:t>
    </w:r>
  </w:p>
  <w:p w14:paraId="364388AD" w14:textId="449E8FEF" w:rsidR="00CF317B" w:rsidRDefault="00CF31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82445"/>
    <w:multiLevelType w:val="hybridMultilevel"/>
    <w:tmpl w:val="92D2F3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3E94C67"/>
    <w:multiLevelType w:val="hybridMultilevel"/>
    <w:tmpl w:val="507859D4"/>
    <w:lvl w:ilvl="0" w:tplc="81145514">
      <w:start w:val="6"/>
      <w:numFmt w:val="decimal"/>
      <w:lvlText w:val="%1."/>
      <w:lvlJc w:val="left"/>
      <w:pPr>
        <w:ind w:left="1080" w:hanging="360"/>
      </w:pPr>
      <w:rPr>
        <w:rFonts w:hint="default"/>
      </w:rPr>
    </w:lvl>
    <w:lvl w:ilvl="1" w:tplc="762ACD5A" w:tentative="1">
      <w:start w:val="1"/>
      <w:numFmt w:val="lowerLetter"/>
      <w:lvlText w:val="%2."/>
      <w:lvlJc w:val="left"/>
      <w:pPr>
        <w:ind w:left="1800" w:hanging="360"/>
      </w:pPr>
    </w:lvl>
    <w:lvl w:ilvl="2" w:tplc="6DB06FAC" w:tentative="1">
      <w:start w:val="1"/>
      <w:numFmt w:val="lowerRoman"/>
      <w:lvlText w:val="%3."/>
      <w:lvlJc w:val="right"/>
      <w:pPr>
        <w:ind w:left="2520" w:hanging="180"/>
      </w:pPr>
    </w:lvl>
    <w:lvl w:ilvl="3" w:tplc="884E959A" w:tentative="1">
      <w:start w:val="1"/>
      <w:numFmt w:val="decimal"/>
      <w:lvlText w:val="%4."/>
      <w:lvlJc w:val="left"/>
      <w:pPr>
        <w:ind w:left="3240" w:hanging="360"/>
      </w:pPr>
    </w:lvl>
    <w:lvl w:ilvl="4" w:tplc="9DC0486E" w:tentative="1">
      <w:start w:val="1"/>
      <w:numFmt w:val="lowerLetter"/>
      <w:lvlText w:val="%5."/>
      <w:lvlJc w:val="left"/>
      <w:pPr>
        <w:ind w:left="3960" w:hanging="360"/>
      </w:pPr>
    </w:lvl>
    <w:lvl w:ilvl="5" w:tplc="010A1C72" w:tentative="1">
      <w:start w:val="1"/>
      <w:numFmt w:val="lowerRoman"/>
      <w:lvlText w:val="%6."/>
      <w:lvlJc w:val="right"/>
      <w:pPr>
        <w:ind w:left="4680" w:hanging="180"/>
      </w:pPr>
    </w:lvl>
    <w:lvl w:ilvl="6" w:tplc="8CE6C0DC" w:tentative="1">
      <w:start w:val="1"/>
      <w:numFmt w:val="decimal"/>
      <w:lvlText w:val="%7."/>
      <w:lvlJc w:val="left"/>
      <w:pPr>
        <w:ind w:left="5400" w:hanging="360"/>
      </w:pPr>
    </w:lvl>
    <w:lvl w:ilvl="7" w:tplc="3A1A807C" w:tentative="1">
      <w:start w:val="1"/>
      <w:numFmt w:val="lowerLetter"/>
      <w:lvlText w:val="%8."/>
      <w:lvlJc w:val="left"/>
      <w:pPr>
        <w:ind w:left="6120" w:hanging="360"/>
      </w:pPr>
    </w:lvl>
    <w:lvl w:ilvl="8" w:tplc="8EA25A2E" w:tentative="1">
      <w:start w:val="1"/>
      <w:numFmt w:val="lowerRoman"/>
      <w:lvlText w:val="%9."/>
      <w:lvlJc w:val="right"/>
      <w:pPr>
        <w:ind w:left="6840" w:hanging="180"/>
      </w:pPr>
    </w:lvl>
  </w:abstractNum>
  <w:abstractNum w:abstractNumId="2" w15:restartNumberingAfterBreak="0">
    <w:nsid w:val="6D6A4422"/>
    <w:multiLevelType w:val="hybridMultilevel"/>
    <w:tmpl w:val="2AF2F998"/>
    <w:lvl w:ilvl="0" w:tplc="0322737E">
      <w:start w:val="1"/>
      <w:numFmt w:val="decimal"/>
      <w:lvlText w:val="%1."/>
      <w:lvlJc w:val="left"/>
      <w:pPr>
        <w:tabs>
          <w:tab w:val="num" w:pos="1077"/>
        </w:tabs>
        <w:ind w:left="1077" w:hanging="360"/>
      </w:pPr>
      <w:rPr>
        <w:rFonts w:hint="default"/>
      </w:rPr>
    </w:lvl>
    <w:lvl w:ilvl="1" w:tplc="1C506826">
      <w:start w:val="1"/>
      <w:numFmt w:val="lowerLetter"/>
      <w:lvlText w:val="%2."/>
      <w:lvlJc w:val="left"/>
      <w:pPr>
        <w:ind w:left="1797" w:hanging="360"/>
      </w:pPr>
    </w:lvl>
    <w:lvl w:ilvl="2" w:tplc="17BA979E" w:tentative="1">
      <w:start w:val="1"/>
      <w:numFmt w:val="lowerRoman"/>
      <w:lvlText w:val="%3."/>
      <w:lvlJc w:val="right"/>
      <w:pPr>
        <w:ind w:left="2517" w:hanging="180"/>
      </w:pPr>
    </w:lvl>
    <w:lvl w:ilvl="3" w:tplc="1D3E1E54" w:tentative="1">
      <w:start w:val="1"/>
      <w:numFmt w:val="decimal"/>
      <w:lvlText w:val="%4."/>
      <w:lvlJc w:val="left"/>
      <w:pPr>
        <w:ind w:left="3237" w:hanging="360"/>
      </w:pPr>
    </w:lvl>
    <w:lvl w:ilvl="4" w:tplc="FF785114" w:tentative="1">
      <w:start w:val="1"/>
      <w:numFmt w:val="lowerLetter"/>
      <w:lvlText w:val="%5."/>
      <w:lvlJc w:val="left"/>
      <w:pPr>
        <w:ind w:left="3957" w:hanging="360"/>
      </w:pPr>
    </w:lvl>
    <w:lvl w:ilvl="5" w:tplc="EB26CF62" w:tentative="1">
      <w:start w:val="1"/>
      <w:numFmt w:val="lowerRoman"/>
      <w:lvlText w:val="%6."/>
      <w:lvlJc w:val="right"/>
      <w:pPr>
        <w:ind w:left="4677" w:hanging="180"/>
      </w:pPr>
    </w:lvl>
    <w:lvl w:ilvl="6" w:tplc="98D6EE9A" w:tentative="1">
      <w:start w:val="1"/>
      <w:numFmt w:val="decimal"/>
      <w:lvlText w:val="%7."/>
      <w:lvlJc w:val="left"/>
      <w:pPr>
        <w:ind w:left="5397" w:hanging="360"/>
      </w:pPr>
    </w:lvl>
    <w:lvl w:ilvl="7" w:tplc="124A2008" w:tentative="1">
      <w:start w:val="1"/>
      <w:numFmt w:val="lowerLetter"/>
      <w:lvlText w:val="%8."/>
      <w:lvlJc w:val="left"/>
      <w:pPr>
        <w:ind w:left="6117" w:hanging="360"/>
      </w:pPr>
    </w:lvl>
    <w:lvl w:ilvl="8" w:tplc="15D61096" w:tentative="1">
      <w:start w:val="1"/>
      <w:numFmt w:val="lowerRoman"/>
      <w:lvlText w:val="%9."/>
      <w:lvlJc w:val="right"/>
      <w:pPr>
        <w:ind w:left="6837" w:hanging="180"/>
      </w:pPr>
    </w:lvl>
  </w:abstractNum>
  <w:num w:numId="1" w16cid:durableId="8938529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0631809">
    <w:abstractNumId w:val="1"/>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16632409">
    <w:abstractNumId w:val="2"/>
  </w:num>
  <w:num w:numId="4" w16cid:durableId="106051111">
    <w:abstractNumId w:val="1"/>
  </w:num>
  <w:num w:numId="5" w16cid:durableId="208845260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elly Koeppen">
    <w15:presenceInfo w15:providerId="AD" w15:userId="S::Chelly.Koeppen@kinross.com::4db7f430-1dab-4cf9-bcc8-8c60e96d44c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FBD"/>
    <w:rsid w:val="000179B0"/>
    <w:rsid w:val="00026715"/>
    <w:rsid w:val="00054748"/>
    <w:rsid w:val="00080056"/>
    <w:rsid w:val="000A670A"/>
    <w:rsid w:val="000B62E0"/>
    <w:rsid w:val="000D7890"/>
    <w:rsid w:val="0010410B"/>
    <w:rsid w:val="00114466"/>
    <w:rsid w:val="00135B1E"/>
    <w:rsid w:val="00143C2C"/>
    <w:rsid w:val="00151C4A"/>
    <w:rsid w:val="00160FD3"/>
    <w:rsid w:val="00176010"/>
    <w:rsid w:val="00186540"/>
    <w:rsid w:val="001A3FE4"/>
    <w:rsid w:val="001C7FB0"/>
    <w:rsid w:val="001E32A7"/>
    <w:rsid w:val="00203807"/>
    <w:rsid w:val="00217C6D"/>
    <w:rsid w:val="002356A8"/>
    <w:rsid w:val="002435D8"/>
    <w:rsid w:val="00266BDF"/>
    <w:rsid w:val="00267404"/>
    <w:rsid w:val="00271A44"/>
    <w:rsid w:val="00276F6C"/>
    <w:rsid w:val="0028147F"/>
    <w:rsid w:val="002865F5"/>
    <w:rsid w:val="00293656"/>
    <w:rsid w:val="002C2C56"/>
    <w:rsid w:val="002D69F9"/>
    <w:rsid w:val="002D7A83"/>
    <w:rsid w:val="002E6F1A"/>
    <w:rsid w:val="002F6222"/>
    <w:rsid w:val="00304E0C"/>
    <w:rsid w:val="00307C72"/>
    <w:rsid w:val="003125FA"/>
    <w:rsid w:val="00313127"/>
    <w:rsid w:val="00371574"/>
    <w:rsid w:val="00382BBB"/>
    <w:rsid w:val="003844E0"/>
    <w:rsid w:val="0038789C"/>
    <w:rsid w:val="003A0DE0"/>
    <w:rsid w:val="003A791D"/>
    <w:rsid w:val="003D0A29"/>
    <w:rsid w:val="003F5ADF"/>
    <w:rsid w:val="00417BB5"/>
    <w:rsid w:val="00434D80"/>
    <w:rsid w:val="004350B1"/>
    <w:rsid w:val="00462218"/>
    <w:rsid w:val="0046236C"/>
    <w:rsid w:val="00475FD0"/>
    <w:rsid w:val="00476A63"/>
    <w:rsid w:val="0048390B"/>
    <w:rsid w:val="004A31F5"/>
    <w:rsid w:val="004B4045"/>
    <w:rsid w:val="004B5D0F"/>
    <w:rsid w:val="004E3768"/>
    <w:rsid w:val="004F5049"/>
    <w:rsid w:val="00502320"/>
    <w:rsid w:val="005114CF"/>
    <w:rsid w:val="00520B0C"/>
    <w:rsid w:val="005243FA"/>
    <w:rsid w:val="00525DF1"/>
    <w:rsid w:val="005728D4"/>
    <w:rsid w:val="00580538"/>
    <w:rsid w:val="00583F78"/>
    <w:rsid w:val="00597288"/>
    <w:rsid w:val="005B21B1"/>
    <w:rsid w:val="005D2184"/>
    <w:rsid w:val="005D6AF4"/>
    <w:rsid w:val="00602820"/>
    <w:rsid w:val="006035C6"/>
    <w:rsid w:val="00620BA7"/>
    <w:rsid w:val="006546B1"/>
    <w:rsid w:val="00666FBD"/>
    <w:rsid w:val="006868F4"/>
    <w:rsid w:val="00696E44"/>
    <w:rsid w:val="006A3F5F"/>
    <w:rsid w:val="006B168D"/>
    <w:rsid w:val="006B5B03"/>
    <w:rsid w:val="006C1333"/>
    <w:rsid w:val="006D4B08"/>
    <w:rsid w:val="006E1DB7"/>
    <w:rsid w:val="006F26A2"/>
    <w:rsid w:val="006F2EA1"/>
    <w:rsid w:val="00700079"/>
    <w:rsid w:val="007044BA"/>
    <w:rsid w:val="00723131"/>
    <w:rsid w:val="007628CE"/>
    <w:rsid w:val="00783EF0"/>
    <w:rsid w:val="007845AF"/>
    <w:rsid w:val="007A21BD"/>
    <w:rsid w:val="007A642F"/>
    <w:rsid w:val="007F5BE7"/>
    <w:rsid w:val="00800076"/>
    <w:rsid w:val="0080411D"/>
    <w:rsid w:val="0080506D"/>
    <w:rsid w:val="0081014B"/>
    <w:rsid w:val="00854CE0"/>
    <w:rsid w:val="00886D1C"/>
    <w:rsid w:val="00890188"/>
    <w:rsid w:val="008976F2"/>
    <w:rsid w:val="008A022F"/>
    <w:rsid w:val="008A2C69"/>
    <w:rsid w:val="008B461B"/>
    <w:rsid w:val="008D376F"/>
    <w:rsid w:val="009151CC"/>
    <w:rsid w:val="00927CE6"/>
    <w:rsid w:val="00954AC2"/>
    <w:rsid w:val="009644A0"/>
    <w:rsid w:val="009768DF"/>
    <w:rsid w:val="009D1962"/>
    <w:rsid w:val="009D5C77"/>
    <w:rsid w:val="009D76F4"/>
    <w:rsid w:val="009E4A4F"/>
    <w:rsid w:val="009F304F"/>
    <w:rsid w:val="00A16553"/>
    <w:rsid w:val="00A56FC9"/>
    <w:rsid w:val="00A8479E"/>
    <w:rsid w:val="00AA0118"/>
    <w:rsid w:val="00AA4F0C"/>
    <w:rsid w:val="00AB1DAB"/>
    <w:rsid w:val="00AB453C"/>
    <w:rsid w:val="00AC1178"/>
    <w:rsid w:val="00AC1A5E"/>
    <w:rsid w:val="00AD3C76"/>
    <w:rsid w:val="00AF60D0"/>
    <w:rsid w:val="00B157E5"/>
    <w:rsid w:val="00B3669F"/>
    <w:rsid w:val="00B44678"/>
    <w:rsid w:val="00B46EF5"/>
    <w:rsid w:val="00B47349"/>
    <w:rsid w:val="00B569B6"/>
    <w:rsid w:val="00B64643"/>
    <w:rsid w:val="00B64831"/>
    <w:rsid w:val="00B70912"/>
    <w:rsid w:val="00B8631F"/>
    <w:rsid w:val="00B90495"/>
    <w:rsid w:val="00B92A97"/>
    <w:rsid w:val="00BA1AA6"/>
    <w:rsid w:val="00BA1E40"/>
    <w:rsid w:val="00BC2632"/>
    <w:rsid w:val="00BF6A57"/>
    <w:rsid w:val="00C133D6"/>
    <w:rsid w:val="00C1584A"/>
    <w:rsid w:val="00C70B4E"/>
    <w:rsid w:val="00CA13EC"/>
    <w:rsid w:val="00CA32EE"/>
    <w:rsid w:val="00CA3D23"/>
    <w:rsid w:val="00CC54DA"/>
    <w:rsid w:val="00CC7E3A"/>
    <w:rsid w:val="00CD455E"/>
    <w:rsid w:val="00CE0918"/>
    <w:rsid w:val="00CE2C76"/>
    <w:rsid w:val="00CF317B"/>
    <w:rsid w:val="00D25DE6"/>
    <w:rsid w:val="00D37BED"/>
    <w:rsid w:val="00D51B25"/>
    <w:rsid w:val="00D84D2C"/>
    <w:rsid w:val="00D955FC"/>
    <w:rsid w:val="00D97A73"/>
    <w:rsid w:val="00D97DE5"/>
    <w:rsid w:val="00DB1654"/>
    <w:rsid w:val="00DD06EB"/>
    <w:rsid w:val="00DE60D3"/>
    <w:rsid w:val="00E12C2B"/>
    <w:rsid w:val="00E27DA4"/>
    <w:rsid w:val="00E468F5"/>
    <w:rsid w:val="00E5315F"/>
    <w:rsid w:val="00E62575"/>
    <w:rsid w:val="00E700D9"/>
    <w:rsid w:val="00E82F69"/>
    <w:rsid w:val="00E92F88"/>
    <w:rsid w:val="00EE3F92"/>
    <w:rsid w:val="00EE4227"/>
    <w:rsid w:val="00EF564F"/>
    <w:rsid w:val="00F1082E"/>
    <w:rsid w:val="00F467E0"/>
    <w:rsid w:val="00F72AE8"/>
    <w:rsid w:val="00F73028"/>
    <w:rsid w:val="00F810EE"/>
    <w:rsid w:val="00F95EBF"/>
    <w:rsid w:val="00FA6762"/>
    <w:rsid w:val="00FD0295"/>
    <w:rsid w:val="00FE4CDD"/>
    <w:rsid w:val="00FF4824"/>
    <w:rsid w:val="0364CCC5"/>
    <w:rsid w:val="0444753D"/>
    <w:rsid w:val="0D6F55A6"/>
    <w:rsid w:val="2349C865"/>
    <w:rsid w:val="26297BB8"/>
    <w:rsid w:val="301A87A5"/>
    <w:rsid w:val="33BD5F6F"/>
    <w:rsid w:val="596A47C4"/>
    <w:rsid w:val="62336A27"/>
    <w:rsid w:val="6F30FCF2"/>
    <w:rsid w:val="793C67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7B2B58D"/>
  <w15:docId w15:val="{43DD8902-714A-474F-8E9D-535C12858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lang w:val="en-CA"/>
    </w:rPr>
  </w:style>
  <w:style w:type="paragraph" w:styleId="Heading1">
    <w:name w:val="heading 1"/>
    <w:basedOn w:val="Normal"/>
    <w:next w:val="Normal"/>
    <w:link w:val="Heading1Char"/>
    <w:uiPriority w:val="99"/>
    <w:qFormat/>
    <w:pPr>
      <w:keepNext/>
      <w:spacing w:before="120" w:after="120"/>
      <w:outlineLvl w:val="0"/>
    </w:pPr>
    <w:rPr>
      <w:rFonts w:ascii="Arial" w:eastAsia="Times New Roman" w:hAnsi="Arial" w:cs="Arial"/>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Hyperlink">
    <w:name w:val="Hyperlink"/>
    <w:semiHidden/>
    <w:rPr>
      <w:color w:val="0000FF"/>
      <w:u w:val="single"/>
    </w:rPr>
  </w:style>
  <w:style w:type="paragraph" w:customStyle="1" w:styleId="NoParagraphStyle">
    <w:name w:val="[No Paragraph Style]"/>
    <w:pPr>
      <w:widowControl w:val="0"/>
      <w:autoSpaceDE w:val="0"/>
      <w:autoSpaceDN w:val="0"/>
      <w:adjustRightInd w:val="0"/>
      <w:spacing w:line="288" w:lineRule="auto"/>
      <w:textAlignment w:val="center"/>
    </w:pPr>
    <w:rPr>
      <w:rFonts w:ascii="Times-Roman" w:eastAsia="Times New Roman" w:hAnsi="Times-Roman"/>
      <w:color w:val="000000"/>
      <w:sz w:val="24"/>
      <w:szCs w:val="24"/>
    </w:rPr>
  </w:style>
  <w:style w:type="paragraph" w:customStyle="1" w:styleId="Style1">
    <w:name w:val="Style1"/>
    <w:basedOn w:val="Normal"/>
    <w:pPr>
      <w:ind w:left="1843"/>
    </w:pPr>
    <w:rPr>
      <w:rFonts w:ascii="Arial" w:hAnsi="Arial"/>
      <w:sz w:val="20"/>
      <w:lang w:val="en-US"/>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lang w:val="fr-CA"/>
    </w:rPr>
  </w:style>
  <w:style w:type="character" w:customStyle="1" w:styleId="Heading1Char">
    <w:name w:val="Heading 1 Char"/>
    <w:basedOn w:val="DefaultParagraphFont"/>
    <w:link w:val="Heading1"/>
    <w:uiPriority w:val="99"/>
    <w:rPr>
      <w:rFonts w:ascii="Arial" w:eastAsia="Times New Roman" w:hAnsi="Arial" w:cs="Arial"/>
      <w:b/>
      <w:bCs/>
      <w:sz w:val="24"/>
      <w:szCs w:val="24"/>
      <w:lang w:val="en-CA"/>
    </w:rPr>
  </w:style>
  <w:style w:type="paragraph" w:styleId="BodyTextIndent3">
    <w:name w:val="Body Text Indent 3"/>
    <w:basedOn w:val="Normal"/>
    <w:link w:val="BodyTextIndent3Char"/>
    <w:uiPriority w:val="99"/>
    <w:unhideWhenUsed/>
    <w:pPr>
      <w:spacing w:after="120"/>
      <w:ind w:left="360"/>
    </w:pPr>
    <w:rPr>
      <w:sz w:val="16"/>
      <w:szCs w:val="16"/>
      <w:lang w:val="en-US"/>
    </w:rPr>
  </w:style>
  <w:style w:type="character" w:customStyle="1" w:styleId="BodyTextIndent3Char">
    <w:name w:val="Body Text Indent 3 Char"/>
    <w:basedOn w:val="DefaultParagraphFont"/>
    <w:link w:val="BodyTextIndent3"/>
    <w:uiPriority w:val="99"/>
    <w:rPr>
      <w:sz w:val="16"/>
      <w:szCs w:val="16"/>
    </w:rPr>
  </w:style>
  <w:style w:type="character" w:customStyle="1" w:styleId="HeaderChar">
    <w:name w:val="Header Char"/>
    <w:basedOn w:val="DefaultParagraphFont"/>
    <w:link w:val="Header"/>
    <w:uiPriority w:val="99"/>
    <w:locked/>
    <w:rPr>
      <w:sz w:val="24"/>
      <w:lang w:val="fr-CA"/>
    </w:rPr>
  </w:style>
  <w:style w:type="character" w:customStyle="1" w:styleId="FooterChar">
    <w:name w:val="Footer Char"/>
    <w:basedOn w:val="DefaultParagraphFont"/>
    <w:link w:val="Footer"/>
    <w:uiPriority w:val="99"/>
    <w:rPr>
      <w:sz w:val="24"/>
      <w:lang w:val="fr-CA"/>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sz w:val="20"/>
    </w:rPr>
  </w:style>
  <w:style w:type="character" w:customStyle="1" w:styleId="CommentTextChar">
    <w:name w:val="Comment Text Char"/>
    <w:basedOn w:val="DefaultParagraphFont"/>
    <w:link w:val="CommentText"/>
    <w:uiPriority w:val="99"/>
    <w:rPr>
      <w:lang w:val="en-CA"/>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lang w:val="en-CA"/>
    </w:rPr>
  </w:style>
  <w:style w:type="paragraph" w:styleId="ListParagraph">
    <w:name w:val="List Paragraph"/>
    <w:basedOn w:val="Normal"/>
    <w:uiPriority w:val="34"/>
    <w:qFormat/>
    <w:rsid w:val="004B5D0F"/>
    <w:pPr>
      <w:ind w:left="720"/>
      <w:contextualSpacing/>
    </w:pPr>
  </w:style>
  <w:style w:type="paragraph" w:styleId="Revision">
    <w:name w:val="Revision"/>
    <w:hidden/>
    <w:uiPriority w:val="99"/>
    <w:semiHidden/>
    <w:rsid w:val="00E5315F"/>
    <w:rPr>
      <w:sz w:val="24"/>
      <w:lang w:val="en-CA"/>
    </w:rPr>
  </w:style>
  <w:style w:type="paragraph" w:styleId="NoSpacing">
    <w:name w:val="No Spacing"/>
    <w:uiPriority w:val="1"/>
    <w:qFormat/>
    <w:rsid w:val="0081014B"/>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nee.karikas@kinros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benson\AppData\Local\Microsoft\Windows\Temporary%20Internet%20Files\Content.Outlook\OIY0P9Y3\Fort%20Knox%20Letterhead%20(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52788bd0-a800-4ebe-9900-5af57b49e10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9F422442028BA4FA29C62771B432695" ma:contentTypeVersion="9" ma:contentTypeDescription="Create a new document." ma:contentTypeScope="" ma:versionID="90a82a3e02d6aff7f08487d8043ec407">
  <xsd:schema xmlns:xsd="http://www.w3.org/2001/XMLSchema" xmlns:xs="http://www.w3.org/2001/XMLSchema" xmlns:p="http://schemas.microsoft.com/office/2006/metadata/properties" xmlns:ns2="52788bd0-a800-4ebe-9900-5af57b49e102" targetNamespace="http://schemas.microsoft.com/office/2006/metadata/properties" ma:root="true" ma:fieldsID="5f8bc01059b2f51768b65c00fb8223ab" ns2:_="">
    <xsd:import namespace="52788bd0-a800-4ebe-9900-5af57b49e10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788bd0-a800-4ebe-9900-5af57b49e1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Notes" ma:index="16" nillable="true" ma:displayName="Notes" ma:format="Dropdown" ma:internalName="Note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8875F8E-8EA9-4FC0-A38D-1235D550DD0B}">
  <ds:schemaRefs>
    <ds:schemaRef ds:uri="http://purl.org/dc/dcmitype/"/>
    <ds:schemaRef ds:uri="http://purl.org/dc/elements/1.1/"/>
    <ds:schemaRef ds:uri="http://schemas.openxmlformats.org/package/2006/metadata/core-properties"/>
    <ds:schemaRef ds:uri="cde3cd50-3088-4274-8161-788c42ac3f67"/>
    <ds:schemaRef ds:uri="http://schemas.microsoft.com/office/2006/documentManagement/types"/>
    <ds:schemaRef ds:uri="http://www.w3.org/XML/1998/namespace"/>
    <ds:schemaRef ds:uri="2a02eed1-920e-4d32-b670-4e24291162f4"/>
    <ds:schemaRef ds:uri="http://schemas.microsoft.com/office/infopath/2007/PartnerControls"/>
    <ds:schemaRef ds:uri="http://schemas.microsoft.com/office/2006/metadata/properties"/>
    <ds:schemaRef ds:uri="http://purl.org/dc/terms/"/>
  </ds:schemaRefs>
</ds:datastoreItem>
</file>

<file path=customXml/itemProps2.xml><?xml version="1.0" encoding="utf-8"?>
<ds:datastoreItem xmlns:ds="http://schemas.openxmlformats.org/officeDocument/2006/customXml" ds:itemID="{06AE2C5D-6D42-4A53-8BDB-075211A5EA14}">
  <ds:schemaRefs>
    <ds:schemaRef ds:uri="http://schemas.microsoft.com/sharepoint/v3/contenttype/forms"/>
  </ds:schemaRefs>
</ds:datastoreItem>
</file>

<file path=customXml/itemProps3.xml><?xml version="1.0" encoding="utf-8"?>
<ds:datastoreItem xmlns:ds="http://schemas.openxmlformats.org/officeDocument/2006/customXml" ds:itemID="{6974626E-9428-44E9-ACBE-4214B0904EDC}"/>
</file>

<file path=docProps/app.xml><?xml version="1.0" encoding="utf-8"?>
<Properties xmlns="http://schemas.openxmlformats.org/officeDocument/2006/extended-properties" xmlns:vt="http://schemas.openxmlformats.org/officeDocument/2006/docPropsVTypes">
  <Template>Fort Knox Letterhead (2)</Template>
  <TotalTime>2</TotalTime>
  <Pages>2</Pages>
  <Words>979</Words>
  <Characters>5314</Characters>
  <Application>Microsoft Office Word</Application>
  <DocSecurity>0</DocSecurity>
  <Lines>100</Lines>
  <Paragraphs>36</Paragraphs>
  <ScaleCrop>false</ScaleCrop>
  <Company/>
  <LinksUpToDate>false</LinksUpToDate>
  <CharactersWithSpaces>6257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Emily Hobbs-Wright</dc:creator>
  <cp:lastModifiedBy>Renee Karikas</cp:lastModifiedBy>
  <cp:revision>12</cp:revision>
  <dcterms:created xsi:type="dcterms:W3CDTF">2026-01-26T18:15:00Z</dcterms:created>
  <dcterms:modified xsi:type="dcterms:W3CDTF">2026-01-26T18:19:00Z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0x01010039F422442028BA4FA29C62771B432695</vt:lpwstr>
  </property>
  <property fmtid="{D5CDD505-2E9C-101B-9397-08002B2CF9AE}" pid="3" name="MediaServiceImageTags">
    <vt:lpwstr/>
  </property>
  <property fmtid="{D5CDD505-2E9C-101B-9397-08002B2CF9AE}" pid="4" name="docLang">
    <vt:lpwstr>en</vt:lpwstr>
  </property>
</Properties>
</file>