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百度搜索北京市工商局管网，点击——我要办照，网页右上角有两个二维码，</w:t>
      </w:r>
      <w:bookmarkStart w:id="0" w:name="_GoBack"/>
      <w:bookmarkEnd w:id="0"/>
      <w:r>
        <w:rPr>
          <w:rFonts w:hint="eastAsia"/>
          <w:lang w:val="en-US" w:eastAsia="zh-CN"/>
        </w:rPr>
        <w:t>扫描二维码下载工商登记软件：安卓系统软件叫北京工商登记，苹果系统的软件叫工商登记APP，也可在手机自带的下载软件系统里搜。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834130" cy="958850"/>
            <wp:effectExtent l="0" t="0" r="1397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4130" cy="95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第一步先注册账号，点击红色标记处先注册，注册成功后退出软件。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197100" cy="1663065"/>
            <wp:effectExtent l="0" t="0" r="12700" b="13335"/>
            <wp:docPr id="2" name="图片 2" descr="b5a43a6d11d3c1aefe1aa129fde1a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5a43a6d11d3c1aefe1aa129fde1ae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重新登录软件，点击红色标记：身份认证。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719580" cy="2927985"/>
            <wp:effectExtent l="0" t="0" r="13970" b="5715"/>
            <wp:docPr id="3" name="图片 3" descr="3492001cbad213af5a21f7cacd8c0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492001cbad213af5a21f7cacd8c0c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958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点击红色标记处：个人身份认证。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986915" cy="3425825"/>
            <wp:effectExtent l="0" t="0" r="13335" b="3175"/>
            <wp:docPr id="4" name="图片 4" descr="149561413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495614133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6915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接下来显示拍照页面，按照要求拍3张照片：身份证正面、反面、手持身份证。需要注意的是一定要找光线明亮的地方拍照，清晰、端正、无阴影、无反光、不可遮挡信息、手持身份证一定要看的清字、不可遮脸。（由于此款软件是工商刚出的系统，较不稳定且审核非常严格，提交成功后次日登陆进去看看有没有被驳回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6、提交工商后截图发我就行。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910205" cy="3596640"/>
            <wp:effectExtent l="0" t="0" r="4445" b="3810"/>
            <wp:docPr id="5" name="图片 5" descr="523614261952584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2361426195258474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0205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54003"/>
    <w:multiLevelType w:val="singleLevel"/>
    <w:tmpl w:val="5925400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441D70"/>
    <w:rsid w:val="33702E10"/>
    <w:rsid w:val="7EEE3D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郭旭东  小微律政lvzheng.com</cp:lastModifiedBy>
  <dcterms:modified xsi:type="dcterms:W3CDTF">2018-03-30T02:12:31Z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