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EFE0084" wp14:paraId="0D666337" wp14:textId="4D62CE06">
      <w:pPr>
        <w:pStyle w:val="Heading1"/>
        <w:spacing w:before="322" w:beforeAutospacing="off" w:after="322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📘 EasyFinder — Product Vision</w:t>
      </w:r>
    </w:p>
    <w:p xmlns:wp14="http://schemas.microsoft.com/office/word/2010/wordml" w:rsidP="5EFE0084" wp14:paraId="07865942" wp14:textId="1035287A">
      <w:pPr>
        <w:pStyle w:val="Heading2"/>
        <w:spacing w:before="299" w:beforeAutospacing="off" w:after="299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EasyFinder Is</w:t>
      </w:r>
    </w:p>
    <w:p xmlns:wp14="http://schemas.microsoft.com/office/word/2010/wordml" w:rsidP="5EFE0084" wp14:paraId="167EB24C" wp14:textId="67379F61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EasyFinder</w:t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a unified marketplace and intelligence engine for buying and selling heavy equipment.</w:t>
      </w:r>
    </w:p>
    <w:p xmlns:wp14="http://schemas.microsoft.com/office/word/2010/wordml" w:rsidP="5EFE0084" wp14:paraId="12209EE6" wp14:textId="0BD11A6B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Its core value is </w:t>
      </w: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speed, clarity, and confidence</w:t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EFE0084" wp14:paraId="754AF929" wp14:textId="394DF0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Buyers find the </w:t>
      </w: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available machine</w:t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their needs in seconds.</w:t>
      </w:r>
    </w:p>
    <w:p xmlns:wp14="http://schemas.microsoft.com/office/word/2010/wordml" w:rsidP="5EFE0084" wp14:paraId="20E7CA30" wp14:textId="3E0A798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Sellers reach </w:t>
      </w: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qualified buyers faster</w:t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without dealer friction.</w:t>
      </w:r>
    </w:p>
    <w:p xmlns:wp14="http://schemas.microsoft.com/office/word/2010/wordml" w:rsidP="5EFE0084" wp14:paraId="63EFC361" wp14:textId="663A2CF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The platform removes noise, middlemen, and guesswork from a traditionally opaque market.</w:t>
      </w:r>
    </w:p>
    <w:p xmlns:wp14="http://schemas.microsoft.com/office/word/2010/wordml" w:rsidP="5EFE0084" wp14:paraId="4B8422DA" wp14:textId="29FB4390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EasyFinder is not just a listings site.</w:t>
      </w:r>
      <w:r>
        <w:br/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is a </w:t>
      </w: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decision engine</w:t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tells users </w:t>
      </w:r>
      <w:r w:rsidRPr="5EFE0084" w:rsidR="5269520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what to buy</w:t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EFE0084" w:rsidR="5269520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why to buy it</w:t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EFE0084" w:rsidR="5269520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where the best value is right now</w:t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58E2A1C3" wp14:textId="1E11469F"/>
    <w:p xmlns:wp14="http://schemas.microsoft.com/office/word/2010/wordml" w:rsidP="5EFE0084" wp14:paraId="62E24C34" wp14:textId="5614B5B8">
      <w:pPr>
        <w:pStyle w:val="Heading2"/>
        <w:spacing w:before="299" w:beforeAutospacing="off" w:after="299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The Problem We Are Solving</w:t>
      </w:r>
    </w:p>
    <w:p xmlns:wp14="http://schemas.microsoft.com/office/word/2010/wordml" w:rsidP="5EFE0084" wp14:paraId="3EFEE0C5" wp14:textId="6FB22C71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The heavy equipment market is fragmented and inefficient:</w:t>
      </w:r>
    </w:p>
    <w:p xmlns:wp14="http://schemas.microsoft.com/office/word/2010/wordml" w:rsidP="5EFE0084" wp14:paraId="4803ADE6" wp14:textId="389C1EA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Inventory is scattered across auctions, dealers, classifieds, and private sellers</w:t>
      </w:r>
    </w:p>
    <w:p xmlns:wp14="http://schemas.microsoft.com/office/word/2010/wordml" w:rsidP="5EFE0084" wp14:paraId="410AF04B" wp14:textId="3C55C6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Buyers must manually compare price, hours, location, condition, and risk</w:t>
      </w:r>
    </w:p>
    <w:p xmlns:wp14="http://schemas.microsoft.com/office/word/2010/wordml" w:rsidP="5EFE0084" wp14:paraId="57A351F0" wp14:textId="7561CAB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Sellers depend on dealers or auctions that:</w:t>
      </w:r>
    </w:p>
    <w:p xmlns:wp14="http://schemas.microsoft.com/office/word/2010/wordml" w:rsidP="5EFE0084" wp14:paraId="09C4516C" wp14:textId="43E6E745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Take high commissions</w:t>
      </w:r>
    </w:p>
    <w:p xmlns:wp14="http://schemas.microsoft.com/office/word/2010/wordml" w:rsidP="5EFE0084" wp14:paraId="1596CA05" wp14:textId="16DA167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Delay sales</w:t>
      </w:r>
    </w:p>
    <w:p xmlns:wp14="http://schemas.microsoft.com/office/word/2010/wordml" w:rsidP="5EFE0084" wp14:paraId="6CADBF67" wp14:textId="4B4E3A43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Control pricing and visibility</w:t>
      </w:r>
    </w:p>
    <w:p xmlns:wp14="http://schemas.microsoft.com/office/word/2010/wordml" w:rsidP="5EFE0084" wp14:paraId="6A547760" wp14:textId="174BC40B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The result:</w:t>
      </w:r>
    </w:p>
    <w:p xmlns:wp14="http://schemas.microsoft.com/office/word/2010/wordml" w:rsidP="5EFE0084" wp14:paraId="1C097762" wp14:textId="37E1F37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Buyers overpay or buy blind</w:t>
      </w:r>
    </w:p>
    <w:p xmlns:wp14="http://schemas.microsoft.com/office/word/2010/wordml" w:rsidP="5EFE0084" wp14:paraId="1C578366" wp14:textId="74C2B27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Sellers wait too long or sell below fair value</w:t>
      </w:r>
    </w:p>
    <w:p xmlns:wp14="http://schemas.microsoft.com/office/word/2010/wordml" w:rsidP="5EFE0084" wp14:paraId="388D55A6" wp14:textId="766BFB7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Everyone deals with unnecessary intermediaries</w:t>
      </w:r>
    </w:p>
    <w:p xmlns:wp14="http://schemas.microsoft.com/office/word/2010/wordml" wp14:paraId="3082287A" wp14:textId="6CF72856"/>
    <w:p xmlns:wp14="http://schemas.microsoft.com/office/word/2010/wordml" w:rsidP="5EFE0084" wp14:paraId="395C260A" wp14:textId="3F4DEE0E">
      <w:pPr>
        <w:pStyle w:val="Heading2"/>
        <w:spacing w:before="299" w:beforeAutospacing="off" w:after="299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EasyFinder’s Core Promise</w:t>
      </w:r>
    </w:p>
    <w:p xmlns:wp14="http://schemas.microsoft.com/office/word/2010/wordml" w:rsidP="5EFE0084" wp14:paraId="69F9EE93" wp14:textId="048245DB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“One place. One search. Best option, clearly explained.”</w:t>
      </w:r>
    </w:p>
    <w:p xmlns:wp14="http://schemas.microsoft.com/office/word/2010/wordml" w:rsidP="5EFE0084" wp14:paraId="7534E052" wp14:textId="251F416C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EasyFinder provides:</w:t>
      </w:r>
    </w:p>
    <w:p xmlns:wp14="http://schemas.microsoft.com/office/word/2010/wordml" w:rsidP="5EFE0084" wp14:paraId="5AD156D5" wp14:textId="59C44D3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A single interface to browse equipment inventory</w:t>
      </w:r>
    </w:p>
    <w:p xmlns:wp14="http://schemas.microsoft.com/office/word/2010/wordml" w:rsidP="5EFE0084" wp14:paraId="0267513B" wp14:textId="5175200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Real-time scoring and ranking of listings</w:t>
      </w:r>
    </w:p>
    <w:p xmlns:wp14="http://schemas.microsoft.com/office/word/2010/wordml" w:rsidP="5EFE0084" wp14:paraId="2AD21506" wp14:textId="2403726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Transparent explanations of </w:t>
      </w:r>
      <w:r w:rsidRPr="5EFE0084" w:rsidR="5269520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why</w:t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option is better than another</w:t>
      </w:r>
    </w:p>
    <w:p xmlns:wp14="http://schemas.microsoft.com/office/word/2010/wordml" w:rsidP="5EFE0084" wp14:paraId="1617BA8F" wp14:textId="65EACB50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platform prioritizes </w:t>
      </w: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 value</w:t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, not who pays the biggest dealer fee.</w:t>
      </w:r>
    </w:p>
    <w:p xmlns:wp14="http://schemas.microsoft.com/office/word/2010/wordml" wp14:paraId="35B402E5" wp14:textId="1D608F5D"/>
    <w:p xmlns:wp14="http://schemas.microsoft.com/office/word/2010/wordml" w:rsidP="5EFE0084" wp14:paraId="3C90CDE5" wp14:textId="747C7DBA">
      <w:pPr>
        <w:pStyle w:val="Heading2"/>
        <w:spacing w:before="299" w:beforeAutospacing="off" w:after="299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Buyer Experience (Demand Side)</w:t>
      </w:r>
    </w:p>
    <w:p xmlns:wp14="http://schemas.microsoft.com/office/word/2010/wordml" w:rsidP="5EFE0084" wp14:paraId="26B8FD6C" wp14:textId="013CAF84">
      <w:pPr>
        <w:pStyle w:val="Heading3"/>
        <w:spacing w:before="281" w:beforeAutospacing="off" w:after="281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Target Buyer</w:t>
      </w:r>
    </w:p>
    <w:p xmlns:wp14="http://schemas.microsoft.com/office/word/2010/wordml" w:rsidP="5EFE0084" wp14:paraId="0FFD6A4E" wp14:textId="6ADBF8F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Contractors</w:t>
      </w:r>
    </w:p>
    <w:p xmlns:wp14="http://schemas.microsoft.com/office/word/2010/wordml" w:rsidP="5EFE0084" wp14:paraId="53E4B427" wp14:textId="0C6E8A7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Developers</w:t>
      </w:r>
    </w:p>
    <w:p xmlns:wp14="http://schemas.microsoft.com/office/word/2010/wordml" w:rsidP="5EFE0084" wp14:paraId="1EC3272E" wp14:textId="16BFBF7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Construction firms</w:t>
      </w:r>
    </w:p>
    <w:p xmlns:wp14="http://schemas.microsoft.com/office/word/2010/wordml" w:rsidP="5EFE0084" wp14:paraId="76BC23BB" wp14:textId="1C6B391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Independent operators</w:t>
      </w:r>
    </w:p>
    <w:p xmlns:wp14="http://schemas.microsoft.com/office/word/2010/wordml" w:rsidP="5EFE0084" wp14:paraId="2E95BBF3" wp14:textId="21EE62B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Fleet managers</w:t>
      </w:r>
    </w:p>
    <w:p xmlns:wp14="http://schemas.microsoft.com/office/word/2010/wordml" w:rsidP="5EFE0084" wp14:paraId="11FB88C4" wp14:textId="12573A4D">
      <w:pPr>
        <w:pStyle w:val="Heading3"/>
        <w:spacing w:before="281" w:beforeAutospacing="off" w:after="281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Buyer Journey</w:t>
      </w:r>
    </w:p>
    <w:p xmlns:wp14="http://schemas.microsoft.com/office/word/2010/wordml" w:rsidP="5EFE0084" wp14:paraId="53AACDD8" wp14:textId="32B5845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Buyer searches for a machine (e.g., excavator, bulldozer, telehandler)</w:t>
      </w:r>
    </w:p>
    <w:p xmlns:wp14="http://schemas.microsoft.com/office/word/2010/wordml" w:rsidP="5EFE0084" wp14:paraId="4DCE7C1B" wp14:textId="6ABD8B5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EasyFinder instantly:</w:t>
      </w:r>
    </w:p>
    <w:p xmlns:wp14="http://schemas.microsoft.com/office/word/2010/wordml" w:rsidP="5EFE0084" wp14:paraId="3D739289" wp14:textId="46E97EEA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Aggregates relevant listings</w:t>
      </w:r>
    </w:p>
    <w:p xmlns:wp14="http://schemas.microsoft.com/office/word/2010/wordml" w:rsidP="5EFE0084" wp14:paraId="5188C112" wp14:textId="573B3657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Scores them based on objective criteria</w:t>
      </w:r>
    </w:p>
    <w:p xmlns:wp14="http://schemas.microsoft.com/office/word/2010/wordml" w:rsidP="5EFE0084" wp14:paraId="723C1467" wp14:textId="7E1D515B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Ranks the best options first</w:t>
      </w:r>
    </w:p>
    <w:p xmlns:wp14="http://schemas.microsoft.com/office/word/2010/wordml" w:rsidP="5EFE0084" wp14:paraId="1BDFC66D" wp14:textId="131D15C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Buyer sees:</w:t>
      </w:r>
    </w:p>
    <w:p xmlns:wp14="http://schemas.microsoft.com/office/word/2010/wordml" w:rsidP="5EFE0084" wp14:paraId="2BE3D5A5" wp14:textId="36A6EEA2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Best overall value</w:t>
      </w:r>
    </w:p>
    <w:p xmlns:wp14="http://schemas.microsoft.com/office/word/2010/wordml" w:rsidP="5EFE0084" wp14:paraId="23DC8594" wp14:textId="604DD511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Alternatives with trade-offs</w:t>
      </w:r>
    </w:p>
    <w:p xmlns:wp14="http://schemas.microsoft.com/office/word/2010/wordml" w:rsidP="5EFE0084" wp14:paraId="21B0FA2E" wp14:textId="5A0A4761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Clear reasoning behind recommendations</w:t>
      </w:r>
    </w:p>
    <w:p xmlns:wp14="http://schemas.microsoft.com/office/word/2010/wordml" w:rsidP="5EFE0084" wp14:paraId="4DB3A776" wp14:textId="772E026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Buyer contacts seller or proceeds toward transaction</w:t>
      </w:r>
    </w:p>
    <w:p xmlns:wp14="http://schemas.microsoft.com/office/word/2010/wordml" w:rsidP="5EFE0084" wp14:paraId="0BF80119" wp14:textId="311BD530">
      <w:pPr>
        <w:pStyle w:val="Heading3"/>
        <w:spacing w:before="281" w:beforeAutospacing="off" w:after="281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Buyer Value</w:t>
      </w:r>
    </w:p>
    <w:p xmlns:wp14="http://schemas.microsoft.com/office/word/2010/wordml" w:rsidP="5EFE0084" wp14:paraId="6683FFB7" wp14:textId="14B6942E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Saves time</w:t>
      </w:r>
    </w:p>
    <w:p xmlns:wp14="http://schemas.microsoft.com/office/word/2010/wordml" w:rsidP="5EFE0084" wp14:paraId="3DE7A3DF" wp14:textId="5C295C4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Avoids overpaying</w:t>
      </w:r>
    </w:p>
    <w:p xmlns:wp14="http://schemas.microsoft.com/office/word/2010/wordml" w:rsidP="5EFE0084" wp14:paraId="5C213C1A" wp14:textId="77C9ED1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Reduces risk</w:t>
      </w:r>
    </w:p>
    <w:p xmlns:wp14="http://schemas.microsoft.com/office/word/2010/wordml" w:rsidP="5EFE0084" wp14:paraId="5462D34D" wp14:textId="26A6393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Makes confident decisions quickly</w:t>
      </w:r>
    </w:p>
    <w:p xmlns:wp14="http://schemas.microsoft.com/office/word/2010/wordml" wp14:paraId="60548559" wp14:textId="1C543326"/>
    <w:p xmlns:wp14="http://schemas.microsoft.com/office/word/2010/wordml" w:rsidP="5EFE0084" wp14:paraId="149B77DC" wp14:textId="42C008E7">
      <w:pPr>
        <w:pStyle w:val="Heading2"/>
        <w:spacing w:before="299" w:beforeAutospacing="off" w:after="299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Seller Experience (Supply Side)</w:t>
      </w:r>
    </w:p>
    <w:p xmlns:wp14="http://schemas.microsoft.com/office/word/2010/wordml" w:rsidP="5EFE0084" wp14:paraId="148EE490" wp14:textId="1B47AC84">
      <w:pPr>
        <w:pStyle w:val="Heading3"/>
        <w:spacing w:before="281" w:beforeAutospacing="off" w:after="281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Target Seller</w:t>
      </w:r>
    </w:p>
    <w:p xmlns:wp14="http://schemas.microsoft.com/office/word/2010/wordml" w:rsidP="5EFE0084" wp14:paraId="4519C5B8" wp14:textId="242F4E5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Equipment owners</w:t>
      </w:r>
    </w:p>
    <w:p xmlns:wp14="http://schemas.microsoft.com/office/word/2010/wordml" w:rsidP="5EFE0084" wp14:paraId="51727FFF" wp14:textId="30168E9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Small fleets</w:t>
      </w:r>
    </w:p>
    <w:p xmlns:wp14="http://schemas.microsoft.com/office/word/2010/wordml" w:rsidP="5EFE0084" wp14:paraId="63A426A9" wp14:textId="0751A99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Contractors rotating inventory</w:t>
      </w:r>
    </w:p>
    <w:p xmlns:wp14="http://schemas.microsoft.com/office/word/2010/wordml" w:rsidP="5EFE0084" wp14:paraId="56B4774C" wp14:textId="317D190E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Independent sellers</w:t>
      </w:r>
    </w:p>
    <w:p xmlns:wp14="http://schemas.microsoft.com/office/word/2010/wordml" w:rsidP="5EFE0084" wp14:paraId="4DCF0977" wp14:textId="792C80C3">
      <w:pPr>
        <w:pStyle w:val="Heading3"/>
        <w:spacing w:before="281" w:beforeAutospacing="off" w:after="281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Seller Journey</w:t>
      </w:r>
    </w:p>
    <w:p xmlns:wp14="http://schemas.microsoft.com/office/word/2010/wordml" w:rsidP="5EFE0084" wp14:paraId="7484A1ED" wp14:textId="3FCE4BF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Seller lists equipment on EasyFinder</w:t>
      </w:r>
    </w:p>
    <w:p xmlns:wp14="http://schemas.microsoft.com/office/word/2010/wordml" w:rsidP="5EFE0084" wp14:paraId="2CA5C826" wp14:textId="476F1001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Listing is:</w:t>
      </w:r>
    </w:p>
    <w:p xmlns:wp14="http://schemas.microsoft.com/office/word/2010/wordml" w:rsidP="5EFE0084" wp14:paraId="3088896F" wp14:textId="297F64E4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Indexed</w:t>
      </w:r>
    </w:p>
    <w:p xmlns:wp14="http://schemas.microsoft.com/office/word/2010/wordml" w:rsidP="5EFE0084" wp14:paraId="481AC624" wp14:textId="7E12C7F5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Scored</w:t>
      </w:r>
    </w:p>
    <w:p xmlns:wp14="http://schemas.microsoft.com/office/word/2010/wordml" w:rsidP="5EFE0084" wp14:paraId="09FB5107" wp14:textId="7E9295A4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Exposed to buyers actively searching</w:t>
      </w:r>
    </w:p>
    <w:p xmlns:wp14="http://schemas.microsoft.com/office/word/2010/wordml" w:rsidP="5EFE0084" wp14:paraId="1551E7AB" wp14:textId="035EB31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Seller benefits from:</w:t>
      </w:r>
    </w:p>
    <w:p xmlns:wp14="http://schemas.microsoft.com/office/word/2010/wordml" w:rsidP="5EFE0084" wp14:paraId="74B94915" wp14:textId="26E934C8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Faster sales</w:t>
      </w:r>
    </w:p>
    <w:p xmlns:wp14="http://schemas.microsoft.com/office/word/2010/wordml" w:rsidP="5EFE0084" wp14:paraId="1CBABE19" wp14:textId="5EBAFF52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Fairer market pricing</w:t>
      </w:r>
    </w:p>
    <w:p xmlns:wp14="http://schemas.microsoft.com/office/word/2010/wordml" w:rsidP="5EFE0084" wp14:paraId="49A7959F" wp14:textId="74005C14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Direct buyer contact (no forced middlemen)</w:t>
      </w:r>
    </w:p>
    <w:p xmlns:wp14="http://schemas.microsoft.com/office/word/2010/wordml" w:rsidP="5EFE0084" wp14:paraId="66866776" wp14:textId="266CB02F">
      <w:pPr>
        <w:pStyle w:val="Heading3"/>
        <w:spacing w:before="281" w:beforeAutospacing="off" w:after="281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Seller Value</w:t>
      </w:r>
    </w:p>
    <w:p xmlns:wp14="http://schemas.microsoft.com/office/word/2010/wordml" w:rsidP="5EFE0084" wp14:paraId="3C03187F" wp14:textId="6BF5953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Faster liquidity</w:t>
      </w:r>
    </w:p>
    <w:p xmlns:wp14="http://schemas.microsoft.com/office/word/2010/wordml" w:rsidP="5EFE0084" wp14:paraId="08749047" wp14:textId="17C5D28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Lower friction</w:t>
      </w:r>
    </w:p>
    <w:p xmlns:wp14="http://schemas.microsoft.com/office/word/2010/wordml" w:rsidP="5EFE0084" wp14:paraId="69FA67DE" wp14:textId="23B16A7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Transparent pricing</w:t>
      </w:r>
    </w:p>
    <w:p xmlns:wp14="http://schemas.microsoft.com/office/word/2010/wordml" w:rsidP="5EFE0084" wp14:paraId="5FD13A0A" wp14:textId="450E262A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Better exposure to qualified buyers</w:t>
      </w:r>
    </w:p>
    <w:p xmlns:wp14="http://schemas.microsoft.com/office/word/2010/wordml" wp14:paraId="642B2812" wp14:textId="7ED31340"/>
    <w:p xmlns:wp14="http://schemas.microsoft.com/office/word/2010/wordml" w:rsidP="5EFE0084" wp14:paraId="72B4E806" wp14:textId="63986DA8">
      <w:pPr>
        <w:pStyle w:val="Heading2"/>
        <w:spacing w:before="299" w:beforeAutospacing="off" w:after="299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The Scoring Engine (The Heart of the Product)</w:t>
      </w:r>
    </w:p>
    <w:p xmlns:wp14="http://schemas.microsoft.com/office/word/2010/wordml" w:rsidP="5EFE0084" wp14:paraId="37A115F9" wp14:textId="267EAC10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EasyFinder’s competitive advantage is its </w:t>
      </w: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scoring intelligence</w:t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EFE0084" wp14:paraId="7252B9CD" wp14:textId="121AB609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Listings are evaluated on factors such as:</w:t>
      </w:r>
    </w:p>
    <w:p xmlns:wp14="http://schemas.microsoft.com/office/word/2010/wordml" w:rsidP="5EFE0084" wp14:paraId="003A22B5" wp14:textId="43333B2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Price</w:t>
      </w:r>
    </w:p>
    <w:p xmlns:wp14="http://schemas.microsoft.com/office/word/2010/wordml" w:rsidP="5EFE0084" wp14:paraId="051266E3" wp14:textId="13CC4F3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Operating hours</w:t>
      </w:r>
    </w:p>
    <w:p xmlns:wp14="http://schemas.microsoft.com/office/word/2010/wordml" w:rsidP="5EFE0084" wp14:paraId="13FAFAED" wp14:textId="0472378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Location / state preference</w:t>
      </w:r>
    </w:p>
    <w:p xmlns:wp14="http://schemas.microsoft.com/office/word/2010/wordml" w:rsidP="5EFE0084" wp14:paraId="535B20C8" wp14:textId="2F19EEF5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Operability</w:t>
      </w:r>
    </w:p>
    <w:p xmlns:wp14="http://schemas.microsoft.com/office/word/2010/wordml" w:rsidP="5EFE0084" wp14:paraId="0FB8EDD1" wp14:textId="3BDD219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Category-specific considerations</w:t>
      </w:r>
    </w:p>
    <w:p xmlns:wp14="http://schemas.microsoft.com/office/word/2010/wordml" w:rsidP="5EFE0084" wp14:paraId="7C3C0239" wp14:textId="54B6592A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The system:</w:t>
      </w:r>
    </w:p>
    <w:p xmlns:wp14="http://schemas.microsoft.com/office/word/2010/wordml" w:rsidP="5EFE0084" wp14:paraId="502B6D6E" wp14:textId="3956DF5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Produces a </w:t>
      </w: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 score</w:t>
      </w:r>
    </w:p>
    <w:p xmlns:wp14="http://schemas.microsoft.com/office/word/2010/wordml" w:rsidP="5EFE0084" wp14:paraId="4AC84F6C" wp14:textId="4704D28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Breaks that score into </w:t>
      </w: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explainable components</w:t>
      </w:r>
    </w:p>
    <w:p xmlns:wp14="http://schemas.microsoft.com/office/word/2010/wordml" w:rsidP="5EFE0084" wp14:paraId="303F54EC" wp14:textId="67356AE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Allows configuration and tuning over time</w:t>
      </w:r>
    </w:p>
    <w:p xmlns:wp14="http://schemas.microsoft.com/office/word/2010/wordml" w:rsidP="5EFE0084" wp14:paraId="13FA7B82" wp14:textId="29093420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This makes EasyFinder:</w:t>
      </w:r>
    </w:p>
    <w:p xmlns:wp14="http://schemas.microsoft.com/office/word/2010/wordml" w:rsidP="5EFE0084" wp14:paraId="534A7B6E" wp14:textId="5ACFD0E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Trustworthy</w:t>
      </w:r>
    </w:p>
    <w:p xmlns:wp14="http://schemas.microsoft.com/office/word/2010/wordml" w:rsidP="5EFE0084" wp14:paraId="26ACF571" wp14:textId="7916A7D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Auditable</w:t>
      </w:r>
    </w:p>
    <w:p xmlns:wp14="http://schemas.microsoft.com/office/word/2010/wordml" w:rsidP="5EFE0084" wp14:paraId="1383774C" wp14:textId="705CD03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Adaptable to market conditions</w:t>
      </w:r>
    </w:p>
    <w:p xmlns:wp14="http://schemas.microsoft.com/office/word/2010/wordml" wp14:paraId="3D81DA86" wp14:textId="73C4DBCC"/>
    <w:p xmlns:wp14="http://schemas.microsoft.com/office/word/2010/wordml" w:rsidP="5EFE0084" wp14:paraId="7D103DD6" wp14:textId="48098D37">
      <w:pPr>
        <w:pStyle w:val="Heading2"/>
        <w:spacing w:before="299" w:beforeAutospacing="off" w:after="299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Monetization Strategy</w:t>
      </w:r>
    </w:p>
    <w:p xmlns:wp14="http://schemas.microsoft.com/office/word/2010/wordml" w:rsidP="5EFE0084" wp14:paraId="7C9D0C8A" wp14:textId="469E381E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EasyFinder is designed to support multiple revenue streams, starting with:</w:t>
      </w:r>
    </w:p>
    <w:p xmlns:wp14="http://schemas.microsoft.com/office/word/2010/wordml" w:rsidP="5EFE0084" wp14:paraId="4773C7FB" wp14:textId="6B7FED22">
      <w:pPr>
        <w:pStyle w:val="Heading3"/>
        <w:spacing w:before="281" w:beforeAutospacing="off" w:after="281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Primary Model (Planned)</w:t>
      </w:r>
    </w:p>
    <w:p xmlns:wp14="http://schemas.microsoft.com/office/word/2010/wordml" w:rsidP="5EFE0084" wp14:paraId="5BFA0EDD" wp14:textId="746705D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Transaction-based commission</w:t>
      </w:r>
    </w:p>
    <w:p xmlns:wp14="http://schemas.microsoft.com/office/word/2010/wordml" w:rsidP="5EFE0084" wp14:paraId="5FF10D9E" wp14:textId="13948B05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Small percentage per completed sale</w:t>
      </w:r>
    </w:p>
    <w:p xmlns:wp14="http://schemas.microsoft.com/office/word/2010/wordml" w:rsidP="5EFE0084" wp14:paraId="1825C2D0" wp14:textId="4EFF03C4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Scales naturally with high-value equipment</w:t>
      </w:r>
    </w:p>
    <w:p xmlns:wp14="http://schemas.microsoft.com/office/word/2010/wordml" w:rsidP="5EFE0084" wp14:paraId="106B0529" wp14:textId="0F989C04">
      <w:pPr>
        <w:pStyle w:val="Heading3"/>
        <w:spacing w:before="281" w:beforeAutospacing="off" w:after="281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Future Options</w:t>
      </w:r>
    </w:p>
    <w:p xmlns:wp14="http://schemas.microsoft.com/office/word/2010/wordml" w:rsidP="5EFE0084" wp14:paraId="72C9FCAA" wp14:textId="37B921F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Featured listings</w:t>
      </w:r>
    </w:p>
    <w:p xmlns:wp14="http://schemas.microsoft.com/office/word/2010/wordml" w:rsidP="5EFE0084" wp14:paraId="64F42D4F" wp14:textId="2057C48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Seller tools &amp; analytics</w:t>
      </w:r>
    </w:p>
    <w:p xmlns:wp14="http://schemas.microsoft.com/office/word/2010/wordml" w:rsidP="5EFE0084" wp14:paraId="0667EA9D" wp14:textId="7ECF8C9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Buyer subscriptions (advanced insights)</w:t>
      </w:r>
    </w:p>
    <w:p xmlns:wp14="http://schemas.microsoft.com/office/word/2010/wordml" w:rsidP="5EFE0084" wp14:paraId="161A1123" wp14:textId="780F5F0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Enterprise access for fleets or brokers</w:t>
      </w:r>
    </w:p>
    <w:p xmlns:wp14="http://schemas.microsoft.com/office/word/2010/wordml" w:rsidP="5EFE0084" wp14:paraId="40AEF700" wp14:textId="40BCA30C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Monetization is designed to be:</w:t>
      </w:r>
    </w:p>
    <w:p xmlns:wp14="http://schemas.microsoft.com/office/word/2010/wordml" w:rsidP="5EFE0084" wp14:paraId="6745B010" wp14:textId="3E42FC1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Transparent</w:t>
      </w:r>
    </w:p>
    <w:p xmlns:wp14="http://schemas.microsoft.com/office/word/2010/wordml" w:rsidP="5EFE0084" wp14:paraId="6F0D621F" wp14:textId="1070B07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Aligned with user success</w:t>
      </w:r>
    </w:p>
    <w:p xmlns:wp14="http://schemas.microsoft.com/office/word/2010/wordml" w:rsidP="5EFE0084" wp14:paraId="10579138" wp14:textId="77D3DCE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Non-predatory</w:t>
      </w:r>
    </w:p>
    <w:p xmlns:wp14="http://schemas.microsoft.com/office/word/2010/wordml" wp14:paraId="7ADF100D" wp14:textId="6EE3FE37"/>
    <w:p xmlns:wp14="http://schemas.microsoft.com/office/word/2010/wordml" w:rsidP="5EFE0084" wp14:paraId="19A8DA2A" wp14:textId="16067E0E">
      <w:pPr>
        <w:pStyle w:val="Heading2"/>
        <w:spacing w:before="299" w:beforeAutospacing="off" w:after="299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What EasyFinder Is NOT</w:t>
      </w:r>
    </w:p>
    <w:p xmlns:wp14="http://schemas.microsoft.com/office/word/2010/wordml" w:rsidP="5EFE0084" wp14:paraId="442ECDB5" wp14:textId="4194D4CF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 stay focused, EasyFinder is </w:t>
      </w: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5EFE0084" wp14:paraId="1683E2F1" wp14:textId="1349CE1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A traditional dealer</w:t>
      </w:r>
    </w:p>
    <w:p xmlns:wp14="http://schemas.microsoft.com/office/word/2010/wordml" w:rsidP="5EFE0084" wp14:paraId="7527A78E" wp14:textId="61E3E38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A broker that controls transactions</w:t>
      </w:r>
    </w:p>
    <w:p xmlns:wp14="http://schemas.microsoft.com/office/word/2010/wordml" w:rsidP="5EFE0084" wp14:paraId="61A27F39" wp14:textId="06677E9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A generic classifieds site</w:t>
      </w:r>
    </w:p>
    <w:p xmlns:wp14="http://schemas.microsoft.com/office/word/2010/wordml" w:rsidP="5EFE0084" wp14:paraId="29525384" wp14:textId="492715E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A lead-selling platform</w:t>
      </w:r>
    </w:p>
    <w:p xmlns:wp14="http://schemas.microsoft.com/office/word/2010/wordml" w:rsidP="5EFE0084" wp14:paraId="1497789E" wp14:textId="63EBACC0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EasyFinder does </w:t>
      </w: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hide rankings, manipulate outcomes, or prioritize pay-to-play over value.</w:t>
      </w:r>
    </w:p>
    <w:p xmlns:wp14="http://schemas.microsoft.com/office/word/2010/wordml" wp14:paraId="743432F7" wp14:textId="16CB8F03"/>
    <w:p xmlns:wp14="http://schemas.microsoft.com/office/word/2010/wordml" w:rsidP="5EFE0084" wp14:paraId="784968F9" wp14:textId="4175C892">
      <w:pPr>
        <w:pStyle w:val="Heading2"/>
        <w:spacing w:before="299" w:beforeAutospacing="off" w:after="299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Long-Term Vision</w:t>
      </w:r>
    </w:p>
    <w:p xmlns:wp14="http://schemas.microsoft.com/office/word/2010/wordml" w:rsidP="5EFE0084" wp14:paraId="7499CFCA" wp14:textId="69F4AEA7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EasyFinder aims to become:</w:t>
      </w:r>
    </w:p>
    <w:p xmlns:wp14="http://schemas.microsoft.com/office/word/2010/wordml" w:rsidP="5EFE0084" wp14:paraId="68E16AD1" wp14:textId="38F87D3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The default starting point for equipment purchases</w:t>
      </w:r>
    </w:p>
    <w:p xmlns:wp14="http://schemas.microsoft.com/office/word/2010/wordml" w:rsidP="5EFE0084" wp14:paraId="4154CCFE" wp14:textId="0D6DAF2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A trusted pricing and value reference</w:t>
      </w:r>
    </w:p>
    <w:p xmlns:wp14="http://schemas.microsoft.com/office/word/2010/wordml" w:rsidP="5EFE0084" wp14:paraId="2C9EA5CE" wp14:textId="5C7B3511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A neutral intelligence layer for the heavy equipment market</w:t>
      </w:r>
    </w:p>
    <w:p xmlns:wp14="http://schemas.microsoft.com/office/word/2010/wordml" w:rsidP="5EFE0084" wp14:paraId="391DBCCE" wp14:textId="63447D28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Long-term, EasyFinder can power:</w:t>
      </w:r>
    </w:p>
    <w:p xmlns:wp14="http://schemas.microsoft.com/office/word/2010/wordml" w:rsidP="5EFE0084" wp14:paraId="3FB43DCF" wp14:textId="4A3E4F0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Smarter fleets</w:t>
      </w:r>
    </w:p>
    <w:p xmlns:wp14="http://schemas.microsoft.com/office/word/2010/wordml" w:rsidP="5EFE0084" wp14:paraId="66C886CA" wp14:textId="19F04A01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Faster project execution</w:t>
      </w:r>
    </w:p>
    <w:p xmlns:wp14="http://schemas.microsoft.com/office/word/2010/wordml" w:rsidP="5EFE0084" wp14:paraId="054FDE70" wp14:textId="1D59871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More efficient capital allocation in construction and infrastructure</w:t>
      </w:r>
    </w:p>
    <w:p xmlns:wp14="http://schemas.microsoft.com/office/word/2010/wordml" wp14:paraId="6CFD8495" wp14:textId="56DA8505"/>
    <w:p xmlns:wp14="http://schemas.microsoft.com/office/word/2010/wordml" w:rsidP="5EFE0084" wp14:paraId="3488E919" wp14:textId="0E90580D">
      <w:pPr>
        <w:pStyle w:val="Heading2"/>
        <w:spacing w:before="299" w:beforeAutospacing="off" w:after="299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Guiding Principle</w:t>
      </w:r>
    </w:p>
    <w:p xmlns:wp14="http://schemas.microsoft.com/office/word/2010/wordml" w:rsidP="5EFE0084" wp14:paraId="0AB30B62" wp14:textId="5C755C7D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If the platform cannot clearly explain why an option is “best,” it is not finished.</w:t>
      </w:r>
    </w:p>
    <w:p xmlns:wp14="http://schemas.microsoft.com/office/word/2010/wordml" w:rsidP="5EFE0084" wp14:paraId="4D6E7491" wp14:textId="6CF13D03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Clarity beats complexity.</w:t>
      </w:r>
      <w:r>
        <w:br/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Trust beats hype.</w:t>
      </w:r>
      <w:r>
        <w:br/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Intelligence beats listings.</w:t>
      </w:r>
    </w:p>
    <w:p xmlns:wp14="http://schemas.microsoft.com/office/word/2010/wordml" wp14:paraId="6E5F061F" wp14:textId="136EA91C"/>
    <w:p xmlns:wp14="http://schemas.microsoft.com/office/word/2010/wordml" w:rsidP="5EFE0084" wp14:paraId="7055648B" wp14:textId="15791CAB">
      <w:pPr>
        <w:pStyle w:val="Heading3"/>
        <w:spacing w:before="281" w:beforeAutospacing="off" w:after="281" w:afterAutospacing="off"/>
      </w:pPr>
      <w:r w:rsidRPr="5EFE0084" w:rsidR="5269520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Status</w:t>
      </w:r>
    </w:p>
    <w:p xmlns:wp14="http://schemas.microsoft.com/office/word/2010/wordml" w:rsidP="5EFE0084" wp14:paraId="216EF294" wp14:textId="3DE4B2B3">
      <w:pPr>
        <w:spacing w:before="240" w:beforeAutospacing="off" w:after="240" w:afterAutospacing="off"/>
      </w:pP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defines the </w:t>
      </w:r>
      <w:r w:rsidRPr="5EFE0084" w:rsidR="526952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locked product vision</w:t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  <w:r>
        <w:br/>
      </w:r>
      <w:r w:rsidRPr="5EFE0084" w:rsidR="5269520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future features, scoring logic, UI decisions, and monetization paths must align with this vision.</w:t>
      </w:r>
    </w:p>
    <w:p xmlns:wp14="http://schemas.microsoft.com/office/word/2010/wordml" wp14:paraId="2C078E63" wp14:textId="1B84E586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e617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86f3e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6415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fa5e5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c3a50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d8723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c6e2b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4a79f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3496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e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292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293aa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4587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a7d1a2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3448f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e8a1f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870e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a87a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0730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34E780"/>
    <w:rsid w:val="52695209"/>
    <w:rsid w:val="5EFE0084"/>
    <w:rsid w:val="7C34E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23A39"/>
  <w15:chartTrackingRefBased/>
  <w15:docId w15:val="{E3CA5D4E-57F3-48EB-9A64-2F09A69AF3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EFE008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EFE008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EFE008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EFE008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7a10c7f93ef4ce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2026-01-24T10:47:04.0845679Z</dcterms:created>
  <dcterms:modified xsi:type="dcterms:W3CDTF">2026-01-24T10:48:42.2400663Z</dcterms:modified>
  <dc:creator>Fernando Garcia</dc:creator>
  <lastModifiedBy>Fernando Garcia</lastModifiedBy>
</coreProperties>
</file>