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E986" w14:textId="77777777" w:rsidR="00342B78" w:rsidRDefault="00342B78" w:rsidP="00AD7C90">
      <w:pPr>
        <w:jc w:val="center"/>
        <w:rPr>
          <w:rFonts w:ascii="Praxis Com" w:hAnsi="Praxis Com"/>
          <w:b/>
          <w:sz w:val="36"/>
          <w:szCs w:val="36"/>
        </w:rPr>
      </w:pPr>
    </w:p>
    <w:p w14:paraId="1E8BCF8C" w14:textId="4D7A3EE6" w:rsidR="00351168" w:rsidRPr="00AD7C90" w:rsidRDefault="008D6F65" w:rsidP="00AD7C90">
      <w:pPr>
        <w:jc w:val="center"/>
        <w:rPr>
          <w:rFonts w:ascii="Praxis Com" w:hAnsi="Praxis Com"/>
          <w:b/>
          <w:sz w:val="36"/>
          <w:szCs w:val="36"/>
        </w:rPr>
      </w:pPr>
      <w:r>
        <w:rPr>
          <w:rFonts w:ascii="Praxis Com" w:hAnsi="Praxis Com"/>
          <w:b/>
          <w:sz w:val="36"/>
          <w:szCs w:val="36"/>
        </w:rPr>
        <w:t>ASSIGNMENT BRIEF</w:t>
      </w:r>
      <w:r w:rsidR="00AA0799">
        <w:rPr>
          <w:rFonts w:ascii="Praxis Com" w:hAnsi="Praxis Com"/>
          <w:b/>
          <w:sz w:val="36"/>
          <w:szCs w:val="36"/>
        </w:rPr>
        <w:t xml:space="preserve"> </w:t>
      </w:r>
    </w:p>
    <w:tbl>
      <w:tblPr>
        <w:tblStyle w:val="TableGrid"/>
        <w:tblW w:w="5598" w:type="pct"/>
        <w:tblInd w:w="-459" w:type="dxa"/>
        <w:tblLook w:val="04A0" w:firstRow="1" w:lastRow="0" w:firstColumn="1" w:lastColumn="0" w:noHBand="0" w:noVBand="1"/>
      </w:tblPr>
      <w:tblGrid>
        <w:gridCol w:w="1915"/>
        <w:gridCol w:w="1572"/>
        <w:gridCol w:w="523"/>
        <w:gridCol w:w="751"/>
        <w:gridCol w:w="1601"/>
        <w:gridCol w:w="606"/>
        <w:gridCol w:w="1565"/>
        <w:gridCol w:w="1561"/>
      </w:tblGrid>
      <w:tr w:rsidR="00BB7F27" w:rsidRPr="004074B8" w14:paraId="1D8F51FB" w14:textId="77777777" w:rsidTr="008F1644">
        <w:trPr>
          <w:trHeight w:val="430"/>
        </w:trPr>
        <w:tc>
          <w:tcPr>
            <w:tcW w:w="949" w:type="pct"/>
            <w:shd w:val="clear" w:color="auto" w:fill="D9D9D9" w:themeFill="background1" w:themeFillShade="D9"/>
          </w:tcPr>
          <w:p w14:paraId="74A5DDBC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Code</w:t>
            </w:r>
          </w:p>
        </w:tc>
        <w:tc>
          <w:tcPr>
            <w:tcW w:w="779" w:type="pct"/>
            <w:shd w:val="clear" w:color="auto" w:fill="auto"/>
          </w:tcPr>
          <w:p w14:paraId="1A387820" w14:textId="1E4EE563" w:rsidR="00AD7C90" w:rsidRPr="004074B8" w:rsidRDefault="0020186F" w:rsidP="00667348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COM4004</w:t>
            </w:r>
          </w:p>
        </w:tc>
        <w:tc>
          <w:tcPr>
            <w:tcW w:w="631" w:type="pct"/>
            <w:gridSpan w:val="2"/>
            <w:shd w:val="clear" w:color="auto" w:fill="D9D9D9" w:themeFill="background1" w:themeFillShade="D9"/>
          </w:tcPr>
          <w:p w14:paraId="03651CCD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Tutor</w:t>
            </w:r>
          </w:p>
        </w:tc>
        <w:tc>
          <w:tcPr>
            <w:tcW w:w="2642" w:type="pct"/>
            <w:gridSpan w:val="4"/>
            <w:shd w:val="clear" w:color="auto" w:fill="auto"/>
          </w:tcPr>
          <w:p w14:paraId="590E884A" w14:textId="5B4963F7" w:rsidR="00AD7C90" w:rsidRPr="004074B8" w:rsidRDefault="0020186F" w:rsidP="00AD7C90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Andrew Guest</w:t>
            </w:r>
          </w:p>
        </w:tc>
      </w:tr>
      <w:tr w:rsidR="00AD7C90" w:rsidRPr="004074B8" w14:paraId="0AF14CF8" w14:textId="77777777" w:rsidTr="0FF12FB7">
        <w:trPr>
          <w:trHeight w:val="420"/>
        </w:trPr>
        <w:tc>
          <w:tcPr>
            <w:tcW w:w="949" w:type="pct"/>
            <w:shd w:val="clear" w:color="auto" w:fill="D9D9D9" w:themeFill="background1" w:themeFillShade="D9"/>
          </w:tcPr>
          <w:p w14:paraId="1E48CE85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Title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6A2790F7" w14:textId="298CF41E" w:rsidR="00AD7C90" w:rsidRPr="004074B8" w:rsidRDefault="0020186F" w:rsidP="00A14283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Games Fundamentals</w:t>
            </w:r>
          </w:p>
        </w:tc>
      </w:tr>
      <w:tr w:rsidR="00BB7F27" w:rsidRPr="004074B8" w14:paraId="26B5DEF8" w14:textId="77777777" w:rsidTr="008F1644">
        <w:tc>
          <w:tcPr>
            <w:tcW w:w="949" w:type="pct"/>
            <w:shd w:val="clear" w:color="auto" w:fill="D9D9D9" w:themeFill="background1" w:themeFillShade="D9"/>
          </w:tcPr>
          <w:p w14:paraId="66227585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779" w:type="pct"/>
            <w:shd w:val="clear" w:color="auto" w:fill="auto"/>
          </w:tcPr>
          <w:p w14:paraId="53036EB2" w14:textId="3AF9CB1C" w:rsidR="00AD7C90" w:rsidRPr="004074B8" w:rsidRDefault="001E3ED2" w:rsidP="00AD7C90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4" w:type="pct"/>
            <w:gridSpan w:val="3"/>
            <w:shd w:val="clear" w:color="auto" w:fill="D9D9D9" w:themeFill="background1" w:themeFillShade="D9"/>
          </w:tcPr>
          <w:p w14:paraId="45BA7469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Credit Value of Module</w:t>
            </w:r>
          </w:p>
        </w:tc>
        <w:tc>
          <w:tcPr>
            <w:tcW w:w="1849" w:type="pct"/>
            <w:gridSpan w:val="3"/>
            <w:shd w:val="clear" w:color="auto" w:fill="auto"/>
          </w:tcPr>
          <w:p w14:paraId="1D10C081" w14:textId="263F812D" w:rsidR="00AD7C90" w:rsidRPr="004074B8" w:rsidRDefault="001E3ED2" w:rsidP="00561582">
            <w:pPr>
              <w:tabs>
                <w:tab w:val="left" w:pos="2940"/>
              </w:tabs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B7F27" w:rsidRPr="004074B8" w14:paraId="0E75F02A" w14:textId="77777777" w:rsidTr="0FF12FB7">
        <w:trPr>
          <w:trHeight w:val="371"/>
        </w:trPr>
        <w:tc>
          <w:tcPr>
            <w:tcW w:w="949" w:type="pct"/>
            <w:shd w:val="clear" w:color="auto" w:fill="D9D9D9" w:themeFill="background1" w:themeFillShade="D9"/>
          </w:tcPr>
          <w:p w14:paraId="2A379C39" w14:textId="77777777" w:rsidR="005172E5" w:rsidRPr="004074B8" w:rsidRDefault="005172E5">
            <w:pPr>
              <w:rPr>
                <w:rFonts w:ascii="Arial" w:hAnsi="Arial" w:cs="Arial"/>
                <w:b/>
              </w:rPr>
            </w:pPr>
            <w:r w:rsidRPr="004074B8" w:rsidDel="005172E5">
              <w:rPr>
                <w:rFonts w:ascii="Arial" w:hAnsi="Arial" w:cs="Arial"/>
                <w:b/>
              </w:rPr>
              <w:t>A</w:t>
            </w:r>
            <w:r w:rsidRPr="004074B8">
              <w:rPr>
                <w:rFonts w:ascii="Arial" w:hAnsi="Arial" w:cs="Arial"/>
                <w:b/>
              </w:rPr>
              <w:t>ssessment Task</w:t>
            </w:r>
          </w:p>
        </w:tc>
        <w:tc>
          <w:tcPr>
            <w:tcW w:w="4051" w:type="pct"/>
            <w:gridSpan w:val="7"/>
          </w:tcPr>
          <w:p w14:paraId="33F9BA89" w14:textId="373629C4" w:rsidR="005419FC" w:rsidRPr="004074B8" w:rsidRDefault="001E3ED2" w:rsidP="00F44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</w:t>
            </w:r>
          </w:p>
        </w:tc>
      </w:tr>
      <w:tr w:rsidR="00D879EF" w:rsidRPr="004074B8" w14:paraId="46AA7452" w14:textId="77777777" w:rsidTr="0FF12FB7">
        <w:trPr>
          <w:trHeight w:val="371"/>
        </w:trPr>
        <w:tc>
          <w:tcPr>
            <w:tcW w:w="949" w:type="pct"/>
            <w:shd w:val="clear" w:color="auto" w:fill="D9D9D9" w:themeFill="background1" w:themeFillShade="D9"/>
          </w:tcPr>
          <w:p w14:paraId="5D8B3F4B" w14:textId="09417EA3" w:rsidR="00D879EF" w:rsidRPr="004074B8" w:rsidRDefault="00D879EF" w:rsidP="00645C53">
            <w:pPr>
              <w:rPr>
                <w:rFonts w:ascii="Arial" w:hAnsi="Arial" w:cs="Arial"/>
              </w:rPr>
            </w:pPr>
            <w:r w:rsidRPr="004074B8">
              <w:rPr>
                <w:rFonts w:ascii="Arial" w:hAnsi="Arial" w:cs="Arial"/>
                <w:b/>
              </w:rPr>
              <w:t>Word Count</w:t>
            </w:r>
            <w:r w:rsidR="00A14283" w:rsidRPr="004074B8">
              <w:rPr>
                <w:rFonts w:ascii="Arial" w:hAnsi="Arial" w:cs="Arial"/>
                <w:b/>
              </w:rPr>
              <w:t>/Time</w:t>
            </w:r>
          </w:p>
        </w:tc>
        <w:tc>
          <w:tcPr>
            <w:tcW w:w="4051" w:type="pct"/>
            <w:gridSpan w:val="7"/>
          </w:tcPr>
          <w:p w14:paraId="4207F763" w14:textId="71C0CD1E" w:rsidR="00D879EF" w:rsidRPr="004074B8" w:rsidRDefault="00C801DA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</w:tr>
      <w:tr w:rsidR="00BB7F27" w:rsidRPr="004074B8" w14:paraId="5309C04D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143D4216" w14:textId="77777777" w:rsidR="005172E5" w:rsidRPr="004074B8" w:rsidRDefault="005172E5" w:rsidP="00645C53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Assessment No</w:t>
            </w:r>
          </w:p>
        </w:tc>
        <w:tc>
          <w:tcPr>
            <w:tcW w:w="779" w:type="pct"/>
          </w:tcPr>
          <w:p w14:paraId="0D1D06BC" w14:textId="0C89E49F" w:rsidR="005172E5" w:rsidRPr="004074B8" w:rsidRDefault="00C801DA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14:paraId="2D980B60" w14:textId="77777777" w:rsidR="005172E5" w:rsidRPr="004074B8" w:rsidRDefault="005172E5" w:rsidP="00645C53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of</w:t>
            </w:r>
          </w:p>
        </w:tc>
        <w:tc>
          <w:tcPr>
            <w:tcW w:w="1465" w:type="pct"/>
            <w:gridSpan w:val="3"/>
          </w:tcPr>
          <w:p w14:paraId="3CF93ABE" w14:textId="2DE60644" w:rsidR="005172E5" w:rsidRPr="004074B8" w:rsidRDefault="00C801DA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5" w:type="pct"/>
            <w:shd w:val="clear" w:color="auto" w:fill="D9D9D9" w:themeFill="background1" w:themeFillShade="D9"/>
          </w:tcPr>
          <w:p w14:paraId="404F4ED5" w14:textId="77777777" w:rsidR="005172E5" w:rsidRPr="004074B8" w:rsidRDefault="005172E5" w:rsidP="00645C53">
            <w:pPr>
              <w:rPr>
                <w:rFonts w:ascii="Arial" w:hAnsi="Arial" w:cs="Arial"/>
              </w:rPr>
            </w:pPr>
            <w:r w:rsidRPr="004074B8">
              <w:rPr>
                <w:rFonts w:ascii="Arial" w:hAnsi="Arial" w:cs="Arial"/>
                <w:b/>
              </w:rPr>
              <w:t>Weighting</w:t>
            </w:r>
          </w:p>
        </w:tc>
        <w:tc>
          <w:tcPr>
            <w:tcW w:w="773" w:type="pct"/>
          </w:tcPr>
          <w:p w14:paraId="5EA74B89" w14:textId="3C30F548" w:rsidR="005419FC" w:rsidRPr="004074B8" w:rsidRDefault="00C801DA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D879EF" w:rsidRPr="004074B8" w14:paraId="1E83C46B" w14:textId="77777777" w:rsidTr="0FF12FB7">
        <w:trPr>
          <w:trHeight w:val="762"/>
        </w:trPr>
        <w:tc>
          <w:tcPr>
            <w:tcW w:w="949" w:type="pct"/>
            <w:shd w:val="clear" w:color="auto" w:fill="D9D9D9" w:themeFill="background1" w:themeFillShade="D9"/>
          </w:tcPr>
          <w:p w14:paraId="38233BA4" w14:textId="77777777" w:rsidR="00D879EF" w:rsidRPr="004074B8" w:rsidRDefault="00D879EF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Type of Submission</w:t>
            </w:r>
          </w:p>
        </w:tc>
        <w:tc>
          <w:tcPr>
            <w:tcW w:w="4051" w:type="pct"/>
            <w:gridSpan w:val="7"/>
          </w:tcPr>
          <w:p w14:paraId="3AB3CB1C" w14:textId="4054334D" w:rsidR="00D879EF" w:rsidRPr="004074B8" w:rsidRDefault="007D2BF3" w:rsidP="00F44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Documents &amp; Game</w:t>
            </w:r>
          </w:p>
        </w:tc>
      </w:tr>
      <w:tr w:rsidR="00D879EF" w:rsidRPr="004074B8" w14:paraId="3A97F8D1" w14:textId="77777777" w:rsidTr="0FF12FB7">
        <w:trPr>
          <w:trHeight w:val="748"/>
        </w:trPr>
        <w:tc>
          <w:tcPr>
            <w:tcW w:w="949" w:type="pct"/>
            <w:shd w:val="clear" w:color="auto" w:fill="D9D9D9" w:themeFill="background1" w:themeFillShade="D9"/>
          </w:tcPr>
          <w:p w14:paraId="40130F25" w14:textId="77777777" w:rsidR="00D879EF" w:rsidRPr="004074B8" w:rsidRDefault="00D879EF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Method of Submission</w:t>
            </w:r>
          </w:p>
        </w:tc>
        <w:tc>
          <w:tcPr>
            <w:tcW w:w="4051" w:type="pct"/>
            <w:gridSpan w:val="7"/>
          </w:tcPr>
          <w:p w14:paraId="3638C2DA" w14:textId="2A5183A7" w:rsidR="00D879EF" w:rsidRPr="004074B8" w:rsidRDefault="007D2BF3" w:rsidP="005419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Digital through </w:t>
            </w:r>
            <w:r w:rsidR="008845D3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oodle</w:t>
            </w:r>
          </w:p>
        </w:tc>
      </w:tr>
      <w:tr w:rsidR="00D879EF" w:rsidRPr="004074B8" w:rsidDel="00645C53" w14:paraId="49113E19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33138AC" w14:textId="77777777" w:rsidR="00D879EF" w:rsidRPr="004074B8" w:rsidDel="00645C53" w:rsidRDefault="00D879EF">
            <w:pPr>
              <w:rPr>
                <w:rFonts w:ascii="Arial" w:hAnsi="Arial" w:cs="Arial"/>
                <w:b/>
              </w:rPr>
            </w:pPr>
            <w:r w:rsidRPr="004074B8" w:rsidDel="00645C53">
              <w:rPr>
                <w:rFonts w:ascii="Arial" w:hAnsi="Arial" w:cs="Arial"/>
                <w:b/>
              </w:rPr>
              <w:t>Publication Date</w:t>
            </w:r>
          </w:p>
        </w:tc>
        <w:tc>
          <w:tcPr>
            <w:tcW w:w="4051" w:type="pct"/>
            <w:gridSpan w:val="7"/>
          </w:tcPr>
          <w:p w14:paraId="42581B04" w14:textId="136762F7" w:rsidR="00D879EF" w:rsidRPr="004074B8" w:rsidDel="00645C53" w:rsidRDefault="00EB3572" w:rsidP="00705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</w:t>
            </w:r>
          </w:p>
        </w:tc>
      </w:tr>
      <w:tr w:rsidR="00D879EF" w:rsidRPr="004074B8" w14:paraId="3CC87E44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35881029" w14:textId="77777777" w:rsidR="00D879EF" w:rsidRPr="004074B8" w:rsidDel="00645C53" w:rsidRDefault="00D879EF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 w:rsidDel="00645C53">
              <w:rPr>
                <w:rFonts w:ascii="Arial" w:hAnsi="Arial" w:cs="Arial"/>
                <w:b/>
              </w:rPr>
              <w:t>Due Date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2E6D93B6" w14:textId="35221D07" w:rsidR="00D879EF" w:rsidRPr="004074B8" w:rsidDel="00645C53" w:rsidRDefault="007E2C4F" w:rsidP="00184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12/01/21</w:t>
            </w:r>
          </w:p>
        </w:tc>
      </w:tr>
      <w:tr w:rsidR="00D879EF" w:rsidRPr="004074B8" w14:paraId="3E9858C9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2A0C5AD" w14:textId="77777777" w:rsidR="00D879EF" w:rsidRPr="004074B8" w:rsidDel="00645C53" w:rsidRDefault="00D879EF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 xml:space="preserve">Expected Feedback Date 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68E1EEF0" w14:textId="2D7F875C" w:rsidR="00D879EF" w:rsidRPr="007E2C4F" w:rsidRDefault="007E2C4F" w:rsidP="00D879EF">
            <w:pPr>
              <w:rPr>
                <w:rFonts w:ascii="Arial" w:hAnsi="Arial" w:cs="Arial"/>
                <w:iCs/>
              </w:rPr>
            </w:pPr>
            <w:r w:rsidRPr="007E2C4F">
              <w:rPr>
                <w:rFonts w:ascii="Arial" w:hAnsi="Arial" w:cs="Arial"/>
                <w:iCs/>
              </w:rPr>
              <w:t>02/02021</w:t>
            </w:r>
          </w:p>
        </w:tc>
      </w:tr>
      <w:tr w:rsidR="002D300D" w:rsidRPr="004074B8" w14:paraId="15799F3F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592EA90" w14:textId="77777777" w:rsidR="002D300D" w:rsidRPr="004074B8" w:rsidRDefault="002D300D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Format of Fe</w:t>
            </w:r>
            <w:r w:rsidR="00567DB9" w:rsidRPr="004074B8">
              <w:rPr>
                <w:rFonts w:ascii="Arial" w:hAnsi="Arial" w:cs="Arial"/>
                <w:b/>
              </w:rPr>
              <w:t>e</w:t>
            </w:r>
            <w:r w:rsidRPr="004074B8">
              <w:rPr>
                <w:rFonts w:ascii="Arial" w:hAnsi="Arial" w:cs="Arial"/>
                <w:b/>
              </w:rPr>
              <w:t>dback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2E873E9B" w14:textId="00320E56" w:rsidR="005419FC" w:rsidRPr="00201B18" w:rsidRDefault="00201B18" w:rsidP="00561582">
            <w:pPr>
              <w:spacing w:before="2"/>
              <w:rPr>
                <w:rFonts w:ascii="Arial" w:hAnsi="Arial" w:cs="Arial"/>
                <w:iCs/>
                <w:color w:val="808080" w:themeColor="background1" w:themeShade="80"/>
              </w:rPr>
            </w:pPr>
            <w:r w:rsidRPr="00201B18">
              <w:rPr>
                <w:rFonts w:ascii="Arial" w:hAnsi="Arial" w:cs="Arial"/>
                <w:iCs/>
              </w:rPr>
              <w:t>Through Moodle</w:t>
            </w:r>
          </w:p>
        </w:tc>
      </w:tr>
      <w:tr w:rsidR="00D879EF" w:rsidRPr="004074B8" w14:paraId="042AC347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75DEECAE" w14:textId="688FA49A" w:rsidR="00D879EF" w:rsidRPr="004074B8" w:rsidRDefault="00BE05DC" w:rsidP="00BD2821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</w:t>
            </w:r>
            <w:r w:rsidR="007F7FA5" w:rsidRPr="004074B8">
              <w:rPr>
                <w:rFonts w:ascii="Arial" w:hAnsi="Arial" w:cs="Arial"/>
                <w:b/>
              </w:rPr>
              <w:t xml:space="preserve"> </w:t>
            </w:r>
            <w:r w:rsidR="00D879EF" w:rsidRPr="004074B8">
              <w:rPr>
                <w:rFonts w:ascii="Arial" w:hAnsi="Arial" w:cs="Arial"/>
                <w:b/>
              </w:rPr>
              <w:t>Learning Outcomes</w:t>
            </w:r>
          </w:p>
        </w:tc>
      </w:tr>
      <w:tr w:rsidR="00D879EF" w:rsidRPr="004074B8" w14:paraId="434652AA" w14:textId="77777777" w:rsidTr="0FF12FB7">
        <w:trPr>
          <w:trHeight w:val="1002"/>
        </w:trPr>
        <w:tc>
          <w:tcPr>
            <w:tcW w:w="5000" w:type="pct"/>
            <w:gridSpan w:val="8"/>
          </w:tcPr>
          <w:p w14:paraId="51314971" w14:textId="77777777" w:rsidR="009B1B23" w:rsidRPr="003B01D5" w:rsidRDefault="009B1B23" w:rsidP="009B1B23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 w:rsidRPr="003B01D5">
              <w:rPr>
                <w:rFonts w:cs="Arial"/>
                <w:sz w:val="20"/>
                <w:szCs w:val="20"/>
              </w:rPr>
              <w:t xml:space="preserve">demonstrate understanding of essential facts, concepts, principles and theories relating to </w:t>
            </w:r>
            <w:r>
              <w:rPr>
                <w:rFonts w:cs="Arial"/>
                <w:sz w:val="20"/>
                <w:szCs w:val="20"/>
              </w:rPr>
              <w:t xml:space="preserve">game </w:t>
            </w:r>
            <w:proofErr w:type="gramStart"/>
            <w:r>
              <w:rPr>
                <w:rFonts w:cs="Arial"/>
                <w:sz w:val="20"/>
                <w:szCs w:val="20"/>
              </w:rPr>
              <w:t>development</w:t>
            </w:r>
            <w:r w:rsidRPr="003B01D5">
              <w:rPr>
                <w:rFonts w:cs="Arial"/>
                <w:sz w:val="20"/>
                <w:szCs w:val="20"/>
              </w:rPr>
              <w:t>;</w:t>
            </w:r>
            <w:proofErr w:type="gramEnd"/>
          </w:p>
          <w:p w14:paraId="6ADB4D96" w14:textId="77777777" w:rsidR="009B1B23" w:rsidRPr="003B01D5" w:rsidRDefault="009B1B23" w:rsidP="009B1B23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 w:rsidRPr="003B01D5">
              <w:rPr>
                <w:rFonts w:cs="Arial"/>
                <w:sz w:val="20"/>
                <w:szCs w:val="20"/>
              </w:rPr>
              <w:t xml:space="preserve">show understanding of the underlying software engineering-based approaches to </w:t>
            </w:r>
            <w:r>
              <w:rPr>
                <w:rFonts w:cs="Arial"/>
                <w:sz w:val="20"/>
                <w:szCs w:val="20"/>
              </w:rPr>
              <w:t xml:space="preserve">game </w:t>
            </w:r>
            <w:proofErr w:type="gramStart"/>
            <w:r w:rsidRPr="003B01D5">
              <w:rPr>
                <w:rFonts w:cs="Arial"/>
                <w:sz w:val="20"/>
                <w:szCs w:val="20"/>
              </w:rPr>
              <w:t>development;</w:t>
            </w:r>
            <w:proofErr w:type="gramEnd"/>
          </w:p>
          <w:p w14:paraId="7A3C7604" w14:textId="77777777" w:rsidR="009B1B23" w:rsidRPr="003B01D5" w:rsidRDefault="009B1B23" w:rsidP="009B1B23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 w:rsidRPr="003B01D5">
              <w:rPr>
                <w:rFonts w:cs="Arial"/>
                <w:sz w:val="20"/>
                <w:szCs w:val="20"/>
              </w:rPr>
              <w:t xml:space="preserve">recognise any risk and/or safety aspects in </w:t>
            </w:r>
            <w:r>
              <w:rPr>
                <w:rFonts w:cs="Arial"/>
                <w:sz w:val="20"/>
                <w:szCs w:val="20"/>
              </w:rPr>
              <w:t xml:space="preserve">game </w:t>
            </w:r>
            <w:proofErr w:type="gramStart"/>
            <w:r>
              <w:rPr>
                <w:rFonts w:cs="Arial"/>
                <w:sz w:val="20"/>
                <w:szCs w:val="20"/>
              </w:rPr>
              <w:t>development</w:t>
            </w:r>
            <w:r w:rsidRPr="003B01D5">
              <w:rPr>
                <w:rFonts w:cs="Arial"/>
                <w:sz w:val="20"/>
                <w:szCs w:val="20"/>
              </w:rPr>
              <w:t>;</w:t>
            </w:r>
            <w:proofErr w:type="gramEnd"/>
          </w:p>
          <w:p w14:paraId="247F50AA" w14:textId="7C886179" w:rsidR="00F731F1" w:rsidRPr="004074B8" w:rsidRDefault="009B1B23" w:rsidP="009B1B23">
            <w:pPr>
              <w:spacing w:before="2"/>
              <w:ind w:left="360"/>
              <w:jc w:val="both"/>
              <w:rPr>
                <w:rFonts w:ascii="Arial" w:hAnsi="Arial" w:cs="Arial"/>
              </w:rPr>
            </w:pPr>
            <w:r w:rsidRPr="003B01D5">
              <w:rPr>
                <w:rFonts w:cs="Arial"/>
                <w:sz w:val="20"/>
                <w:szCs w:val="20"/>
              </w:rPr>
              <w:t xml:space="preserve">solve problems and represent ideas at different levels of </w:t>
            </w:r>
            <w:proofErr w:type="gramStart"/>
            <w:r w:rsidRPr="003B01D5">
              <w:rPr>
                <w:rFonts w:cs="Arial"/>
                <w:sz w:val="20"/>
                <w:szCs w:val="20"/>
              </w:rPr>
              <w:t>abstraction .</w:t>
            </w:r>
            <w:proofErr w:type="gramEnd"/>
          </w:p>
        </w:tc>
      </w:tr>
      <w:tr w:rsidR="00D879EF" w:rsidRPr="004074B8" w14:paraId="7E18E7D6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119E39B7" w14:textId="751D2DA9" w:rsidR="00D879EF" w:rsidRPr="004074B8" w:rsidRDefault="002F19E9" w:rsidP="00BD2821">
            <w:pPr>
              <w:spacing w:before="2"/>
              <w:rPr>
                <w:rFonts w:ascii="Arial" w:hAnsi="Arial" w:cs="Arial"/>
                <w:b/>
              </w:rPr>
            </w:pPr>
            <w:r w:rsidRPr="004074B8">
              <w:br w:type="page"/>
            </w:r>
            <w:r w:rsidR="00D879EF" w:rsidRPr="004074B8">
              <w:rPr>
                <w:rFonts w:ascii="Arial" w:hAnsi="Arial" w:cs="Arial"/>
                <w:b/>
              </w:rPr>
              <w:t>Assignment Description</w:t>
            </w:r>
          </w:p>
        </w:tc>
      </w:tr>
      <w:tr w:rsidR="00D879EF" w:rsidRPr="004074B8" w14:paraId="4B209E1E" w14:textId="77777777" w:rsidTr="00A04C22">
        <w:trPr>
          <w:trHeight w:val="462"/>
        </w:trPr>
        <w:tc>
          <w:tcPr>
            <w:tcW w:w="5000" w:type="pct"/>
            <w:gridSpan w:val="8"/>
          </w:tcPr>
          <w:p w14:paraId="371DF067" w14:textId="07419CF9" w:rsidR="00B56BE5" w:rsidRDefault="00BF5089" w:rsidP="008F5A4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assessment for this module consists of a portfolio made up of four parts.</w:t>
            </w:r>
          </w:p>
          <w:p w14:paraId="7B2FBB8B" w14:textId="63E074A1" w:rsidR="008F1644" w:rsidRDefault="008F1644" w:rsidP="008F5A4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</w:t>
            </w:r>
            <w:r w:rsidR="00DE7C13">
              <w:rPr>
                <w:rFonts w:ascii="Arial" w:hAnsi="Arial" w:cs="Arial"/>
              </w:rPr>
              <w:t xml:space="preserve"> marking scheme on page 3 and the </w:t>
            </w:r>
            <w:r w:rsidR="001B4290">
              <w:rPr>
                <w:rFonts w:ascii="Arial" w:hAnsi="Arial" w:cs="Arial"/>
              </w:rPr>
              <w:t>assessment descriptors on page 4.</w:t>
            </w:r>
          </w:p>
          <w:p w14:paraId="53144179" w14:textId="46188E75" w:rsidR="00C92F7B" w:rsidRPr="008F5A45" w:rsidRDefault="00C92F7B" w:rsidP="008F5A45">
            <w:pPr>
              <w:spacing w:before="2"/>
              <w:rPr>
                <w:rFonts w:ascii="Arial" w:hAnsi="Arial" w:cs="Arial"/>
              </w:rPr>
            </w:pPr>
          </w:p>
        </w:tc>
      </w:tr>
      <w:tr w:rsidR="00A04C22" w:rsidRPr="004074B8" w14:paraId="78CC5964" w14:textId="77777777" w:rsidTr="0FF12FB7">
        <w:trPr>
          <w:trHeight w:val="1708"/>
        </w:trPr>
        <w:tc>
          <w:tcPr>
            <w:tcW w:w="5000" w:type="pct"/>
            <w:gridSpan w:val="8"/>
          </w:tcPr>
          <w:p w14:paraId="7BC62A09" w14:textId="236F27A7" w:rsidR="00A04C22" w:rsidRDefault="000E6718" w:rsidP="00082428">
            <w:pPr>
              <w:pStyle w:val="ListParagraph"/>
              <w:numPr>
                <w:ilvl w:val="0"/>
                <w:numId w:val="11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Critical </w:t>
            </w:r>
            <w:r w:rsidR="009B0615">
              <w:rPr>
                <w:rFonts w:ascii="Arial" w:hAnsi="Arial" w:cs="Arial"/>
              </w:rPr>
              <w:t>Analysis</w:t>
            </w:r>
            <w:r>
              <w:rPr>
                <w:rFonts w:ascii="Arial" w:hAnsi="Arial" w:cs="Arial"/>
              </w:rPr>
              <w:t xml:space="preserve"> of Battle Sheep (500 words)</w:t>
            </w:r>
          </w:p>
          <w:p w14:paraId="7CF4792D" w14:textId="77777777" w:rsidR="00504784" w:rsidRDefault="00504784" w:rsidP="00504784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348A81F1" w14:textId="77777777" w:rsidR="00504784" w:rsidRDefault="00695095" w:rsidP="00504784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critical </w:t>
            </w:r>
            <w:r w:rsidR="009B0615">
              <w:rPr>
                <w:rFonts w:ascii="Arial" w:hAnsi="Arial" w:cs="Arial"/>
              </w:rPr>
              <w:t>analysis</w:t>
            </w:r>
            <w:r>
              <w:rPr>
                <w:rFonts w:ascii="Arial" w:hAnsi="Arial" w:cs="Arial"/>
              </w:rPr>
              <w:t xml:space="preserve"> of the game Battle Sheep</w:t>
            </w:r>
            <w:r w:rsidR="00966387">
              <w:rPr>
                <w:rFonts w:ascii="Arial" w:hAnsi="Arial" w:cs="Arial"/>
              </w:rPr>
              <w:t xml:space="preserve">. </w:t>
            </w:r>
            <w:r w:rsidR="0038117A">
              <w:rPr>
                <w:rFonts w:ascii="Arial" w:hAnsi="Arial" w:cs="Arial"/>
              </w:rPr>
              <w:t xml:space="preserve">Battle Sheep is available to be played for free on </w:t>
            </w:r>
            <w:hyperlink r:id="rId10" w:history="1">
              <w:r w:rsidR="0038117A" w:rsidRPr="001C6E10">
                <w:rPr>
                  <w:rStyle w:val="Hyperlink"/>
                  <w:rFonts w:ascii="Arial" w:hAnsi="Arial" w:cs="Arial"/>
                </w:rPr>
                <w:t>www.boardgamearena.com</w:t>
              </w:r>
            </w:hyperlink>
            <w:r w:rsidR="0038117A">
              <w:rPr>
                <w:rFonts w:ascii="Arial" w:hAnsi="Arial" w:cs="Arial"/>
              </w:rPr>
              <w:t xml:space="preserve">. </w:t>
            </w:r>
            <w:r w:rsidR="005710CD">
              <w:rPr>
                <w:rFonts w:ascii="Arial" w:hAnsi="Arial" w:cs="Arial"/>
              </w:rPr>
              <w:t>The rules are av</w:t>
            </w:r>
            <w:r w:rsidR="00FB69A1">
              <w:rPr>
                <w:rFonts w:ascii="Arial" w:hAnsi="Arial" w:cs="Arial"/>
              </w:rPr>
              <w:t xml:space="preserve">ailable on </w:t>
            </w:r>
            <w:proofErr w:type="spellStart"/>
            <w:r w:rsidR="00FB69A1">
              <w:rPr>
                <w:rFonts w:ascii="Arial" w:hAnsi="Arial" w:cs="Arial"/>
              </w:rPr>
              <w:t>BoardGameArena</w:t>
            </w:r>
            <w:proofErr w:type="spellEnd"/>
            <w:r w:rsidR="00FB69A1">
              <w:rPr>
                <w:rFonts w:ascii="Arial" w:hAnsi="Arial" w:cs="Arial"/>
              </w:rPr>
              <w:t>.</w:t>
            </w:r>
          </w:p>
          <w:p w14:paraId="61CFB7D5" w14:textId="7CF89978" w:rsidR="00FB69A1" w:rsidRPr="00504784" w:rsidRDefault="00FB69A1" w:rsidP="00504784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analysis </w:t>
            </w:r>
            <w:r w:rsidR="00305486">
              <w:rPr>
                <w:rFonts w:ascii="Arial" w:hAnsi="Arial" w:cs="Arial"/>
              </w:rPr>
              <w:t xml:space="preserve">should use the language and concepts from the </w:t>
            </w:r>
            <w:r w:rsidR="008A1B3C">
              <w:rPr>
                <w:rFonts w:ascii="Arial" w:hAnsi="Arial" w:cs="Arial"/>
              </w:rPr>
              <w:t xml:space="preserve">Vocabulary section of </w:t>
            </w:r>
            <w:r w:rsidR="00141AA0">
              <w:rPr>
                <w:rFonts w:ascii="Arial" w:hAnsi="Arial" w:cs="Arial"/>
              </w:rPr>
              <w:t xml:space="preserve">the module website and the </w:t>
            </w:r>
            <w:r w:rsidR="00765C37">
              <w:rPr>
                <w:rFonts w:ascii="Arial" w:hAnsi="Arial" w:cs="Arial"/>
              </w:rPr>
              <w:t>approach described on the Crit Session 1 page (and the links from it).</w:t>
            </w:r>
          </w:p>
        </w:tc>
      </w:tr>
      <w:tr w:rsidR="001067A3" w:rsidRPr="004074B8" w14:paraId="3821A409" w14:textId="77777777" w:rsidTr="0FF12FB7">
        <w:trPr>
          <w:trHeight w:val="1708"/>
        </w:trPr>
        <w:tc>
          <w:tcPr>
            <w:tcW w:w="5000" w:type="pct"/>
            <w:gridSpan w:val="8"/>
          </w:tcPr>
          <w:p w14:paraId="2ED510FE" w14:textId="77777777" w:rsidR="001067A3" w:rsidRDefault="00906A44" w:rsidP="00082428">
            <w:pPr>
              <w:pStyle w:val="ListParagraph"/>
              <w:numPr>
                <w:ilvl w:val="0"/>
                <w:numId w:val="11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 Analysis of Battle Sheep (500 words)</w:t>
            </w:r>
          </w:p>
          <w:p w14:paraId="743BDCB0" w14:textId="77777777" w:rsidR="00906A44" w:rsidRDefault="00906A44" w:rsidP="00906A44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7B138D53" w14:textId="5723D481" w:rsidR="00906A44" w:rsidRPr="00906A44" w:rsidRDefault="00906A44" w:rsidP="00906A44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Pick one of the </w:t>
            </w:r>
            <w:r w:rsidR="001E50D7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rameworks described in </w:t>
            </w:r>
            <w:r w:rsidR="001E50D7">
              <w:rPr>
                <w:rFonts w:ascii="Arial" w:hAnsi="Arial" w:cs="Arial"/>
              </w:rPr>
              <w:t xml:space="preserve">the Frameworks </w:t>
            </w:r>
            <w:r w:rsidR="006B5762">
              <w:rPr>
                <w:rFonts w:ascii="Arial" w:hAnsi="Arial" w:cs="Arial"/>
              </w:rPr>
              <w:t xml:space="preserve">section of the website and </w:t>
            </w:r>
            <w:r w:rsidR="00E31585">
              <w:rPr>
                <w:rFonts w:ascii="Arial" w:hAnsi="Arial" w:cs="Arial"/>
              </w:rPr>
              <w:t>provide an analysis of Battle Sheep in terms of that framework.</w:t>
            </w:r>
          </w:p>
        </w:tc>
      </w:tr>
      <w:tr w:rsidR="001B7396" w:rsidRPr="004074B8" w14:paraId="5771A182" w14:textId="77777777" w:rsidTr="0FF12FB7">
        <w:trPr>
          <w:trHeight w:val="1708"/>
        </w:trPr>
        <w:tc>
          <w:tcPr>
            <w:tcW w:w="5000" w:type="pct"/>
            <w:gridSpan w:val="8"/>
          </w:tcPr>
          <w:p w14:paraId="50A4EB64" w14:textId="1FD0397C" w:rsidR="00DB7413" w:rsidRDefault="001B7396" w:rsidP="00DB7413">
            <w:pPr>
              <w:pStyle w:val="ListParagraph"/>
              <w:numPr>
                <w:ilvl w:val="0"/>
                <w:numId w:val="11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Game </w:t>
            </w:r>
            <w:r w:rsidR="00B03950">
              <w:rPr>
                <w:rFonts w:ascii="Arial" w:hAnsi="Arial" w:cs="Arial"/>
              </w:rPr>
              <w:t>Prototype</w:t>
            </w:r>
          </w:p>
          <w:p w14:paraId="123A05C5" w14:textId="73023B52" w:rsidR="00DB7413" w:rsidRDefault="00DB7413" w:rsidP="00DB7413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37AAA0F1" w14:textId="1DE08550" w:rsidR="00DB7413" w:rsidRDefault="00DB7413" w:rsidP="00DB7413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AF1B12">
              <w:rPr>
                <w:rFonts w:ascii="Arial" w:hAnsi="Arial" w:cs="Arial"/>
              </w:rPr>
              <w:t>prototype of a game</w:t>
            </w:r>
            <w:r w:rsidR="00DD6DFD">
              <w:rPr>
                <w:rFonts w:ascii="Arial" w:hAnsi="Arial" w:cs="Arial"/>
              </w:rPr>
              <w:t xml:space="preserve">. </w:t>
            </w:r>
            <w:r w:rsidR="000218F4">
              <w:rPr>
                <w:rFonts w:ascii="Arial" w:hAnsi="Arial" w:cs="Arial"/>
              </w:rPr>
              <w:t xml:space="preserve">Make a </w:t>
            </w:r>
            <w:r w:rsidR="00C8298A">
              <w:rPr>
                <w:rFonts w:ascii="Arial" w:hAnsi="Arial" w:cs="Arial"/>
              </w:rPr>
              <w:t>prototype of a simple game.</w:t>
            </w:r>
            <w:r w:rsidR="0046278B">
              <w:rPr>
                <w:rFonts w:ascii="Arial" w:hAnsi="Arial" w:cs="Arial"/>
              </w:rPr>
              <w:t xml:space="preserve"> You can make the game </w:t>
            </w:r>
            <w:r w:rsidR="001948C8">
              <w:rPr>
                <w:rFonts w:ascii="Arial" w:hAnsi="Arial" w:cs="Arial"/>
              </w:rPr>
              <w:t xml:space="preserve">using </w:t>
            </w:r>
            <w:proofErr w:type="spellStart"/>
            <w:r w:rsidR="001948C8">
              <w:rPr>
                <w:rFonts w:ascii="Arial" w:hAnsi="Arial" w:cs="Arial"/>
              </w:rPr>
              <w:t>Pygame</w:t>
            </w:r>
            <w:proofErr w:type="spellEnd"/>
            <w:r w:rsidR="001948C8">
              <w:rPr>
                <w:rFonts w:ascii="Arial" w:hAnsi="Arial" w:cs="Arial"/>
              </w:rPr>
              <w:t xml:space="preserve">, Twine or Godot. The </w:t>
            </w:r>
            <w:r w:rsidR="009527B5">
              <w:rPr>
                <w:rFonts w:ascii="Arial" w:hAnsi="Arial" w:cs="Arial"/>
              </w:rPr>
              <w:t xml:space="preserve">module website contains information on all three systems. </w:t>
            </w:r>
          </w:p>
          <w:p w14:paraId="49671432" w14:textId="127E9C9B" w:rsidR="009527B5" w:rsidRDefault="009527B5" w:rsidP="00DB7413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694D598F" w14:textId="53C8A3BE" w:rsidR="001B7396" w:rsidRPr="001B7396" w:rsidRDefault="009527B5" w:rsidP="00633CBB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prototype does not need to be polished or complete</w:t>
            </w:r>
            <w:r w:rsidR="00570CEE">
              <w:rPr>
                <w:rFonts w:ascii="Arial" w:hAnsi="Arial" w:cs="Arial"/>
              </w:rPr>
              <w:t>, a playable demo</w:t>
            </w:r>
            <w:r w:rsidR="00AC5BA6">
              <w:rPr>
                <w:rFonts w:ascii="Arial" w:hAnsi="Arial" w:cs="Arial"/>
              </w:rPr>
              <w:t xml:space="preserve"> version that shows the game concept and play style is fine.</w:t>
            </w:r>
            <w:r w:rsidR="00633CBB">
              <w:rPr>
                <w:rFonts w:ascii="Arial" w:hAnsi="Arial" w:cs="Arial"/>
              </w:rPr>
              <w:t xml:space="preserve"> </w:t>
            </w:r>
          </w:p>
        </w:tc>
      </w:tr>
      <w:tr w:rsidR="00633CBB" w:rsidRPr="004074B8" w14:paraId="63619A02" w14:textId="77777777" w:rsidTr="0FF12FB7">
        <w:trPr>
          <w:trHeight w:val="1708"/>
        </w:trPr>
        <w:tc>
          <w:tcPr>
            <w:tcW w:w="5000" w:type="pct"/>
            <w:gridSpan w:val="8"/>
          </w:tcPr>
          <w:p w14:paraId="30E6D100" w14:textId="77777777" w:rsidR="00633CBB" w:rsidRDefault="009569CB" w:rsidP="00DB7413">
            <w:pPr>
              <w:pStyle w:val="ListParagraph"/>
              <w:numPr>
                <w:ilvl w:val="0"/>
                <w:numId w:val="11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Design Journal (1000 words)</w:t>
            </w:r>
          </w:p>
          <w:p w14:paraId="5F2316A6" w14:textId="77777777" w:rsidR="009569CB" w:rsidRDefault="009569CB" w:rsidP="009569CB">
            <w:pPr>
              <w:spacing w:before="2"/>
              <w:ind w:left="360"/>
              <w:rPr>
                <w:rFonts w:ascii="Arial" w:hAnsi="Arial" w:cs="Arial"/>
              </w:rPr>
            </w:pPr>
          </w:p>
          <w:p w14:paraId="71A85F6C" w14:textId="03D63E78" w:rsidR="009569CB" w:rsidRPr="009569CB" w:rsidRDefault="009569CB" w:rsidP="009569CB">
            <w:pPr>
              <w:spacing w:before="2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journal/report describing your game </w:t>
            </w:r>
            <w:r w:rsidR="00712D26">
              <w:rPr>
                <w:rFonts w:ascii="Arial" w:hAnsi="Arial" w:cs="Arial"/>
              </w:rPr>
              <w:t>design choices and thoughts.</w:t>
            </w:r>
            <w:r w:rsidR="00252BD1">
              <w:rPr>
                <w:rFonts w:ascii="Arial" w:hAnsi="Arial" w:cs="Arial"/>
              </w:rPr>
              <w:t xml:space="preserve"> It should include a </w:t>
            </w:r>
            <w:r w:rsidR="008E4442">
              <w:rPr>
                <w:rFonts w:ascii="Arial" w:hAnsi="Arial" w:cs="Arial"/>
              </w:rPr>
              <w:t xml:space="preserve">description of your initial game concept, </w:t>
            </w:r>
            <w:r w:rsidR="00C17E34">
              <w:rPr>
                <w:rFonts w:ascii="Arial" w:hAnsi="Arial" w:cs="Arial"/>
              </w:rPr>
              <w:t xml:space="preserve">a description of </w:t>
            </w:r>
            <w:r w:rsidR="006E3312">
              <w:rPr>
                <w:rFonts w:ascii="Arial" w:hAnsi="Arial" w:cs="Arial"/>
              </w:rPr>
              <w:t>how you implemented the game and a reflective review of the game demo you produced.</w:t>
            </w:r>
          </w:p>
        </w:tc>
      </w:tr>
      <w:tr w:rsidR="00A25A36" w:rsidRPr="004074B8" w14:paraId="012B6907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15C6A818" w14:textId="77777777" w:rsidR="00A25A36" w:rsidRPr="004074B8" w:rsidRDefault="00A25A36" w:rsidP="00A25A36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Assessment Regulations</w:t>
            </w:r>
          </w:p>
        </w:tc>
      </w:tr>
      <w:tr w:rsidR="00A25A36" w:rsidRPr="004074B8" w14:paraId="3B2E1B7F" w14:textId="77777777" w:rsidTr="0FF12FB7">
        <w:trPr>
          <w:trHeight w:val="2541"/>
        </w:trPr>
        <w:tc>
          <w:tcPr>
            <w:tcW w:w="5000" w:type="pct"/>
            <w:gridSpan w:val="8"/>
          </w:tcPr>
          <w:p w14:paraId="203AED3A" w14:textId="7E285DC9" w:rsidR="00A25A36" w:rsidRPr="004074B8" w:rsidRDefault="00A25A36" w:rsidP="0FF12FB7">
            <w:pPr>
              <w:pStyle w:val="ListParagraph"/>
              <w:numPr>
                <w:ilvl w:val="0"/>
                <w:numId w:val="3"/>
              </w:numPr>
              <w:spacing w:before="40" w:after="60" w:line="259" w:lineRule="auto"/>
              <w:ind w:left="306" w:hanging="306"/>
              <w:rPr>
                <w:rFonts w:eastAsiaTheme="minorEastAsia"/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Your attention is drawn to the </w:t>
            </w:r>
            <w:hyperlink r:id="rId11">
              <w:r w:rsidRPr="0FF12FB7">
                <w:rPr>
                  <w:rStyle w:val="Hyperlink"/>
                  <w:rFonts w:ascii="Arial" w:hAnsi="Arial" w:cs="Arial"/>
                </w:rPr>
                <w:t>University policy on cheating and plagiarism</w:t>
              </w:r>
            </w:hyperlink>
            <w:r w:rsidRPr="0FF12FB7">
              <w:rPr>
                <w:rFonts w:ascii="Arial" w:hAnsi="Arial" w:cs="Arial"/>
              </w:rPr>
              <w:t>. Penalties will be applied where a student is found guilty of academic misconduct, including termination of programme</w:t>
            </w:r>
            <w:r w:rsidR="1C878ACC" w:rsidRPr="0FF12FB7">
              <w:rPr>
                <w:rFonts w:ascii="Arial" w:hAnsi="Arial" w:cs="Arial"/>
              </w:rPr>
              <w:t>.</w:t>
            </w:r>
          </w:p>
          <w:p w14:paraId="49C78FBD" w14:textId="3AE50618" w:rsidR="00A25A36" w:rsidRPr="004074B8" w:rsidRDefault="00A25A36" w:rsidP="0FF12FB7">
            <w:pPr>
              <w:pStyle w:val="ListParagraph"/>
              <w:numPr>
                <w:ilvl w:val="0"/>
                <w:numId w:val="3"/>
              </w:numPr>
              <w:spacing w:before="40" w:after="60" w:line="259" w:lineRule="auto"/>
              <w:ind w:left="306" w:hanging="306"/>
              <w:rPr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You are required to </w:t>
            </w:r>
            <w:hyperlink r:id="rId12">
              <w:r w:rsidRPr="0FF12FB7">
                <w:rPr>
                  <w:rStyle w:val="Hyperlink"/>
                  <w:rFonts w:ascii="Arial" w:hAnsi="Arial" w:cs="Arial"/>
                </w:rPr>
                <w:t>keep to the word limit set for an assessment and to note that you may be subject to penalty if you exceed that limit</w:t>
              </w:r>
            </w:hyperlink>
            <w:r w:rsidRPr="0FF12FB7">
              <w:rPr>
                <w:rFonts w:ascii="Arial" w:hAnsi="Arial" w:cs="Arial"/>
              </w:rPr>
              <w:t>. You are required to provide an accurate word count on the cover sheet for each piece of work you submit.</w:t>
            </w:r>
          </w:p>
          <w:p w14:paraId="07E21490" w14:textId="13DC70A0" w:rsidR="00A25A36" w:rsidRPr="004074B8" w:rsidRDefault="00A86D38" w:rsidP="0FF12FB7">
            <w:pPr>
              <w:pStyle w:val="ListParagraph"/>
              <w:numPr>
                <w:ilvl w:val="0"/>
                <w:numId w:val="3"/>
              </w:numPr>
              <w:spacing w:before="40" w:after="60"/>
              <w:ind w:left="306" w:hanging="306"/>
              <w:contextualSpacing w:val="0"/>
            </w:pPr>
            <w:hyperlink r:id="rId13">
              <w:r w:rsidR="063EF710" w:rsidRPr="0FF12FB7">
                <w:rPr>
                  <w:rStyle w:val="Hyperlink"/>
                  <w:rFonts w:ascii="Arial" w:hAnsi="Arial" w:cs="Arial"/>
                </w:rPr>
                <w:t>For late or non-submission of work</w:t>
              </w:r>
            </w:hyperlink>
            <w:r w:rsidR="063EF710" w:rsidRPr="0FF12FB7">
              <w:rPr>
                <w:rFonts w:ascii="Arial" w:hAnsi="Arial" w:cs="Arial"/>
              </w:rPr>
              <w:t xml:space="preserve"> by the published deadline or an approved extended deadline, a mark of 0NS will be recorded. Where a re-assessment opportunity exists, a student will normally be permitted only one attempt to be re-assessed for a capped mark.</w:t>
            </w:r>
          </w:p>
          <w:p w14:paraId="358CD896" w14:textId="44B5D279" w:rsidR="00A25A36" w:rsidRPr="004074B8" w:rsidRDefault="1BB569F4" w:rsidP="0FF12FB7">
            <w:pPr>
              <w:pStyle w:val="ListParagraph"/>
              <w:numPr>
                <w:ilvl w:val="0"/>
                <w:numId w:val="3"/>
              </w:numPr>
              <w:spacing w:before="40" w:after="60"/>
              <w:ind w:left="306" w:hanging="306"/>
              <w:contextualSpacing w:val="0"/>
              <w:rPr>
                <w:rFonts w:eastAsiaTheme="minorEastAsia"/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An extension to the published deadline may be granted to an individual student if they meet the eligibility criteria of the </w:t>
            </w:r>
            <w:hyperlink r:id="rId14">
              <w:r w:rsidRPr="0FF12FB7">
                <w:rPr>
                  <w:rStyle w:val="Hyperlink"/>
                  <w:rFonts w:ascii="Arial" w:hAnsi="Arial" w:cs="Arial"/>
                </w:rPr>
                <w:t>Exceptional Circumstances Policy</w:t>
              </w:r>
            </w:hyperlink>
            <w:r w:rsidRPr="0FF12FB7">
              <w:rPr>
                <w:rFonts w:ascii="Arial" w:hAnsi="Arial" w:cs="Arial"/>
              </w:rPr>
              <w:t>.</w:t>
            </w:r>
          </w:p>
          <w:p w14:paraId="13F86457" w14:textId="10833731" w:rsidR="00A25A36" w:rsidRPr="004074B8" w:rsidRDefault="00A25A36" w:rsidP="0FF12FB7">
            <w:pPr>
              <w:spacing w:before="40" w:after="60"/>
              <w:ind w:hanging="306"/>
              <w:rPr>
                <w:rFonts w:ascii="Arial" w:hAnsi="Arial" w:cs="Arial"/>
              </w:rPr>
            </w:pPr>
          </w:p>
        </w:tc>
      </w:tr>
    </w:tbl>
    <w:p w14:paraId="22C9FF9E" w14:textId="77777777" w:rsidR="008F1644" w:rsidRDefault="008F1644" w:rsidP="008F1644">
      <w:pPr>
        <w:rPr>
          <w:rFonts w:ascii="Arial" w:hAnsi="Arial" w:cs="Arial"/>
          <w:b/>
        </w:rPr>
      </w:pPr>
    </w:p>
    <w:p w14:paraId="1133B208" w14:textId="77777777" w:rsidR="008F1644" w:rsidRDefault="008F16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A3D338A" w14:textId="3A600885" w:rsidR="008F1644" w:rsidRPr="002F388E" w:rsidRDefault="008F1644" w:rsidP="008F1644">
      <w:pPr>
        <w:rPr>
          <w:rFonts w:ascii="Arial" w:hAnsi="Arial" w:cs="Arial"/>
          <w:b/>
        </w:rPr>
      </w:pPr>
      <w:r w:rsidRPr="002F388E">
        <w:rPr>
          <w:rFonts w:ascii="Arial" w:hAnsi="Arial" w:cs="Arial"/>
          <w:b/>
        </w:rPr>
        <w:lastRenderedPageBreak/>
        <w:t>Marking Guide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233"/>
        <w:gridCol w:w="827"/>
        <w:gridCol w:w="4220"/>
      </w:tblGrid>
      <w:tr w:rsidR="004319FF" w:rsidRPr="00EB7B23" w14:paraId="48B8691F" w14:textId="77777777" w:rsidTr="001B4290">
        <w:tc>
          <w:tcPr>
            <w:tcW w:w="0" w:type="auto"/>
          </w:tcPr>
          <w:p w14:paraId="58EEFF89" w14:textId="77777777" w:rsidR="008F1644" w:rsidRPr="00EB7B23" w:rsidRDefault="008F1644" w:rsidP="0032027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Part</w:t>
            </w:r>
          </w:p>
        </w:tc>
        <w:tc>
          <w:tcPr>
            <w:tcW w:w="0" w:type="auto"/>
            <w:shd w:val="clear" w:color="auto" w:fill="auto"/>
          </w:tcPr>
          <w:p w14:paraId="63CE12C5" w14:textId="77777777" w:rsidR="008F1644" w:rsidRPr="00EB7B23" w:rsidRDefault="008F1644" w:rsidP="0032027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7B23">
              <w:rPr>
                <w:rFonts w:ascii="Arial" w:hAnsi="Arial" w:cs="Arial"/>
                <w:b/>
                <w:sz w:val="18"/>
                <w:szCs w:val="18"/>
              </w:rPr>
              <w:t>Component</w:t>
            </w:r>
          </w:p>
        </w:tc>
        <w:tc>
          <w:tcPr>
            <w:tcW w:w="0" w:type="auto"/>
            <w:shd w:val="clear" w:color="auto" w:fill="auto"/>
          </w:tcPr>
          <w:p w14:paraId="73B2EDE6" w14:textId="77777777" w:rsidR="008F1644" w:rsidRPr="00EB7B23" w:rsidRDefault="008F1644" w:rsidP="0032027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7B23">
              <w:rPr>
                <w:rFonts w:ascii="Arial" w:hAnsi="Arial" w:cs="Arial"/>
                <w:b/>
                <w:sz w:val="18"/>
                <w:szCs w:val="18"/>
              </w:rPr>
              <w:t xml:space="preserve">Overall </w:t>
            </w:r>
          </w:p>
        </w:tc>
        <w:tc>
          <w:tcPr>
            <w:tcW w:w="0" w:type="auto"/>
            <w:shd w:val="clear" w:color="auto" w:fill="auto"/>
          </w:tcPr>
          <w:p w14:paraId="325D84B2" w14:textId="77777777" w:rsidR="008F1644" w:rsidRPr="00EB7B23" w:rsidRDefault="008F1644" w:rsidP="0032027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 Content</w:t>
            </w:r>
          </w:p>
        </w:tc>
      </w:tr>
      <w:tr w:rsidR="00F4468C" w:rsidRPr="00EB7B23" w14:paraId="51FCE0DA" w14:textId="77777777" w:rsidTr="001B4290">
        <w:tc>
          <w:tcPr>
            <w:tcW w:w="0" w:type="auto"/>
            <w:vMerge w:val="restart"/>
          </w:tcPr>
          <w:p w14:paraId="28710225" w14:textId="452B2045" w:rsidR="00D252C8" w:rsidRDefault="00D252C8" w:rsidP="003202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Critical Analysis of Battle Sheep</w:t>
            </w: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>%)</w:t>
            </w:r>
          </w:p>
        </w:tc>
        <w:tc>
          <w:tcPr>
            <w:tcW w:w="0" w:type="auto"/>
            <w:shd w:val="clear" w:color="auto" w:fill="auto"/>
          </w:tcPr>
          <w:p w14:paraId="126C0AE7" w14:textId="38723AEC" w:rsidR="00D252C8" w:rsidRDefault="008122C2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Description</w:t>
            </w:r>
          </w:p>
        </w:tc>
        <w:tc>
          <w:tcPr>
            <w:tcW w:w="0" w:type="auto"/>
            <w:shd w:val="clear" w:color="auto" w:fill="auto"/>
          </w:tcPr>
          <w:p w14:paraId="55EB0201" w14:textId="2756768B" w:rsidR="00D252C8" w:rsidRDefault="008122C2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25%</w:t>
            </w:r>
          </w:p>
        </w:tc>
        <w:tc>
          <w:tcPr>
            <w:tcW w:w="0" w:type="auto"/>
            <w:shd w:val="clear" w:color="auto" w:fill="auto"/>
          </w:tcPr>
          <w:p w14:paraId="33B8C225" w14:textId="2ADD37B1" w:rsidR="00D252C8" w:rsidRDefault="008122C2" w:rsidP="005748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brief description of the game – how its played, how its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etc.</w:t>
            </w:r>
          </w:p>
        </w:tc>
      </w:tr>
      <w:tr w:rsidR="00F4468C" w:rsidRPr="00EB7B23" w14:paraId="17086F5F" w14:textId="77777777" w:rsidTr="001B4290">
        <w:tc>
          <w:tcPr>
            <w:tcW w:w="0" w:type="auto"/>
            <w:vMerge/>
          </w:tcPr>
          <w:p w14:paraId="65A59689" w14:textId="5876A9F6" w:rsidR="00D252C8" w:rsidRPr="00D04493" w:rsidRDefault="00D252C8" w:rsidP="003202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C8D0287" w14:textId="2BD7BC9B" w:rsidR="00D252C8" w:rsidRDefault="00D252C8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Rules Analysis</w:t>
            </w:r>
          </w:p>
        </w:tc>
        <w:tc>
          <w:tcPr>
            <w:tcW w:w="0" w:type="auto"/>
            <w:shd w:val="clear" w:color="auto" w:fill="auto"/>
          </w:tcPr>
          <w:p w14:paraId="68A6B913" w14:textId="4E784189" w:rsidR="00D252C8" w:rsidRDefault="001255CE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25%</w:t>
            </w:r>
          </w:p>
        </w:tc>
        <w:tc>
          <w:tcPr>
            <w:tcW w:w="0" w:type="auto"/>
            <w:shd w:val="clear" w:color="auto" w:fill="auto"/>
          </w:tcPr>
          <w:p w14:paraId="73156674" w14:textId="7AEC1BB1" w:rsidR="00D252C8" w:rsidRPr="005748E4" w:rsidRDefault="00D252C8" w:rsidP="005748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 analysis of the rules of Battle Sheep. How clear are they? How easy is it to learn the rules? Are they complete? Etc.</w:t>
            </w:r>
          </w:p>
        </w:tc>
      </w:tr>
      <w:tr w:rsidR="00F4468C" w:rsidRPr="00EB7B23" w14:paraId="076CA402" w14:textId="77777777" w:rsidTr="00BD77CC">
        <w:tc>
          <w:tcPr>
            <w:tcW w:w="0" w:type="auto"/>
            <w:vMerge/>
          </w:tcPr>
          <w:p w14:paraId="39A55379" w14:textId="77777777" w:rsidR="00D252C8" w:rsidRPr="00D04493" w:rsidRDefault="00D252C8" w:rsidP="003202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6801922" w14:textId="40E3EBBB" w:rsidR="00D252C8" w:rsidRDefault="00D252C8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Play Discussion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B50EE77" w14:textId="6082CE6A" w:rsidR="00D252C8" w:rsidRDefault="001255CE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="00D252C8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2AD24E1" w14:textId="195FAF04" w:rsidR="00D252C8" w:rsidRPr="00134925" w:rsidRDefault="008A4564" w:rsidP="0032027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is the game in play? What are its good features? Its bad features?</w:t>
            </w:r>
            <w:r w:rsidR="001255CE">
              <w:rPr>
                <w:rFonts w:ascii="Arial" w:hAnsi="Arial" w:cs="Arial"/>
                <w:sz w:val="18"/>
                <w:szCs w:val="18"/>
              </w:rPr>
              <w:t xml:space="preserve"> Are there any clever or interesting features/</w:t>
            </w:r>
            <w:proofErr w:type="gramStart"/>
            <w:r w:rsidR="001255CE">
              <w:rPr>
                <w:rFonts w:ascii="Arial" w:hAnsi="Arial" w:cs="Arial"/>
                <w:sz w:val="18"/>
                <w:szCs w:val="18"/>
              </w:rPr>
              <w:t>concepts.</w:t>
            </w:r>
            <w:proofErr w:type="gramEnd"/>
          </w:p>
        </w:tc>
      </w:tr>
      <w:tr w:rsidR="00F4468C" w:rsidRPr="00EB7B23" w14:paraId="4EB9B73D" w14:textId="77777777" w:rsidTr="001B4290"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3BB3BD6" w14:textId="77777777" w:rsidR="00D252C8" w:rsidRPr="00D04493" w:rsidRDefault="00D252C8" w:rsidP="003202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0F355DD" w14:textId="40702B0C" w:rsidR="00D252C8" w:rsidRDefault="00D252C8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Vocabulary Use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231BFF4" w14:textId="66FED67D" w:rsidR="00D252C8" w:rsidRDefault="001255CE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="00D252C8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99D9DC1" w14:textId="3C94F797" w:rsidR="00D252C8" w:rsidRDefault="00E942BC" w:rsidP="0032027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of the vocabulary and concepts from the Vocabulary section of the module websit</w:t>
            </w:r>
            <w:r w:rsidR="008277BB">
              <w:rPr>
                <w:rFonts w:ascii="Arial" w:hAnsi="Arial" w:cs="Arial"/>
                <w:sz w:val="18"/>
                <w:szCs w:val="18"/>
              </w:rPr>
              <w:t xml:space="preserve">e. These marks are awarded </w:t>
            </w:r>
            <w:proofErr w:type="gramStart"/>
            <w:r w:rsidR="008277BB">
              <w:rPr>
                <w:rFonts w:ascii="Arial" w:hAnsi="Arial" w:cs="Arial"/>
                <w:sz w:val="18"/>
                <w:szCs w:val="18"/>
              </w:rPr>
              <w:t>on the basis of</w:t>
            </w:r>
            <w:proofErr w:type="gramEnd"/>
            <w:r w:rsidR="008277BB">
              <w:rPr>
                <w:rFonts w:ascii="Arial" w:hAnsi="Arial" w:cs="Arial"/>
                <w:sz w:val="18"/>
                <w:szCs w:val="18"/>
              </w:rPr>
              <w:t xml:space="preserve"> the use of the vocabulary/concepts in the three sections above.</w:t>
            </w:r>
          </w:p>
        </w:tc>
      </w:tr>
      <w:tr w:rsidR="004319FF" w:rsidRPr="00EB7B23" w14:paraId="0927BED8" w14:textId="77777777" w:rsidTr="001B429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DDC9327" w14:textId="2B886147" w:rsidR="008F1644" w:rsidRPr="00D04493" w:rsidRDefault="00506B56" w:rsidP="003202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Frameworks Analysis of Battle Sheep </w:t>
            </w:r>
            <w:r w:rsidR="008F1644">
              <w:rPr>
                <w:rFonts w:ascii="Arial" w:hAnsi="Arial" w:cs="Arial"/>
                <w:b/>
                <w:bCs/>
                <w:sz w:val="18"/>
                <w:szCs w:val="18"/>
              </w:rPr>
              <w:t>(25%)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2062260" w14:textId="1FC4EFEA" w:rsidR="008F1644" w:rsidRPr="00EB7B23" w:rsidRDefault="00974ACF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Framework </w:t>
            </w:r>
            <w:r w:rsidR="00F4468C">
              <w:rPr>
                <w:rFonts w:ascii="Arial" w:hAnsi="Arial" w:cs="Arial"/>
                <w:sz w:val="18"/>
                <w:szCs w:val="18"/>
              </w:rPr>
              <w:t>summary/description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061833D" w14:textId="5B80864A" w:rsidR="008F1644" w:rsidRPr="00EB7B23" w:rsidRDefault="008972C1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8F1644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BE71FD" w14:textId="46AD658A" w:rsidR="008F1644" w:rsidRPr="00EB7B23" w:rsidRDefault="00F4468C" w:rsidP="00F4468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brief description of the chosen framework. </w:t>
            </w:r>
          </w:p>
        </w:tc>
      </w:tr>
      <w:tr w:rsidR="004319FF" w:rsidRPr="00EB7B23" w14:paraId="73496CBC" w14:textId="77777777" w:rsidTr="001B4290">
        <w:tc>
          <w:tcPr>
            <w:tcW w:w="0" w:type="auto"/>
            <w:vMerge/>
            <w:tcBorders>
              <w:left w:val="single" w:sz="4" w:space="0" w:color="auto"/>
            </w:tcBorders>
          </w:tcPr>
          <w:p w14:paraId="54D12654" w14:textId="77777777" w:rsidR="008F1644" w:rsidRDefault="008F1644" w:rsidP="003202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6B857C1" w14:textId="6F67BF02" w:rsidR="008F1644" w:rsidRPr="00EB7B23" w:rsidRDefault="00B94074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Battle Sheep </w:t>
            </w:r>
            <w:r w:rsidR="0078723B">
              <w:rPr>
                <w:rFonts w:ascii="Arial" w:hAnsi="Arial" w:cs="Arial"/>
                <w:sz w:val="18"/>
                <w:szCs w:val="18"/>
              </w:rPr>
              <w:t>in terms of the chosen framework</w:t>
            </w:r>
          </w:p>
        </w:tc>
        <w:tc>
          <w:tcPr>
            <w:tcW w:w="0" w:type="auto"/>
            <w:shd w:val="clear" w:color="auto" w:fill="auto"/>
          </w:tcPr>
          <w:p w14:paraId="190B6EE4" w14:textId="37E9F301" w:rsidR="008F1644" w:rsidRPr="00EB7B23" w:rsidRDefault="008972C1" w:rsidP="003202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8F1644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3F96FF8" w14:textId="251C4DF3" w:rsidR="008F1644" w:rsidRPr="00EB7B23" w:rsidRDefault="0078723B" w:rsidP="0078723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8972C1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analysis of Battle Sheep</w:t>
            </w:r>
            <w:r w:rsidR="00E143CB">
              <w:rPr>
                <w:rFonts w:ascii="Arial" w:hAnsi="Arial" w:cs="Arial"/>
                <w:sz w:val="18"/>
                <w:szCs w:val="18"/>
              </w:rPr>
              <w:t xml:space="preserve"> in terms of the framework.</w:t>
            </w:r>
          </w:p>
        </w:tc>
      </w:tr>
      <w:tr w:rsidR="004319FF" w:rsidRPr="00EB7B23" w14:paraId="002BCE2B" w14:textId="77777777" w:rsidTr="001B4290">
        <w:tc>
          <w:tcPr>
            <w:tcW w:w="0" w:type="auto"/>
            <w:tcBorders>
              <w:top w:val="single" w:sz="4" w:space="0" w:color="auto"/>
            </w:tcBorders>
          </w:tcPr>
          <w:p w14:paraId="2F2376E9" w14:textId="38431FBA" w:rsidR="008F1644" w:rsidRPr="00D04493" w:rsidRDefault="008972C1" w:rsidP="0032027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Game Prototype </w:t>
            </w:r>
            <w:r w:rsidR="008F1644">
              <w:rPr>
                <w:rFonts w:ascii="Arial" w:hAnsi="Arial" w:cs="Arial"/>
                <w:b/>
                <w:bCs/>
                <w:sz w:val="18"/>
                <w:szCs w:val="18"/>
              </w:rPr>
              <w:t>(25%)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E95A600" w14:textId="16F89DB6" w:rsidR="008F1644" w:rsidRDefault="00E97742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Proto</w:t>
            </w:r>
            <w:r w:rsidR="004319FF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E0E5AA4" w14:textId="5045F5B3" w:rsidR="008F1644" w:rsidRDefault="004319FF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8F1644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6F7C33B" w14:textId="5C2868F6" w:rsidR="004319FF" w:rsidRPr="00BD4CBA" w:rsidRDefault="004319FF" w:rsidP="00BD4CBA">
            <w:pPr>
              <w:spacing w:before="2"/>
              <w:rPr>
                <w:rFonts w:ascii="Arial" w:hAnsi="Arial" w:cs="Arial"/>
                <w:sz w:val="18"/>
                <w:szCs w:val="18"/>
              </w:rPr>
            </w:pPr>
            <w:r w:rsidRPr="00BD4CBA">
              <w:rPr>
                <w:rFonts w:ascii="Arial" w:hAnsi="Arial" w:cs="Arial"/>
                <w:sz w:val="18"/>
                <w:szCs w:val="18"/>
              </w:rPr>
              <w:t xml:space="preserve">A prototype of a game. Make a prototype of a simple game. You can make the game using </w:t>
            </w:r>
            <w:proofErr w:type="spellStart"/>
            <w:r w:rsidRPr="00BD4CBA">
              <w:rPr>
                <w:rFonts w:ascii="Arial" w:hAnsi="Arial" w:cs="Arial"/>
                <w:sz w:val="18"/>
                <w:szCs w:val="18"/>
              </w:rPr>
              <w:t>Pygame</w:t>
            </w:r>
            <w:proofErr w:type="spellEnd"/>
            <w:r w:rsidRPr="00BD4CBA">
              <w:rPr>
                <w:rFonts w:ascii="Arial" w:hAnsi="Arial" w:cs="Arial"/>
                <w:sz w:val="18"/>
                <w:szCs w:val="18"/>
              </w:rPr>
              <w:t xml:space="preserve">, Twine or Godot. The module website contains information on all three systems. </w:t>
            </w:r>
          </w:p>
          <w:p w14:paraId="0D43E16D" w14:textId="7A099349" w:rsidR="008F1644" w:rsidRPr="00BD4CBA" w:rsidRDefault="004319FF" w:rsidP="004319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D4CBA">
              <w:rPr>
                <w:rFonts w:ascii="Arial" w:hAnsi="Arial" w:cs="Arial"/>
                <w:sz w:val="18"/>
                <w:szCs w:val="18"/>
              </w:rPr>
              <w:t>The prototype does not need to be polished or complete, a playable demo version that shows the game concept and play style is fine.</w:t>
            </w:r>
          </w:p>
        </w:tc>
      </w:tr>
      <w:tr w:rsidR="004319FF" w:rsidRPr="00EB7B23" w14:paraId="07C724CB" w14:textId="77777777" w:rsidTr="001B4290">
        <w:tc>
          <w:tcPr>
            <w:tcW w:w="0" w:type="auto"/>
          </w:tcPr>
          <w:p w14:paraId="2B910A9C" w14:textId="5859FAE9" w:rsidR="008F1644" w:rsidRPr="00BD4CBA" w:rsidRDefault="00BD4CBA" w:rsidP="0032027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4CBA">
              <w:rPr>
                <w:rFonts w:ascii="Arial" w:hAnsi="Arial" w:cs="Arial"/>
                <w:b/>
                <w:bCs/>
                <w:sz w:val="18"/>
                <w:szCs w:val="18"/>
              </w:rPr>
              <w:t>Game Design Journal (25%)</w:t>
            </w:r>
          </w:p>
        </w:tc>
        <w:tc>
          <w:tcPr>
            <w:tcW w:w="0" w:type="auto"/>
            <w:shd w:val="clear" w:color="auto" w:fill="auto"/>
          </w:tcPr>
          <w:p w14:paraId="7650C4FB" w14:textId="659AF9DE" w:rsidR="008F1644" w:rsidRDefault="00BD4CBA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Concept</w:t>
            </w:r>
          </w:p>
        </w:tc>
        <w:tc>
          <w:tcPr>
            <w:tcW w:w="0" w:type="auto"/>
            <w:shd w:val="clear" w:color="auto" w:fill="auto"/>
          </w:tcPr>
          <w:p w14:paraId="13A1D642" w14:textId="1417F7AF" w:rsidR="008F1644" w:rsidRDefault="00915A5D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="008F1644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14:paraId="477C549F" w14:textId="4E15EF6E" w:rsidR="008F1644" w:rsidRPr="00BD4CBA" w:rsidRDefault="00915A5D" w:rsidP="00BD4CB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description of your initial game concept.</w:t>
            </w:r>
            <w:r w:rsidR="008379E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191A">
              <w:rPr>
                <w:rFonts w:ascii="Arial" w:hAnsi="Arial" w:cs="Arial"/>
                <w:sz w:val="18"/>
                <w:szCs w:val="18"/>
              </w:rPr>
              <w:t>What is the theme? What is the core game play?</w:t>
            </w:r>
            <w:r w:rsidR="001C3C06">
              <w:rPr>
                <w:rFonts w:ascii="Arial" w:hAnsi="Arial" w:cs="Arial"/>
                <w:sz w:val="18"/>
                <w:szCs w:val="18"/>
              </w:rPr>
              <w:t xml:space="preserve"> Why have you chosen this concept?</w:t>
            </w:r>
          </w:p>
        </w:tc>
      </w:tr>
      <w:tr w:rsidR="00BD4CBA" w:rsidRPr="00EB7B23" w14:paraId="6F160F79" w14:textId="77777777" w:rsidTr="001B4290">
        <w:tc>
          <w:tcPr>
            <w:tcW w:w="0" w:type="auto"/>
          </w:tcPr>
          <w:p w14:paraId="0EB2D3A0" w14:textId="77777777" w:rsidR="00BD4CBA" w:rsidRPr="00BD4CBA" w:rsidRDefault="00BD4CBA" w:rsidP="0032027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D6D47B6" w14:textId="03CC493B" w:rsidR="00BD4CBA" w:rsidRDefault="00DC5539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Design &amp; Development</w:t>
            </w:r>
          </w:p>
        </w:tc>
        <w:tc>
          <w:tcPr>
            <w:tcW w:w="0" w:type="auto"/>
            <w:shd w:val="clear" w:color="auto" w:fill="auto"/>
          </w:tcPr>
          <w:p w14:paraId="6464FFDC" w14:textId="23761C3B" w:rsidR="00BD4CBA" w:rsidRDefault="00915A5D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40%</w:t>
            </w:r>
          </w:p>
        </w:tc>
        <w:tc>
          <w:tcPr>
            <w:tcW w:w="0" w:type="auto"/>
            <w:shd w:val="clear" w:color="auto" w:fill="auto"/>
          </w:tcPr>
          <w:p w14:paraId="11B886BF" w14:textId="60BAE15D" w:rsidR="00BD4CBA" w:rsidRDefault="00A479F9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How did you design and develop the game? </w:t>
            </w:r>
            <w:r w:rsidR="002B0F9A">
              <w:rPr>
                <w:rFonts w:ascii="Arial" w:hAnsi="Arial" w:cs="Arial"/>
                <w:sz w:val="18"/>
                <w:szCs w:val="18"/>
              </w:rPr>
              <w:t xml:space="preserve">Which game engine did you choose and why? </w:t>
            </w:r>
            <w:proofErr w:type="gramStart"/>
            <w:r w:rsidR="00C423E0">
              <w:rPr>
                <w:rFonts w:ascii="Arial" w:hAnsi="Arial" w:cs="Arial"/>
                <w:sz w:val="18"/>
                <w:szCs w:val="18"/>
              </w:rPr>
              <w:t>What</w:t>
            </w:r>
            <w:proofErr w:type="gramEnd"/>
            <w:r w:rsidR="00C423E0">
              <w:rPr>
                <w:rFonts w:ascii="Arial" w:hAnsi="Arial" w:cs="Arial"/>
                <w:sz w:val="18"/>
                <w:szCs w:val="18"/>
              </w:rPr>
              <w:t xml:space="preserve"> choices did you make?</w:t>
            </w:r>
            <w:r w:rsidR="00773D4D">
              <w:rPr>
                <w:rFonts w:ascii="Arial" w:hAnsi="Arial" w:cs="Arial"/>
                <w:sz w:val="18"/>
                <w:szCs w:val="18"/>
              </w:rPr>
              <w:t xml:space="preserve"> What difficulties did you have?</w:t>
            </w:r>
          </w:p>
        </w:tc>
      </w:tr>
      <w:tr w:rsidR="00BD4CBA" w:rsidRPr="00EB7B23" w14:paraId="7C1B6636" w14:textId="77777777" w:rsidTr="001B4290">
        <w:tc>
          <w:tcPr>
            <w:tcW w:w="0" w:type="auto"/>
          </w:tcPr>
          <w:p w14:paraId="39C45490" w14:textId="77777777" w:rsidR="00BD4CBA" w:rsidRPr="00BD4CBA" w:rsidRDefault="00BD4CBA" w:rsidP="0032027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BECE351" w14:textId="5654BDFC" w:rsidR="00BD4CBA" w:rsidRDefault="00DC5539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Review</w:t>
            </w:r>
          </w:p>
        </w:tc>
        <w:tc>
          <w:tcPr>
            <w:tcW w:w="0" w:type="auto"/>
            <w:shd w:val="clear" w:color="auto" w:fill="auto"/>
          </w:tcPr>
          <w:p w14:paraId="09D96D73" w14:textId="6530FD66" w:rsidR="00BD4CBA" w:rsidRDefault="00915A5D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30%</w:t>
            </w:r>
          </w:p>
        </w:tc>
        <w:tc>
          <w:tcPr>
            <w:tcW w:w="0" w:type="auto"/>
            <w:shd w:val="clear" w:color="auto" w:fill="auto"/>
          </w:tcPr>
          <w:p w14:paraId="75489224" w14:textId="2B58F110" w:rsidR="00BD4CBA" w:rsidRDefault="00A238CA" w:rsidP="0032027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reflective review of the game. </w:t>
            </w:r>
            <w:r w:rsidR="00C142B2">
              <w:rPr>
                <w:rFonts w:ascii="Arial" w:hAnsi="Arial" w:cs="Arial"/>
                <w:sz w:val="18"/>
                <w:szCs w:val="18"/>
              </w:rPr>
              <w:t xml:space="preserve">Did you achieve your goals? Are you happy with the game? </w:t>
            </w:r>
            <w:r w:rsidR="001C3C06">
              <w:rPr>
                <w:rFonts w:ascii="Arial" w:hAnsi="Arial" w:cs="Arial"/>
                <w:sz w:val="18"/>
                <w:szCs w:val="18"/>
              </w:rPr>
              <w:t xml:space="preserve">How did the game engine help or hinder you? What will you differently next </w:t>
            </w:r>
            <w:proofErr w:type="gramStart"/>
            <w:r w:rsidR="001C3C06">
              <w:rPr>
                <w:rFonts w:ascii="Arial" w:hAnsi="Arial" w:cs="Arial"/>
                <w:sz w:val="18"/>
                <w:szCs w:val="18"/>
              </w:rPr>
              <w:t>time.</w:t>
            </w:r>
            <w:proofErr w:type="gramEnd"/>
          </w:p>
        </w:tc>
      </w:tr>
    </w:tbl>
    <w:p w14:paraId="31F668EC" w14:textId="77777777" w:rsidR="008F1644" w:rsidRDefault="008F1644" w:rsidP="008F1644"/>
    <w:p w14:paraId="4315F23E" w14:textId="77777777" w:rsidR="00BD4CBA" w:rsidRDefault="00BD4CB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23F2C2" w14:textId="2DAF8F37" w:rsidR="008F1644" w:rsidRPr="00305DE7" w:rsidRDefault="008F1644" w:rsidP="008F16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University Generic Assessment Descriptors</w:t>
      </w:r>
      <w:r w:rsidRPr="00C44B6F">
        <w:rPr>
          <w:rFonts w:ascii="Arial" w:hAnsi="Arial" w:cs="Arial"/>
          <w:noProof/>
          <w:lang w:eastAsia="en-GB"/>
        </w:rPr>
        <w:drawing>
          <wp:inline distT="0" distB="0" distL="0" distR="0" wp14:anchorId="276C02FD" wp14:editId="75BB7ECC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B252" w14:textId="77777777" w:rsidR="00753995" w:rsidRDefault="00753995"/>
    <w:sectPr w:rsidR="00753995" w:rsidSect="006F1860">
      <w:pgSz w:w="11906" w:h="16838"/>
      <w:pgMar w:top="682" w:right="1440" w:bottom="1440" w:left="1440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00CFC" w14:textId="77777777" w:rsidR="00A86D38" w:rsidRDefault="00A86D38" w:rsidP="00AD7C90">
      <w:pPr>
        <w:spacing w:after="0" w:line="240" w:lineRule="auto"/>
      </w:pPr>
      <w:r>
        <w:separator/>
      </w:r>
    </w:p>
  </w:endnote>
  <w:endnote w:type="continuationSeparator" w:id="0">
    <w:p w14:paraId="54124212" w14:textId="77777777" w:rsidR="00A86D38" w:rsidRDefault="00A86D38" w:rsidP="00AD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axis Com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 Sally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xis Com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58D7A" w14:textId="77777777" w:rsidR="00A86D38" w:rsidRDefault="00A86D38" w:rsidP="00AD7C90">
      <w:pPr>
        <w:spacing w:after="0" w:line="240" w:lineRule="auto"/>
      </w:pPr>
      <w:r>
        <w:separator/>
      </w:r>
    </w:p>
  </w:footnote>
  <w:footnote w:type="continuationSeparator" w:id="0">
    <w:p w14:paraId="0BF3D8F8" w14:textId="77777777" w:rsidR="00A86D38" w:rsidRDefault="00A86D38" w:rsidP="00AD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636"/>
    <w:multiLevelType w:val="hybridMultilevel"/>
    <w:tmpl w:val="3ABEE3BA"/>
    <w:lvl w:ilvl="0" w:tplc="FFFFFFFF">
      <w:start w:val="1"/>
      <w:numFmt w:val="bullet"/>
      <w:lvlText w:val="•"/>
      <w:lvlJc w:val="left"/>
      <w:pPr>
        <w:ind w:left="1080" w:hanging="720"/>
      </w:pPr>
      <w:rPr>
        <w:rFonts w:ascii="Praxis Com Light" w:hAnsi="Praxis Com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7A62"/>
    <w:multiLevelType w:val="hybridMultilevel"/>
    <w:tmpl w:val="074435FC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47C5"/>
    <w:multiLevelType w:val="hybridMultilevel"/>
    <w:tmpl w:val="434E9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5746"/>
    <w:multiLevelType w:val="hybridMultilevel"/>
    <w:tmpl w:val="D44A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247D"/>
    <w:multiLevelType w:val="hybridMultilevel"/>
    <w:tmpl w:val="099E3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13019"/>
    <w:multiLevelType w:val="hybridMultilevel"/>
    <w:tmpl w:val="BDB2F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1202"/>
    <w:multiLevelType w:val="hybridMultilevel"/>
    <w:tmpl w:val="DAFC8770"/>
    <w:lvl w:ilvl="0" w:tplc="73CCF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37A0"/>
    <w:multiLevelType w:val="hybridMultilevel"/>
    <w:tmpl w:val="8C925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F3716"/>
    <w:multiLevelType w:val="hybridMultilevel"/>
    <w:tmpl w:val="FDCAE7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C90F6D"/>
    <w:multiLevelType w:val="hybridMultilevel"/>
    <w:tmpl w:val="09DECCA8"/>
    <w:lvl w:ilvl="0" w:tplc="747C5A4A">
      <w:start w:val="1"/>
      <w:numFmt w:val="decimal"/>
      <w:lvlText w:val="LO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E1C4F"/>
    <w:multiLevelType w:val="hybridMultilevel"/>
    <w:tmpl w:val="1526A2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1C375F"/>
    <w:multiLevelType w:val="hybridMultilevel"/>
    <w:tmpl w:val="DF8A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F0D98"/>
    <w:multiLevelType w:val="hybridMultilevel"/>
    <w:tmpl w:val="698815B4"/>
    <w:lvl w:ilvl="0" w:tplc="E5520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554F3"/>
    <w:multiLevelType w:val="hybridMultilevel"/>
    <w:tmpl w:val="6C06A5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0E6718"/>
    <w:multiLevelType w:val="hybridMultilevel"/>
    <w:tmpl w:val="AEC8E304"/>
    <w:lvl w:ilvl="0" w:tplc="24820F0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91BEBAD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D20308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ECE6BDBC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52200DB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76DE91F6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F03CACBE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8A289D3A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649AECAC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5DB4FE4"/>
    <w:multiLevelType w:val="hybridMultilevel"/>
    <w:tmpl w:val="578C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30570"/>
    <w:multiLevelType w:val="hybridMultilevel"/>
    <w:tmpl w:val="CE5A0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B6923"/>
    <w:multiLevelType w:val="hybridMultilevel"/>
    <w:tmpl w:val="6D96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830CF"/>
    <w:multiLevelType w:val="hybridMultilevel"/>
    <w:tmpl w:val="41F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70C8A"/>
    <w:multiLevelType w:val="hybridMultilevel"/>
    <w:tmpl w:val="3EA6E3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0359D"/>
    <w:multiLevelType w:val="hybridMultilevel"/>
    <w:tmpl w:val="0C709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4"/>
  </w:num>
  <w:num w:numId="5">
    <w:abstractNumId w:val="18"/>
  </w:num>
  <w:num w:numId="6">
    <w:abstractNumId w:val="9"/>
  </w:num>
  <w:num w:numId="7">
    <w:abstractNumId w:val="6"/>
  </w:num>
  <w:num w:numId="8">
    <w:abstractNumId w:val="16"/>
  </w:num>
  <w:num w:numId="9">
    <w:abstractNumId w:val="19"/>
  </w:num>
  <w:num w:numId="10">
    <w:abstractNumId w:val="4"/>
  </w:num>
  <w:num w:numId="11">
    <w:abstractNumId w:val="7"/>
  </w:num>
  <w:num w:numId="12">
    <w:abstractNumId w:val="8"/>
  </w:num>
  <w:num w:numId="13">
    <w:abstractNumId w:val="12"/>
  </w:num>
  <w:num w:numId="14">
    <w:abstractNumId w:val="10"/>
  </w:num>
  <w:num w:numId="15">
    <w:abstractNumId w:val="13"/>
  </w:num>
  <w:num w:numId="16">
    <w:abstractNumId w:val="2"/>
  </w:num>
  <w:num w:numId="17">
    <w:abstractNumId w:val="20"/>
  </w:num>
  <w:num w:numId="18">
    <w:abstractNumId w:val="5"/>
  </w:num>
  <w:num w:numId="19">
    <w:abstractNumId w:val="17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9"/>
    <w:rsid w:val="000010DB"/>
    <w:rsid w:val="0000210F"/>
    <w:rsid w:val="00003B17"/>
    <w:rsid w:val="00007422"/>
    <w:rsid w:val="00012DF9"/>
    <w:rsid w:val="0001400A"/>
    <w:rsid w:val="00017E26"/>
    <w:rsid w:val="000218F4"/>
    <w:rsid w:val="000246CA"/>
    <w:rsid w:val="00033089"/>
    <w:rsid w:val="000345E4"/>
    <w:rsid w:val="000352A1"/>
    <w:rsid w:val="00035CD6"/>
    <w:rsid w:val="00044C67"/>
    <w:rsid w:val="000452A4"/>
    <w:rsid w:val="00045DB3"/>
    <w:rsid w:val="00052D2A"/>
    <w:rsid w:val="0005496B"/>
    <w:rsid w:val="00057FA6"/>
    <w:rsid w:val="0006327D"/>
    <w:rsid w:val="00064390"/>
    <w:rsid w:val="0006718C"/>
    <w:rsid w:val="000718AF"/>
    <w:rsid w:val="00071A46"/>
    <w:rsid w:val="0007454A"/>
    <w:rsid w:val="00082428"/>
    <w:rsid w:val="00083F16"/>
    <w:rsid w:val="00084681"/>
    <w:rsid w:val="0008625E"/>
    <w:rsid w:val="00090ACF"/>
    <w:rsid w:val="00090FD0"/>
    <w:rsid w:val="00094BB5"/>
    <w:rsid w:val="00096553"/>
    <w:rsid w:val="000A48E3"/>
    <w:rsid w:val="000A62BC"/>
    <w:rsid w:val="000D01F5"/>
    <w:rsid w:val="000D2644"/>
    <w:rsid w:val="000D5830"/>
    <w:rsid w:val="000D6293"/>
    <w:rsid w:val="000E1A45"/>
    <w:rsid w:val="000E3521"/>
    <w:rsid w:val="000E41B1"/>
    <w:rsid w:val="000E5848"/>
    <w:rsid w:val="000E6718"/>
    <w:rsid w:val="001067A3"/>
    <w:rsid w:val="00107E75"/>
    <w:rsid w:val="001114B6"/>
    <w:rsid w:val="0011455D"/>
    <w:rsid w:val="00116601"/>
    <w:rsid w:val="0011688B"/>
    <w:rsid w:val="00117443"/>
    <w:rsid w:val="00117EC3"/>
    <w:rsid w:val="001255CE"/>
    <w:rsid w:val="0013316C"/>
    <w:rsid w:val="00134A38"/>
    <w:rsid w:val="0013607D"/>
    <w:rsid w:val="00137EF6"/>
    <w:rsid w:val="00141AA0"/>
    <w:rsid w:val="00142883"/>
    <w:rsid w:val="00143CAB"/>
    <w:rsid w:val="001552E0"/>
    <w:rsid w:val="00156818"/>
    <w:rsid w:val="00157F97"/>
    <w:rsid w:val="0016116C"/>
    <w:rsid w:val="00161402"/>
    <w:rsid w:val="00162516"/>
    <w:rsid w:val="0016259A"/>
    <w:rsid w:val="00170FCE"/>
    <w:rsid w:val="001712D7"/>
    <w:rsid w:val="001812A9"/>
    <w:rsid w:val="00181E24"/>
    <w:rsid w:val="00182274"/>
    <w:rsid w:val="0018383A"/>
    <w:rsid w:val="00183B79"/>
    <w:rsid w:val="001840B9"/>
    <w:rsid w:val="001853C0"/>
    <w:rsid w:val="00193DA1"/>
    <w:rsid w:val="001948C8"/>
    <w:rsid w:val="001A01D2"/>
    <w:rsid w:val="001A0B00"/>
    <w:rsid w:val="001A6323"/>
    <w:rsid w:val="001B4290"/>
    <w:rsid w:val="001B5863"/>
    <w:rsid w:val="001B7396"/>
    <w:rsid w:val="001B76E0"/>
    <w:rsid w:val="001C13DB"/>
    <w:rsid w:val="001C3AE5"/>
    <w:rsid w:val="001C3C06"/>
    <w:rsid w:val="001C6CCB"/>
    <w:rsid w:val="001D25C2"/>
    <w:rsid w:val="001D757A"/>
    <w:rsid w:val="001E093F"/>
    <w:rsid w:val="001E3ED2"/>
    <w:rsid w:val="001E50D7"/>
    <w:rsid w:val="001E78A5"/>
    <w:rsid w:val="001E7EDF"/>
    <w:rsid w:val="001F054B"/>
    <w:rsid w:val="001F1369"/>
    <w:rsid w:val="001F548A"/>
    <w:rsid w:val="001F6183"/>
    <w:rsid w:val="0020186F"/>
    <w:rsid w:val="00201B18"/>
    <w:rsid w:val="00204ACE"/>
    <w:rsid w:val="00214C43"/>
    <w:rsid w:val="00215643"/>
    <w:rsid w:val="00215873"/>
    <w:rsid w:val="00221BD6"/>
    <w:rsid w:val="00226256"/>
    <w:rsid w:val="00226F97"/>
    <w:rsid w:val="00230FBA"/>
    <w:rsid w:val="00232A02"/>
    <w:rsid w:val="00232A83"/>
    <w:rsid w:val="00236DEE"/>
    <w:rsid w:val="00244ABD"/>
    <w:rsid w:val="002456D6"/>
    <w:rsid w:val="00250437"/>
    <w:rsid w:val="00251118"/>
    <w:rsid w:val="00252BD1"/>
    <w:rsid w:val="00260A24"/>
    <w:rsid w:val="00260CC1"/>
    <w:rsid w:val="002623F7"/>
    <w:rsid w:val="00262980"/>
    <w:rsid w:val="002638DE"/>
    <w:rsid w:val="002644E3"/>
    <w:rsid w:val="00273D2A"/>
    <w:rsid w:val="00274578"/>
    <w:rsid w:val="00274BAE"/>
    <w:rsid w:val="002822D1"/>
    <w:rsid w:val="002839F1"/>
    <w:rsid w:val="00284340"/>
    <w:rsid w:val="00290A2B"/>
    <w:rsid w:val="002916CE"/>
    <w:rsid w:val="00293235"/>
    <w:rsid w:val="00297471"/>
    <w:rsid w:val="002A13BF"/>
    <w:rsid w:val="002A2996"/>
    <w:rsid w:val="002A7D8B"/>
    <w:rsid w:val="002B0F9A"/>
    <w:rsid w:val="002B3274"/>
    <w:rsid w:val="002B65B3"/>
    <w:rsid w:val="002C1F04"/>
    <w:rsid w:val="002C46E4"/>
    <w:rsid w:val="002C59B3"/>
    <w:rsid w:val="002C6E94"/>
    <w:rsid w:val="002C77C8"/>
    <w:rsid w:val="002D300D"/>
    <w:rsid w:val="002D3C49"/>
    <w:rsid w:val="002D429D"/>
    <w:rsid w:val="002E13D5"/>
    <w:rsid w:val="002E2FBB"/>
    <w:rsid w:val="002E4DA4"/>
    <w:rsid w:val="002F19E9"/>
    <w:rsid w:val="002F7986"/>
    <w:rsid w:val="00300FA4"/>
    <w:rsid w:val="00305486"/>
    <w:rsid w:val="00314592"/>
    <w:rsid w:val="003159CF"/>
    <w:rsid w:val="0031708D"/>
    <w:rsid w:val="0033415A"/>
    <w:rsid w:val="003351E2"/>
    <w:rsid w:val="003371BD"/>
    <w:rsid w:val="003376B8"/>
    <w:rsid w:val="00342B78"/>
    <w:rsid w:val="00351168"/>
    <w:rsid w:val="003512C4"/>
    <w:rsid w:val="003528B3"/>
    <w:rsid w:val="003554B6"/>
    <w:rsid w:val="00362053"/>
    <w:rsid w:val="00372FDA"/>
    <w:rsid w:val="00374ECD"/>
    <w:rsid w:val="00377C21"/>
    <w:rsid w:val="00377FF7"/>
    <w:rsid w:val="00380734"/>
    <w:rsid w:val="00380DC4"/>
    <w:rsid w:val="0038117A"/>
    <w:rsid w:val="0038246C"/>
    <w:rsid w:val="003872DC"/>
    <w:rsid w:val="0039036C"/>
    <w:rsid w:val="00393699"/>
    <w:rsid w:val="00393ADD"/>
    <w:rsid w:val="00396F23"/>
    <w:rsid w:val="003A0B5E"/>
    <w:rsid w:val="003A3D22"/>
    <w:rsid w:val="003A4C8E"/>
    <w:rsid w:val="003A5133"/>
    <w:rsid w:val="003B106B"/>
    <w:rsid w:val="003C4B9B"/>
    <w:rsid w:val="003C6DB7"/>
    <w:rsid w:val="003D03FC"/>
    <w:rsid w:val="003D1AD7"/>
    <w:rsid w:val="003E1847"/>
    <w:rsid w:val="003E2C9E"/>
    <w:rsid w:val="003E731C"/>
    <w:rsid w:val="003F11D2"/>
    <w:rsid w:val="003F1D7D"/>
    <w:rsid w:val="003F3B0A"/>
    <w:rsid w:val="00401F78"/>
    <w:rsid w:val="00406D83"/>
    <w:rsid w:val="004074B8"/>
    <w:rsid w:val="004126AE"/>
    <w:rsid w:val="004161A1"/>
    <w:rsid w:val="004212AE"/>
    <w:rsid w:val="004221C2"/>
    <w:rsid w:val="004236CA"/>
    <w:rsid w:val="004319FF"/>
    <w:rsid w:val="00433A3D"/>
    <w:rsid w:val="0043663C"/>
    <w:rsid w:val="00437415"/>
    <w:rsid w:val="004425A7"/>
    <w:rsid w:val="00446431"/>
    <w:rsid w:val="00447E85"/>
    <w:rsid w:val="004500FE"/>
    <w:rsid w:val="004513A5"/>
    <w:rsid w:val="00453E08"/>
    <w:rsid w:val="0045745D"/>
    <w:rsid w:val="00461D3D"/>
    <w:rsid w:val="0046278B"/>
    <w:rsid w:val="00466019"/>
    <w:rsid w:val="00472BBF"/>
    <w:rsid w:val="0047799B"/>
    <w:rsid w:val="004804C3"/>
    <w:rsid w:val="00480A02"/>
    <w:rsid w:val="00485B6D"/>
    <w:rsid w:val="0048669E"/>
    <w:rsid w:val="00486A2B"/>
    <w:rsid w:val="00486C6D"/>
    <w:rsid w:val="00490622"/>
    <w:rsid w:val="00494377"/>
    <w:rsid w:val="00495460"/>
    <w:rsid w:val="00495731"/>
    <w:rsid w:val="00496D08"/>
    <w:rsid w:val="004A7106"/>
    <w:rsid w:val="004B082B"/>
    <w:rsid w:val="004B1974"/>
    <w:rsid w:val="004B5E62"/>
    <w:rsid w:val="004B75EC"/>
    <w:rsid w:val="004C1D7A"/>
    <w:rsid w:val="004C2B8F"/>
    <w:rsid w:val="004C57F8"/>
    <w:rsid w:val="004D0CD5"/>
    <w:rsid w:val="004D30A9"/>
    <w:rsid w:val="004D3FB8"/>
    <w:rsid w:val="004D66CF"/>
    <w:rsid w:val="004D719C"/>
    <w:rsid w:val="004E0855"/>
    <w:rsid w:val="004E3F74"/>
    <w:rsid w:val="004E7184"/>
    <w:rsid w:val="004F0A1A"/>
    <w:rsid w:val="004F217E"/>
    <w:rsid w:val="005040C7"/>
    <w:rsid w:val="00504784"/>
    <w:rsid w:val="0050514B"/>
    <w:rsid w:val="0050645C"/>
    <w:rsid w:val="00506B56"/>
    <w:rsid w:val="005070FA"/>
    <w:rsid w:val="00511203"/>
    <w:rsid w:val="00516E67"/>
    <w:rsid w:val="005172E5"/>
    <w:rsid w:val="00517C96"/>
    <w:rsid w:val="005205A6"/>
    <w:rsid w:val="00527FD3"/>
    <w:rsid w:val="005300B5"/>
    <w:rsid w:val="00533444"/>
    <w:rsid w:val="005419FC"/>
    <w:rsid w:val="00545491"/>
    <w:rsid w:val="00545711"/>
    <w:rsid w:val="005468A4"/>
    <w:rsid w:val="00550A6D"/>
    <w:rsid w:val="00553360"/>
    <w:rsid w:val="005571DF"/>
    <w:rsid w:val="00561582"/>
    <w:rsid w:val="00563F1C"/>
    <w:rsid w:val="00564E1C"/>
    <w:rsid w:val="00564FB0"/>
    <w:rsid w:val="00567DB9"/>
    <w:rsid w:val="00570CEE"/>
    <w:rsid w:val="00570D33"/>
    <w:rsid w:val="005710CD"/>
    <w:rsid w:val="00573FA6"/>
    <w:rsid w:val="005740AD"/>
    <w:rsid w:val="00574482"/>
    <w:rsid w:val="005748E4"/>
    <w:rsid w:val="005805B8"/>
    <w:rsid w:val="00591547"/>
    <w:rsid w:val="00592402"/>
    <w:rsid w:val="005954B2"/>
    <w:rsid w:val="0059750F"/>
    <w:rsid w:val="005979B1"/>
    <w:rsid w:val="005A0B95"/>
    <w:rsid w:val="005A0C3F"/>
    <w:rsid w:val="005B24FC"/>
    <w:rsid w:val="005C01A8"/>
    <w:rsid w:val="005C0527"/>
    <w:rsid w:val="005C2CA4"/>
    <w:rsid w:val="005C3650"/>
    <w:rsid w:val="005D23D1"/>
    <w:rsid w:val="005D4806"/>
    <w:rsid w:val="005D64D2"/>
    <w:rsid w:val="005E0933"/>
    <w:rsid w:val="005F0ED9"/>
    <w:rsid w:val="005F1654"/>
    <w:rsid w:val="005F37DA"/>
    <w:rsid w:val="005F4146"/>
    <w:rsid w:val="005F5F3C"/>
    <w:rsid w:val="00602260"/>
    <w:rsid w:val="00605074"/>
    <w:rsid w:val="006060AB"/>
    <w:rsid w:val="00607204"/>
    <w:rsid w:val="00610F89"/>
    <w:rsid w:val="00614FCB"/>
    <w:rsid w:val="006153B6"/>
    <w:rsid w:val="00623EBC"/>
    <w:rsid w:val="00625418"/>
    <w:rsid w:val="00626BE2"/>
    <w:rsid w:val="00626C00"/>
    <w:rsid w:val="0063113E"/>
    <w:rsid w:val="00633CBB"/>
    <w:rsid w:val="0064000E"/>
    <w:rsid w:val="006416EA"/>
    <w:rsid w:val="0064387A"/>
    <w:rsid w:val="00645C53"/>
    <w:rsid w:val="00650F3A"/>
    <w:rsid w:val="00651EC9"/>
    <w:rsid w:val="00653D4E"/>
    <w:rsid w:val="00655A92"/>
    <w:rsid w:val="006621E3"/>
    <w:rsid w:val="00662583"/>
    <w:rsid w:val="006668D5"/>
    <w:rsid w:val="00667348"/>
    <w:rsid w:val="00670C34"/>
    <w:rsid w:val="00672517"/>
    <w:rsid w:val="00674B2A"/>
    <w:rsid w:val="00677183"/>
    <w:rsid w:val="00681480"/>
    <w:rsid w:val="0068383B"/>
    <w:rsid w:val="006841E5"/>
    <w:rsid w:val="00685679"/>
    <w:rsid w:val="00685FB6"/>
    <w:rsid w:val="00687E6F"/>
    <w:rsid w:val="00695095"/>
    <w:rsid w:val="006952A8"/>
    <w:rsid w:val="00695457"/>
    <w:rsid w:val="00695734"/>
    <w:rsid w:val="006964AD"/>
    <w:rsid w:val="006A0E48"/>
    <w:rsid w:val="006A3BEF"/>
    <w:rsid w:val="006A4366"/>
    <w:rsid w:val="006B11EA"/>
    <w:rsid w:val="006B2726"/>
    <w:rsid w:val="006B536B"/>
    <w:rsid w:val="006B5762"/>
    <w:rsid w:val="006C2432"/>
    <w:rsid w:val="006C7435"/>
    <w:rsid w:val="006D0C4C"/>
    <w:rsid w:val="006D2475"/>
    <w:rsid w:val="006D2923"/>
    <w:rsid w:val="006D3DF3"/>
    <w:rsid w:val="006D44D0"/>
    <w:rsid w:val="006D49DE"/>
    <w:rsid w:val="006D558D"/>
    <w:rsid w:val="006D58DD"/>
    <w:rsid w:val="006E3312"/>
    <w:rsid w:val="006E3697"/>
    <w:rsid w:val="006E3F03"/>
    <w:rsid w:val="006E629D"/>
    <w:rsid w:val="006F1860"/>
    <w:rsid w:val="00703921"/>
    <w:rsid w:val="007054C6"/>
    <w:rsid w:val="00711524"/>
    <w:rsid w:val="00712578"/>
    <w:rsid w:val="00712D26"/>
    <w:rsid w:val="00714026"/>
    <w:rsid w:val="007146F9"/>
    <w:rsid w:val="00722BFF"/>
    <w:rsid w:val="007231AD"/>
    <w:rsid w:val="0072352D"/>
    <w:rsid w:val="00730251"/>
    <w:rsid w:val="00736A75"/>
    <w:rsid w:val="007417CF"/>
    <w:rsid w:val="00745DD6"/>
    <w:rsid w:val="00745F8D"/>
    <w:rsid w:val="00753995"/>
    <w:rsid w:val="00755580"/>
    <w:rsid w:val="007603FA"/>
    <w:rsid w:val="00764476"/>
    <w:rsid w:val="00765C37"/>
    <w:rsid w:val="00766B09"/>
    <w:rsid w:val="00770C66"/>
    <w:rsid w:val="007716F3"/>
    <w:rsid w:val="00773876"/>
    <w:rsid w:val="00773D4D"/>
    <w:rsid w:val="0077586B"/>
    <w:rsid w:val="00775BE6"/>
    <w:rsid w:val="00786B4C"/>
    <w:rsid w:val="00786F4C"/>
    <w:rsid w:val="0078723B"/>
    <w:rsid w:val="00790103"/>
    <w:rsid w:val="00793636"/>
    <w:rsid w:val="00794584"/>
    <w:rsid w:val="007A2CCA"/>
    <w:rsid w:val="007A3BA6"/>
    <w:rsid w:val="007A3F6E"/>
    <w:rsid w:val="007A4E3C"/>
    <w:rsid w:val="007A6E14"/>
    <w:rsid w:val="007C1BF7"/>
    <w:rsid w:val="007C5FD3"/>
    <w:rsid w:val="007C6139"/>
    <w:rsid w:val="007C65BD"/>
    <w:rsid w:val="007C7805"/>
    <w:rsid w:val="007D00DD"/>
    <w:rsid w:val="007D02BF"/>
    <w:rsid w:val="007D2BF3"/>
    <w:rsid w:val="007D51B6"/>
    <w:rsid w:val="007E26C8"/>
    <w:rsid w:val="007E2C4F"/>
    <w:rsid w:val="007E5093"/>
    <w:rsid w:val="007E50C8"/>
    <w:rsid w:val="007E5983"/>
    <w:rsid w:val="007F17E8"/>
    <w:rsid w:val="007F24F6"/>
    <w:rsid w:val="007F4B3C"/>
    <w:rsid w:val="007F5CC8"/>
    <w:rsid w:val="007F7FA5"/>
    <w:rsid w:val="00800527"/>
    <w:rsid w:val="0080409E"/>
    <w:rsid w:val="008076A1"/>
    <w:rsid w:val="008115AF"/>
    <w:rsid w:val="00811C63"/>
    <w:rsid w:val="008122C2"/>
    <w:rsid w:val="00813A09"/>
    <w:rsid w:val="00813DEC"/>
    <w:rsid w:val="00813EAA"/>
    <w:rsid w:val="00815844"/>
    <w:rsid w:val="008173B7"/>
    <w:rsid w:val="008224D7"/>
    <w:rsid w:val="00822E45"/>
    <w:rsid w:val="00825253"/>
    <w:rsid w:val="00825C7C"/>
    <w:rsid w:val="008270D8"/>
    <w:rsid w:val="00827261"/>
    <w:rsid w:val="008277BB"/>
    <w:rsid w:val="00832997"/>
    <w:rsid w:val="008379EB"/>
    <w:rsid w:val="00845AB5"/>
    <w:rsid w:val="0085479C"/>
    <w:rsid w:val="00872CB4"/>
    <w:rsid w:val="008770B6"/>
    <w:rsid w:val="00881570"/>
    <w:rsid w:val="008845D3"/>
    <w:rsid w:val="00886544"/>
    <w:rsid w:val="008878B9"/>
    <w:rsid w:val="00887EDD"/>
    <w:rsid w:val="00891A24"/>
    <w:rsid w:val="0089593A"/>
    <w:rsid w:val="00897139"/>
    <w:rsid w:val="008972C1"/>
    <w:rsid w:val="00897837"/>
    <w:rsid w:val="008A1B3C"/>
    <w:rsid w:val="008A31B2"/>
    <w:rsid w:val="008A4564"/>
    <w:rsid w:val="008B07A2"/>
    <w:rsid w:val="008B4380"/>
    <w:rsid w:val="008B5C07"/>
    <w:rsid w:val="008C07FF"/>
    <w:rsid w:val="008C4530"/>
    <w:rsid w:val="008D15D3"/>
    <w:rsid w:val="008D18A9"/>
    <w:rsid w:val="008D5F78"/>
    <w:rsid w:val="008D6F65"/>
    <w:rsid w:val="008D7D03"/>
    <w:rsid w:val="008E030E"/>
    <w:rsid w:val="008E06C4"/>
    <w:rsid w:val="008E4187"/>
    <w:rsid w:val="008E4442"/>
    <w:rsid w:val="008E4C89"/>
    <w:rsid w:val="008F08F7"/>
    <w:rsid w:val="008F1644"/>
    <w:rsid w:val="008F21C0"/>
    <w:rsid w:val="008F5A45"/>
    <w:rsid w:val="008F6A70"/>
    <w:rsid w:val="008F6DC7"/>
    <w:rsid w:val="00906A44"/>
    <w:rsid w:val="00912187"/>
    <w:rsid w:val="00914532"/>
    <w:rsid w:val="00915A5D"/>
    <w:rsid w:val="009220E3"/>
    <w:rsid w:val="00922301"/>
    <w:rsid w:val="00922EB0"/>
    <w:rsid w:val="009244E5"/>
    <w:rsid w:val="009269E4"/>
    <w:rsid w:val="009307F0"/>
    <w:rsid w:val="00932BDA"/>
    <w:rsid w:val="009336B5"/>
    <w:rsid w:val="009345FA"/>
    <w:rsid w:val="00935738"/>
    <w:rsid w:val="009413BE"/>
    <w:rsid w:val="009473B8"/>
    <w:rsid w:val="009527B5"/>
    <w:rsid w:val="009569CB"/>
    <w:rsid w:val="00960E5D"/>
    <w:rsid w:val="00961C0F"/>
    <w:rsid w:val="00962580"/>
    <w:rsid w:val="00966387"/>
    <w:rsid w:val="00966B1C"/>
    <w:rsid w:val="00972E66"/>
    <w:rsid w:val="00974ACF"/>
    <w:rsid w:val="009778BB"/>
    <w:rsid w:val="0098598E"/>
    <w:rsid w:val="00985CA8"/>
    <w:rsid w:val="00986526"/>
    <w:rsid w:val="009902F1"/>
    <w:rsid w:val="009917D6"/>
    <w:rsid w:val="009931F2"/>
    <w:rsid w:val="00995E4B"/>
    <w:rsid w:val="009A26A3"/>
    <w:rsid w:val="009A7D56"/>
    <w:rsid w:val="009B0615"/>
    <w:rsid w:val="009B1AF7"/>
    <w:rsid w:val="009B1B23"/>
    <w:rsid w:val="009B4D14"/>
    <w:rsid w:val="009B64E9"/>
    <w:rsid w:val="009C338D"/>
    <w:rsid w:val="009C44F9"/>
    <w:rsid w:val="009C4F38"/>
    <w:rsid w:val="009C6142"/>
    <w:rsid w:val="009C74CD"/>
    <w:rsid w:val="009C7832"/>
    <w:rsid w:val="009D1762"/>
    <w:rsid w:val="009D598C"/>
    <w:rsid w:val="009D7955"/>
    <w:rsid w:val="009E07A5"/>
    <w:rsid w:val="009E0EF6"/>
    <w:rsid w:val="009E443B"/>
    <w:rsid w:val="009E576F"/>
    <w:rsid w:val="009E617D"/>
    <w:rsid w:val="009F1B54"/>
    <w:rsid w:val="009F1DE3"/>
    <w:rsid w:val="009F5A0A"/>
    <w:rsid w:val="009F7C38"/>
    <w:rsid w:val="00A04C22"/>
    <w:rsid w:val="00A1180B"/>
    <w:rsid w:val="00A11E5C"/>
    <w:rsid w:val="00A14283"/>
    <w:rsid w:val="00A14D82"/>
    <w:rsid w:val="00A155A2"/>
    <w:rsid w:val="00A15C31"/>
    <w:rsid w:val="00A16C3C"/>
    <w:rsid w:val="00A17504"/>
    <w:rsid w:val="00A17DD2"/>
    <w:rsid w:val="00A2023B"/>
    <w:rsid w:val="00A238CA"/>
    <w:rsid w:val="00A25801"/>
    <w:rsid w:val="00A25A36"/>
    <w:rsid w:val="00A27097"/>
    <w:rsid w:val="00A32AC1"/>
    <w:rsid w:val="00A35845"/>
    <w:rsid w:val="00A37010"/>
    <w:rsid w:val="00A3709A"/>
    <w:rsid w:val="00A408FE"/>
    <w:rsid w:val="00A42AA5"/>
    <w:rsid w:val="00A479F9"/>
    <w:rsid w:val="00A614AB"/>
    <w:rsid w:val="00A6191A"/>
    <w:rsid w:val="00A67F99"/>
    <w:rsid w:val="00A70FA8"/>
    <w:rsid w:val="00A7790E"/>
    <w:rsid w:val="00A82571"/>
    <w:rsid w:val="00A849D1"/>
    <w:rsid w:val="00A85911"/>
    <w:rsid w:val="00A86D38"/>
    <w:rsid w:val="00A92EF1"/>
    <w:rsid w:val="00AA0799"/>
    <w:rsid w:val="00AA3DE4"/>
    <w:rsid w:val="00AB63ED"/>
    <w:rsid w:val="00AC5AE0"/>
    <w:rsid w:val="00AC5BA6"/>
    <w:rsid w:val="00AD7B90"/>
    <w:rsid w:val="00AD7C90"/>
    <w:rsid w:val="00AE29D0"/>
    <w:rsid w:val="00AE5C1D"/>
    <w:rsid w:val="00AF1981"/>
    <w:rsid w:val="00AF1B12"/>
    <w:rsid w:val="00AF3BF4"/>
    <w:rsid w:val="00AF60FE"/>
    <w:rsid w:val="00AF7525"/>
    <w:rsid w:val="00B00BFC"/>
    <w:rsid w:val="00B03950"/>
    <w:rsid w:val="00B044A5"/>
    <w:rsid w:val="00B04876"/>
    <w:rsid w:val="00B0621B"/>
    <w:rsid w:val="00B07976"/>
    <w:rsid w:val="00B07C47"/>
    <w:rsid w:val="00B135E7"/>
    <w:rsid w:val="00B16955"/>
    <w:rsid w:val="00B23CA5"/>
    <w:rsid w:val="00B27EC2"/>
    <w:rsid w:val="00B317F1"/>
    <w:rsid w:val="00B34261"/>
    <w:rsid w:val="00B36E2F"/>
    <w:rsid w:val="00B376B9"/>
    <w:rsid w:val="00B41144"/>
    <w:rsid w:val="00B42143"/>
    <w:rsid w:val="00B477FE"/>
    <w:rsid w:val="00B53898"/>
    <w:rsid w:val="00B56BE5"/>
    <w:rsid w:val="00B60A51"/>
    <w:rsid w:val="00B60D07"/>
    <w:rsid w:val="00B63570"/>
    <w:rsid w:val="00B635A2"/>
    <w:rsid w:val="00B6724D"/>
    <w:rsid w:val="00B67662"/>
    <w:rsid w:val="00B749A9"/>
    <w:rsid w:val="00B80F0F"/>
    <w:rsid w:val="00B83D46"/>
    <w:rsid w:val="00B9193C"/>
    <w:rsid w:val="00B932FD"/>
    <w:rsid w:val="00B94074"/>
    <w:rsid w:val="00B97188"/>
    <w:rsid w:val="00BA248A"/>
    <w:rsid w:val="00BA392E"/>
    <w:rsid w:val="00BA40A8"/>
    <w:rsid w:val="00BA4E6F"/>
    <w:rsid w:val="00BB1A2B"/>
    <w:rsid w:val="00BB56E4"/>
    <w:rsid w:val="00BB79F1"/>
    <w:rsid w:val="00BB7F27"/>
    <w:rsid w:val="00BC3A22"/>
    <w:rsid w:val="00BC50C4"/>
    <w:rsid w:val="00BD222E"/>
    <w:rsid w:val="00BD2821"/>
    <w:rsid w:val="00BD2DC6"/>
    <w:rsid w:val="00BD44E4"/>
    <w:rsid w:val="00BD45D3"/>
    <w:rsid w:val="00BD4CBA"/>
    <w:rsid w:val="00BE05DC"/>
    <w:rsid w:val="00BE1202"/>
    <w:rsid w:val="00BF0127"/>
    <w:rsid w:val="00BF5089"/>
    <w:rsid w:val="00BF572D"/>
    <w:rsid w:val="00BF749B"/>
    <w:rsid w:val="00C00D43"/>
    <w:rsid w:val="00C02FCB"/>
    <w:rsid w:val="00C03CE4"/>
    <w:rsid w:val="00C05C28"/>
    <w:rsid w:val="00C077CF"/>
    <w:rsid w:val="00C1274C"/>
    <w:rsid w:val="00C1418D"/>
    <w:rsid w:val="00C142B2"/>
    <w:rsid w:val="00C17E34"/>
    <w:rsid w:val="00C17F32"/>
    <w:rsid w:val="00C2198A"/>
    <w:rsid w:val="00C21A23"/>
    <w:rsid w:val="00C23A28"/>
    <w:rsid w:val="00C261DF"/>
    <w:rsid w:val="00C26607"/>
    <w:rsid w:val="00C362BF"/>
    <w:rsid w:val="00C42334"/>
    <w:rsid w:val="00C423E0"/>
    <w:rsid w:val="00C432C5"/>
    <w:rsid w:val="00C4563E"/>
    <w:rsid w:val="00C5290A"/>
    <w:rsid w:val="00C53840"/>
    <w:rsid w:val="00C7233E"/>
    <w:rsid w:val="00C754FF"/>
    <w:rsid w:val="00C75ABF"/>
    <w:rsid w:val="00C77FCB"/>
    <w:rsid w:val="00C801DA"/>
    <w:rsid w:val="00C8298A"/>
    <w:rsid w:val="00C83C93"/>
    <w:rsid w:val="00C83CD9"/>
    <w:rsid w:val="00C90BED"/>
    <w:rsid w:val="00C92F7B"/>
    <w:rsid w:val="00C937EE"/>
    <w:rsid w:val="00C954CD"/>
    <w:rsid w:val="00C959E7"/>
    <w:rsid w:val="00CA5057"/>
    <w:rsid w:val="00CA5F46"/>
    <w:rsid w:val="00CA72B9"/>
    <w:rsid w:val="00CB7DA7"/>
    <w:rsid w:val="00CC2852"/>
    <w:rsid w:val="00CC651D"/>
    <w:rsid w:val="00CD2A09"/>
    <w:rsid w:val="00CD6319"/>
    <w:rsid w:val="00CE46C4"/>
    <w:rsid w:val="00CF15C9"/>
    <w:rsid w:val="00CF7495"/>
    <w:rsid w:val="00CF75F6"/>
    <w:rsid w:val="00CF7DE3"/>
    <w:rsid w:val="00D034FA"/>
    <w:rsid w:val="00D03C9D"/>
    <w:rsid w:val="00D0452D"/>
    <w:rsid w:val="00D07456"/>
    <w:rsid w:val="00D11819"/>
    <w:rsid w:val="00D1516B"/>
    <w:rsid w:val="00D1585B"/>
    <w:rsid w:val="00D179EA"/>
    <w:rsid w:val="00D252C8"/>
    <w:rsid w:val="00D25E56"/>
    <w:rsid w:val="00D30CEB"/>
    <w:rsid w:val="00D33821"/>
    <w:rsid w:val="00D379CB"/>
    <w:rsid w:val="00D37AFF"/>
    <w:rsid w:val="00D40C9D"/>
    <w:rsid w:val="00D43EC8"/>
    <w:rsid w:val="00D44C5F"/>
    <w:rsid w:val="00D47CF2"/>
    <w:rsid w:val="00D5123B"/>
    <w:rsid w:val="00D532EB"/>
    <w:rsid w:val="00D533C5"/>
    <w:rsid w:val="00D5680A"/>
    <w:rsid w:val="00D61367"/>
    <w:rsid w:val="00D6167E"/>
    <w:rsid w:val="00D61D93"/>
    <w:rsid w:val="00D647E4"/>
    <w:rsid w:val="00D67820"/>
    <w:rsid w:val="00D77409"/>
    <w:rsid w:val="00D81A50"/>
    <w:rsid w:val="00D8216E"/>
    <w:rsid w:val="00D82355"/>
    <w:rsid w:val="00D841AE"/>
    <w:rsid w:val="00D879EF"/>
    <w:rsid w:val="00D90013"/>
    <w:rsid w:val="00DA36FE"/>
    <w:rsid w:val="00DA4EFB"/>
    <w:rsid w:val="00DA4F4B"/>
    <w:rsid w:val="00DB221A"/>
    <w:rsid w:val="00DB7413"/>
    <w:rsid w:val="00DC0666"/>
    <w:rsid w:val="00DC5539"/>
    <w:rsid w:val="00DC5D3F"/>
    <w:rsid w:val="00DD2117"/>
    <w:rsid w:val="00DD6A10"/>
    <w:rsid w:val="00DD6DFD"/>
    <w:rsid w:val="00DD7489"/>
    <w:rsid w:val="00DE1AB6"/>
    <w:rsid w:val="00DE22DA"/>
    <w:rsid w:val="00DE7C13"/>
    <w:rsid w:val="00DF189A"/>
    <w:rsid w:val="00DF628D"/>
    <w:rsid w:val="00DF6480"/>
    <w:rsid w:val="00E02F36"/>
    <w:rsid w:val="00E0326B"/>
    <w:rsid w:val="00E0392C"/>
    <w:rsid w:val="00E04A97"/>
    <w:rsid w:val="00E06935"/>
    <w:rsid w:val="00E0732D"/>
    <w:rsid w:val="00E11567"/>
    <w:rsid w:val="00E11CF2"/>
    <w:rsid w:val="00E143CB"/>
    <w:rsid w:val="00E14480"/>
    <w:rsid w:val="00E15B60"/>
    <w:rsid w:val="00E24DB7"/>
    <w:rsid w:val="00E26828"/>
    <w:rsid w:val="00E26F0B"/>
    <w:rsid w:val="00E275B9"/>
    <w:rsid w:val="00E30761"/>
    <w:rsid w:val="00E31585"/>
    <w:rsid w:val="00E35896"/>
    <w:rsid w:val="00E35927"/>
    <w:rsid w:val="00E36224"/>
    <w:rsid w:val="00E37D8B"/>
    <w:rsid w:val="00E43A23"/>
    <w:rsid w:val="00E452B7"/>
    <w:rsid w:val="00E458E8"/>
    <w:rsid w:val="00E46BE6"/>
    <w:rsid w:val="00E5481E"/>
    <w:rsid w:val="00E55D21"/>
    <w:rsid w:val="00E5743A"/>
    <w:rsid w:val="00E6442F"/>
    <w:rsid w:val="00E647B5"/>
    <w:rsid w:val="00E71918"/>
    <w:rsid w:val="00E7360C"/>
    <w:rsid w:val="00E756A7"/>
    <w:rsid w:val="00E8013F"/>
    <w:rsid w:val="00E942BC"/>
    <w:rsid w:val="00E96F59"/>
    <w:rsid w:val="00E97742"/>
    <w:rsid w:val="00EA52F6"/>
    <w:rsid w:val="00EA779E"/>
    <w:rsid w:val="00EB2BCD"/>
    <w:rsid w:val="00EB3572"/>
    <w:rsid w:val="00EB4474"/>
    <w:rsid w:val="00EC416F"/>
    <w:rsid w:val="00EC6326"/>
    <w:rsid w:val="00ED02A6"/>
    <w:rsid w:val="00ED0798"/>
    <w:rsid w:val="00ED39F1"/>
    <w:rsid w:val="00EE0658"/>
    <w:rsid w:val="00EE3066"/>
    <w:rsid w:val="00EE3A79"/>
    <w:rsid w:val="00EE509E"/>
    <w:rsid w:val="00F01C0C"/>
    <w:rsid w:val="00F03951"/>
    <w:rsid w:val="00F050EA"/>
    <w:rsid w:val="00F06589"/>
    <w:rsid w:val="00F11067"/>
    <w:rsid w:val="00F116A3"/>
    <w:rsid w:val="00F125A7"/>
    <w:rsid w:val="00F15621"/>
    <w:rsid w:val="00F15F8C"/>
    <w:rsid w:val="00F1602F"/>
    <w:rsid w:val="00F24E7C"/>
    <w:rsid w:val="00F26C4B"/>
    <w:rsid w:val="00F43EA2"/>
    <w:rsid w:val="00F445E9"/>
    <w:rsid w:val="00F4468C"/>
    <w:rsid w:val="00F45A41"/>
    <w:rsid w:val="00F47B71"/>
    <w:rsid w:val="00F515B8"/>
    <w:rsid w:val="00F51973"/>
    <w:rsid w:val="00F5251F"/>
    <w:rsid w:val="00F560A5"/>
    <w:rsid w:val="00F56B6F"/>
    <w:rsid w:val="00F56F0D"/>
    <w:rsid w:val="00F600F1"/>
    <w:rsid w:val="00F64312"/>
    <w:rsid w:val="00F66AC2"/>
    <w:rsid w:val="00F67BB9"/>
    <w:rsid w:val="00F72C97"/>
    <w:rsid w:val="00F731F1"/>
    <w:rsid w:val="00F74955"/>
    <w:rsid w:val="00F74C2B"/>
    <w:rsid w:val="00F76800"/>
    <w:rsid w:val="00F76974"/>
    <w:rsid w:val="00F8241A"/>
    <w:rsid w:val="00F86FB1"/>
    <w:rsid w:val="00F90C94"/>
    <w:rsid w:val="00F92F21"/>
    <w:rsid w:val="00FA5939"/>
    <w:rsid w:val="00FA6643"/>
    <w:rsid w:val="00FB2B4E"/>
    <w:rsid w:val="00FB428C"/>
    <w:rsid w:val="00FB69A1"/>
    <w:rsid w:val="00FC1085"/>
    <w:rsid w:val="00FC5463"/>
    <w:rsid w:val="00FC55E3"/>
    <w:rsid w:val="00FD0B12"/>
    <w:rsid w:val="00FE10DA"/>
    <w:rsid w:val="00FE4296"/>
    <w:rsid w:val="00FE7680"/>
    <w:rsid w:val="00FF03ED"/>
    <w:rsid w:val="00FF0677"/>
    <w:rsid w:val="00FF721C"/>
    <w:rsid w:val="00FF7EC2"/>
    <w:rsid w:val="063EF710"/>
    <w:rsid w:val="0C09BF91"/>
    <w:rsid w:val="0FF12FB7"/>
    <w:rsid w:val="17C51870"/>
    <w:rsid w:val="1BB569F4"/>
    <w:rsid w:val="1C878ACC"/>
    <w:rsid w:val="243EA4CF"/>
    <w:rsid w:val="24534067"/>
    <w:rsid w:val="280EE666"/>
    <w:rsid w:val="2ECA06B2"/>
    <w:rsid w:val="345AD7E4"/>
    <w:rsid w:val="3524750C"/>
    <w:rsid w:val="38E62458"/>
    <w:rsid w:val="39C5FB9A"/>
    <w:rsid w:val="3F2853D5"/>
    <w:rsid w:val="455D8D19"/>
    <w:rsid w:val="4A0BA181"/>
    <w:rsid w:val="4B2483C6"/>
    <w:rsid w:val="4E57FD5F"/>
    <w:rsid w:val="4EF5FDE4"/>
    <w:rsid w:val="51378D00"/>
    <w:rsid w:val="520001F5"/>
    <w:rsid w:val="58E2E2EE"/>
    <w:rsid w:val="613131B0"/>
    <w:rsid w:val="639C29E0"/>
    <w:rsid w:val="680142C7"/>
    <w:rsid w:val="6A9B6FCE"/>
    <w:rsid w:val="6CBF1855"/>
    <w:rsid w:val="734A81FF"/>
    <w:rsid w:val="7D22F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48D31"/>
  <w15:docId w15:val="{DBD04F17-AB91-4338-881C-87A14F5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B8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70AD47" w:themeColor="accent6"/>
      <w:kern w:val="32"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B8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iCs/>
      <w:color w:val="70AD47" w:themeColor="accent6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B8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color w:val="70AD47" w:themeColor="accent6"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3B8"/>
    <w:pPr>
      <w:keepNext/>
      <w:spacing w:before="120" w:after="60" w:line="240" w:lineRule="auto"/>
      <w:outlineLvl w:val="3"/>
    </w:pPr>
    <w:rPr>
      <w:rFonts w:eastAsiaTheme="minorEastAsia"/>
      <w:bCs/>
      <w:color w:val="70AD47" w:themeColor="accent6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73B8"/>
    <w:pPr>
      <w:spacing w:before="120" w:after="60" w:line="240" w:lineRule="auto"/>
      <w:outlineLvl w:val="4"/>
    </w:pPr>
    <w:rPr>
      <w:rFonts w:eastAsiaTheme="minorEastAsia"/>
      <w:b/>
      <w:bCs/>
      <w:iCs/>
      <w:sz w:val="24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73B8"/>
    <w:pPr>
      <w:numPr>
        <w:ilvl w:val="5"/>
        <w:numId w:val="4"/>
      </w:numPr>
      <w:spacing w:before="240" w:after="60" w:line="240" w:lineRule="atLeast"/>
      <w:outlineLvl w:val="5"/>
    </w:pPr>
    <w:rPr>
      <w:rFonts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B8"/>
    <w:pPr>
      <w:numPr>
        <w:ilvl w:val="6"/>
        <w:numId w:val="4"/>
      </w:numPr>
      <w:spacing w:before="240" w:after="60" w:line="240" w:lineRule="atLeast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B8"/>
    <w:pPr>
      <w:numPr>
        <w:ilvl w:val="7"/>
        <w:numId w:val="4"/>
      </w:numPr>
      <w:spacing w:before="240" w:after="60" w:line="240" w:lineRule="atLeast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B8"/>
    <w:pPr>
      <w:numPr>
        <w:ilvl w:val="8"/>
        <w:numId w:val="4"/>
      </w:numPr>
      <w:spacing w:before="240" w:after="60" w:line="240" w:lineRule="atLeas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0"/>
  </w:style>
  <w:style w:type="paragraph" w:styleId="Footer">
    <w:name w:val="footer"/>
    <w:basedOn w:val="Normal"/>
    <w:link w:val="FooterChar"/>
    <w:uiPriority w:val="99"/>
    <w:unhideWhenUsed/>
    <w:rsid w:val="00AD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0"/>
  </w:style>
  <w:style w:type="table" w:styleId="TableGrid">
    <w:name w:val="Table Grid"/>
    <w:basedOn w:val="TableNormal"/>
    <w:uiPriority w:val="59"/>
    <w:rsid w:val="00A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9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3B8"/>
    <w:rPr>
      <w:rFonts w:asciiTheme="majorHAnsi" w:eastAsiaTheme="majorEastAsia" w:hAnsiTheme="majorHAnsi" w:cstheme="majorBidi"/>
      <w:bCs/>
      <w:color w:val="70AD47" w:themeColor="accent6"/>
      <w:kern w:val="32"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73B8"/>
    <w:rPr>
      <w:rFonts w:asciiTheme="majorHAnsi" w:eastAsiaTheme="majorEastAsia" w:hAnsiTheme="majorHAnsi" w:cstheme="majorBidi"/>
      <w:bCs/>
      <w:iCs/>
      <w:color w:val="70AD47" w:themeColor="accent6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3B8"/>
    <w:rPr>
      <w:rFonts w:asciiTheme="majorHAnsi" w:eastAsiaTheme="majorEastAsia" w:hAnsiTheme="majorHAnsi" w:cstheme="majorBidi"/>
      <w:bCs/>
      <w:color w:val="70AD47" w:themeColor="accent6"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473B8"/>
    <w:rPr>
      <w:rFonts w:eastAsiaTheme="minorEastAsia"/>
      <w:bCs/>
      <w:color w:val="70AD47" w:themeColor="accent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473B8"/>
    <w:rPr>
      <w:rFonts w:eastAsiaTheme="minorEastAsia"/>
      <w:b/>
      <w:bCs/>
      <w:iCs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473B8"/>
    <w:rPr>
      <w:rFonts w:eastAsia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B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B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B8"/>
    <w:rPr>
      <w:rFonts w:asciiTheme="majorHAnsi" w:eastAsiaTheme="majorEastAsia" w:hAnsiTheme="majorHAnsi" w:cstheme="maj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7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0AD47" w:themeColor="accent6"/>
      <w:spacing w:val="-10"/>
      <w:kern w:val="28"/>
      <w:sz w:val="7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73B8"/>
    <w:rPr>
      <w:rFonts w:asciiTheme="majorHAnsi" w:eastAsiaTheme="majorEastAsia" w:hAnsiTheme="majorHAnsi" w:cstheme="majorBidi"/>
      <w:color w:val="70AD47" w:themeColor="accent6"/>
      <w:spacing w:val="-10"/>
      <w:kern w:val="28"/>
      <w:sz w:val="7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B8"/>
    <w:pPr>
      <w:numPr>
        <w:ilvl w:val="1"/>
      </w:numPr>
      <w:spacing w:before="120" w:line="240" w:lineRule="auto"/>
    </w:pPr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73B8"/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table" w:customStyle="1" w:styleId="ListTable3-Accent11">
    <w:name w:val="List Table 3 - Accent 11"/>
    <w:basedOn w:val="TableNormal"/>
    <w:uiPriority w:val="48"/>
    <w:rsid w:val="009473B8"/>
    <w:pPr>
      <w:spacing w:before="240" w:after="0" w:line="240" w:lineRule="auto"/>
    </w:pPr>
    <w:rPr>
      <w:rFonts w:eastAsia="Times New Roman" w:cs="Times New Roman"/>
      <w:sz w:val="18"/>
      <w:szCs w:val="18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F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2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B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rksj.ac.uk/media/content-assets/registry/policies/code-of-practice-for-assessment/29.Agreed_Penalties_Policy_2020-21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rksj.ac.uk/media/content-assets/registry/policies/code-of-practice-for-assessment/29.Agreed_Penalties_Policy_2020-21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rksj.ac.uk/media/content-assets/registry/policies/code-of-practice-for-assessment/23.Academic_Misconduct_Policy_2020-21.pdf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://www.boardgamearena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rksj.ac.uk/media/content-assets/registry/policies/code-of-practice-for-assessment/16.Exceptional_Circumstances_Policy_2020-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CB985BCEF489A654FCE3531657F" ma:contentTypeVersion="6" ma:contentTypeDescription="Create a new document." ma:contentTypeScope="" ma:versionID="10645f03b715f93556db517a1d4aae02">
  <xsd:schema xmlns:xsd="http://www.w3.org/2001/XMLSchema" xmlns:xs="http://www.w3.org/2001/XMLSchema" xmlns:p="http://schemas.microsoft.com/office/2006/metadata/properties" xmlns:ns2="dafeb0ad-13d5-4e0d-8144-31148812dcc0" xmlns:ns3="a8fa98bc-f420-44dd-88e1-8912e31aef73" targetNamespace="http://schemas.microsoft.com/office/2006/metadata/properties" ma:root="true" ma:fieldsID="9dda44d3035ab35623cf6fbc7db5fbb2" ns2:_="" ns3:_="">
    <xsd:import namespace="dafeb0ad-13d5-4e0d-8144-31148812dcc0"/>
    <xsd:import namespace="a8fa98bc-f420-44dd-88e1-8912e31ae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eb0ad-13d5-4e0d-8144-31148812d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8bc-f420-44dd-88e1-8912e31ae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63E60F-5134-44A2-9DCF-9CF7CC00FC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55396-D35C-4F18-BA27-7F06E1310C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330C00-8792-43AB-8091-8B99B6AC4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eb0ad-13d5-4e0d-8144-31148812dcc0"/>
    <ds:schemaRef ds:uri="a8fa98bc-f420-44dd-88e1-8912e31ae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Mierzwinski</dc:creator>
  <cp:lastModifiedBy>Andrew Guest</cp:lastModifiedBy>
  <cp:revision>98</cp:revision>
  <dcterms:created xsi:type="dcterms:W3CDTF">2020-10-08T10:26:00Z</dcterms:created>
  <dcterms:modified xsi:type="dcterms:W3CDTF">2020-10-14T07:06:00Z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0x010100E0283CB985BCEF489A654FCE3531657F</vt:lpwstr>
  </property>
</Properties>
</file>