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title-page"/>
    <w:p>
      <w:pPr>
        <w:pStyle w:val="Heading1"/>
      </w:pPr>
      <w:r>
        <w:t xml:space="preserve">Title Page</w:t>
      </w:r>
    </w:p>
    <w:bookmarkStart w:id="9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rPr>
          <w:b/>
          <w:bCs/>
        </w:rPr>
        <w:t xml:space="preserve">Measuring Visibility Bias in Bureaucratic Text: A Validated Instrument with Evidence from Chinese Municipal Government Work Reports</w:t>
      </w:r>
    </w:p>
    <w:bookmarkEnd w:id="9"/>
    <w:bookmarkStart w:id="14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rPr>
          <w:b/>
          <w:bCs/>
        </w:rPr>
        <w:t xml:space="preserve">Hongyang Xi</w:t>
      </w:r>
      <w:r>
        <w:t xml:space="preserve">¹*</w:t>
      </w:r>
    </w:p>
    <w:p>
      <w:pPr>
        <w:pStyle w:val="BodyText"/>
      </w:pPr>
      <w:r>
        <w:t xml:space="preserve">¹ Chongqing Survey Institute Co., Ltd., Chongqing, China</w:t>
      </w:r>
    </w:p>
    <w:p>
      <w:pPr>
        <w:pStyle w:val="BodyText"/>
      </w:pPr>
      <w:r>
        <w:t xml:space="preserve">*</w:t>
      </w:r>
      <w:r>
        <w:t xml:space="preserve"> </w:t>
      </w:r>
      <w:r>
        <w:rPr>
          <w:b/>
          <w:bCs/>
        </w:rPr>
        <w:t xml:space="preserve">Corresponding author.</w:t>
      </w:r>
      <w:r>
        <w:t xml:space="preserve"> </w:t>
      </w:r>
      <w:r>
        <w:t xml:space="preserve">Email:</w:t>
      </w:r>
      <w:r>
        <w:t xml:space="preserve"> </w:t>
      </w:r>
      <w:r>
        <w:rPr>
          <w:rStyle w:val="VerbatimChar"/>
        </w:rPr>
        <w:t xml:space="preserve">26708155@alu.cqu.edu.cn</w:t>
      </w:r>
    </w:p>
    <w:p>
      <w:pPr>
        <w:pStyle w:val="BodyText"/>
      </w:pPr>
      <w:r>
        <w:rPr>
          <w:b/>
          <w:bCs/>
        </w:rPr>
        <w:t xml:space="preserve">ORCID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0009-0007-6911-2309</w:t>
        </w:r>
      </w:hyperlink>
    </w:p>
    <w:p>
      <w:pPr>
        <w:pStyle w:val="BodyText"/>
      </w:pPr>
      <w:r>
        <w:rPr>
          <w:b/>
          <w:bCs/>
        </w:rPr>
        <w:t xml:space="preserve">Google Scholar profile</w:t>
      </w:r>
      <w:r>
        <w:t xml:space="preserve">:</w:t>
      </w:r>
      <w:r>
        <w:t xml:space="preserve"> </w:t>
      </w:r>
      <w:r>
        <w:rPr>
          <w:i/>
          <w:iCs/>
        </w:rPr>
        <w:t xml:space="preserve">In creation. The author’s Google Scholar profile is being established and will be provided to the editorial office post-acceptance. In the interim, the author’s verifiable academic identity is documented through: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ORCID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0009-0007-6911-2309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OSF pre-registration record</w:t>
      </w:r>
      <w:r>
        <w:t xml:space="preserve">:</w:t>
      </w:r>
      <w:r>
        <w:t xml:space="preserve"> </w:t>
      </w:r>
      <w:hyperlink r:id="rId11">
        <w:r>
          <w:rPr>
            <w:rStyle w:val="Hyperlink"/>
          </w:rPr>
          <w:t xml:space="preserve">https://osf.io/zmjy5/</w:t>
        </w:r>
      </w:hyperlink>
      <w:r>
        <w:t xml:space="preserve"> </w:t>
      </w:r>
      <w:r>
        <w:t xml:space="preserve">(DOI 10.17605/OSF.IO/ZMJY5)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Zenodo replication archive</w:t>
      </w:r>
      <w:r>
        <w:t xml:space="preserve">:</w:t>
      </w:r>
      <w:r>
        <w:t xml:space="preserve"> </w:t>
      </w:r>
      <w:hyperlink r:id="rId12">
        <w:r>
          <w:rPr>
            <w:rStyle w:val="Hyperlink"/>
          </w:rPr>
          <w:t xml:space="preserve">https://doi.org/10.5281/zenodo.19569979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GitHub</w:t>
      </w:r>
      <w:r>
        <w:t xml:space="preserve">:</w:t>
      </w:r>
      <w:r>
        <w:t xml:space="preserve"> </w:t>
      </w:r>
      <w:hyperlink r:id="rId13">
        <w:r>
          <w:rPr>
            <w:rStyle w:val="Hyperlink"/>
          </w:rPr>
          <w:t xml:space="preserve">https://github.com/andyhsi2023-cq</w:t>
        </w:r>
      </w:hyperlink>
    </w:p>
    <w:bookmarkEnd w:id="14"/>
    <w:bookmarkStart w:id="15" w:name="acknowledgments"/>
    <w:p>
      <w:pPr>
        <w:pStyle w:val="Heading2"/>
      </w:pPr>
      <w:r>
        <w:t xml:space="preserve">Acknowledgments</w:t>
      </w:r>
    </w:p>
    <w:p>
      <w:pPr>
        <w:pStyle w:val="FirstParagraph"/>
      </w:pPr>
      <w:r>
        <w:t xml:space="preserve">The author thanks the Open Science Framework for hosting the pre-registration archive (DOI 10.17605/OSF.IO/ZMJY5) and Zenodo (CERN) for hosting the replication archive (DOI 10.5281/zenodo.19569979). Earlier drafts benefitted from outreach feedback solicitations to Daniel Mattingly (Yale), Jennifer Pan (Stanford), and Yuhua Wang (Harvard); any errors remain the author’s own.</w:t>
      </w:r>
    </w:p>
    <w:bookmarkEnd w:id="15"/>
    <w:bookmarkStart w:id="16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This research received no specific grant from any funding agency in the public, commercial, or not-for-profit sectors. The work was conducted as part of the author’s professional research activities at Chongqing Survey Institute Co., Ltd., Chongqing, China.</w:t>
      </w:r>
    </w:p>
    <w:bookmarkEnd w:id="16"/>
    <w:bookmarkStart w:id="17" w:name="manuscript-metadata"/>
    <w:p>
      <w:pPr>
        <w:pStyle w:val="Heading2"/>
      </w:pPr>
      <w:r>
        <w:t xml:space="preserve">Manuscript metadata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Article type</w:t>
      </w:r>
      <w:r>
        <w:t xml:space="preserve">: Research Article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Word count</w:t>
      </w:r>
      <w:r>
        <w:t xml:space="preserve">: ~10,400 (main text including statements; ~9,500 excluding online appendix)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Figures</w:t>
      </w:r>
      <w:r>
        <w:t xml:space="preserve">: 5 (main text); 5 (online appendix)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Tables</w:t>
      </w:r>
      <w:r>
        <w:t xml:space="preserve">: 7 (main text)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References</w:t>
      </w:r>
      <w:r>
        <w:t xml:space="preserve">: 34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Online resources</w:t>
      </w:r>
      <w:r>
        <w:t xml:space="preserve">: 1 (Online Resource 1: Online Appendix; PDF)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Pre-registration</w:t>
      </w:r>
      <w:r>
        <w:t xml:space="preserve">: OSF DOI 10.17605/OSF.IO/ZMJY5 (archived 2026-04-14)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Replication archive</w:t>
      </w:r>
      <w:r>
        <w:t xml:space="preserve">: Zenodo DOI 10.5281/zenodo.19569979</w:t>
      </w:r>
    </w:p>
    <w:p>
      <w:r>
        <w:pict>
          <v:rect style="width:0;height:1.5pt" o:hralign="center" o:hrstd="t" o:hr="t"/>
        </w:pict>
      </w:r>
    </w:p>
    <w:bookmarkEnd w:id="17"/>
    <w:bookmarkStart w:id="18" w:name="Xcabf8af7937fc8738fe51535f42338c35335219"/>
    <w:p>
      <w:pPr>
        <w:pStyle w:val="Heading2"/>
      </w:pPr>
      <w:r>
        <w:t xml:space="preserve">Note on the Google Scholar URL requirement</w:t>
      </w:r>
    </w:p>
    <w:p>
      <w:pPr>
        <w:pStyle w:val="FirstParagraph"/>
      </w:pPr>
      <w:r>
        <w:t xml:space="preserve">JCSS submission guidelines request a Google Scholar profile URL. The author’s Scholar profile is currently being established and is not yet citation-populated (no first-author peer-reviewed publications are indexed by Scholar at the time of this submission). The author proposes the alternative academic-identity verifications listed above and will provide the Scholar URL to the editorial office once the profile is operational.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doi.org/10.5281/zenodo.19569979" TargetMode="External" /><Relationship Type="http://schemas.openxmlformats.org/officeDocument/2006/relationships/hyperlink" Id="rId13" Target="https://github.com/andyhsi2023-cq" TargetMode="External" /><Relationship Type="http://schemas.openxmlformats.org/officeDocument/2006/relationships/hyperlink" Id="rId10" Target="https://orcid.org/0009-0007-6911-2309" TargetMode="External" /><Relationship Type="http://schemas.openxmlformats.org/officeDocument/2006/relationships/hyperlink" Id="rId11" Target="https://osf.io/zmjy5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doi.org/10.5281/zenodo.19569979" TargetMode="External" /><Relationship Type="http://schemas.openxmlformats.org/officeDocument/2006/relationships/hyperlink" Id="rId13" Target="https://github.com/andyhsi2023-cq" TargetMode="External" /><Relationship Type="http://schemas.openxmlformats.org/officeDocument/2006/relationships/hyperlink" Id="rId10" Target="https://orcid.org/0009-0007-6911-2309" TargetMode="External" /><Relationship Type="http://schemas.openxmlformats.org/officeDocument/2006/relationships/hyperlink" Id="rId11" Target="https://osf.io/zmjy5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2026-04-14T14:50:50Z</dcterms:created>
  <dcterms:modified xsi:type="dcterms:W3CDTF">2026-04-14T14:50:50Z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