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226BB" w:rsidRDefault="003226BB" w:rsidP="003226BB">
      <w:pPr>
        <w:ind w:firstLineChars="900" w:firstLine="1890"/>
        <w:rPr>
          <w:rFonts w:hint="eastAsia"/>
        </w:rPr>
      </w:pPr>
      <w:r>
        <w:rPr>
          <w:rFonts w:hint="eastAsia"/>
        </w:rPr>
        <w:t>市场监管</w:t>
      </w:r>
      <w:r>
        <w:rPr>
          <w:rFonts w:hint="eastAsia"/>
        </w:rPr>
        <w:t>-</w:t>
      </w:r>
      <w:r>
        <w:rPr>
          <w:rFonts w:hint="eastAsia"/>
        </w:rPr>
        <w:t>企业活力指数</w:t>
      </w:r>
    </w:p>
    <w:p w:rsidR="003226BB" w:rsidRDefault="003226BB" w:rsidP="003226BB">
      <w:pPr>
        <w:rPr>
          <w:rFonts w:hint="eastAsia"/>
        </w:rPr>
      </w:pPr>
      <w:r>
        <w:rPr>
          <w:rFonts w:hint="eastAsia"/>
        </w:rPr>
        <w:t>所提供数据为企业公示基本信息和</w:t>
      </w:r>
      <w:proofErr w:type="gramStart"/>
      <w:r>
        <w:rPr>
          <w:rFonts w:hint="eastAsia"/>
        </w:rPr>
        <w:t>涉诉</w:t>
      </w:r>
      <w:proofErr w:type="gramEnd"/>
      <w:r>
        <w:rPr>
          <w:rFonts w:hint="eastAsia"/>
        </w:rPr>
        <w:t>等其他六个维度的信息，主要信息载体为文本</w:t>
      </w:r>
    </w:p>
    <w:p w:rsidR="003226BB" w:rsidRDefault="003226BB" w:rsidP="003226BB">
      <w:pPr>
        <w:rPr>
          <w:rFonts w:hint="eastAsia"/>
        </w:rPr>
      </w:pPr>
      <w:r>
        <w:rPr>
          <w:rFonts w:hint="eastAsia"/>
        </w:rPr>
        <w:t>描述信息。企业活力指数主要用于推测企业当前的生产经营状况，如一家企业频繁出现在</w:t>
      </w:r>
    </w:p>
    <w:p w:rsidR="003226BB" w:rsidRDefault="003226BB" w:rsidP="003226BB">
      <w:pPr>
        <w:rPr>
          <w:rFonts w:hint="eastAsia"/>
        </w:rPr>
      </w:pPr>
      <w:r>
        <w:rPr>
          <w:rFonts w:hint="eastAsia"/>
        </w:rPr>
        <w:t>招投标中，近期有各种相关信息，说明该企业依然从事生产经营活动，活力指数会比最近</w:t>
      </w:r>
    </w:p>
    <w:p w:rsidR="003226BB" w:rsidRDefault="003226BB" w:rsidP="003226BB">
      <w:pPr>
        <w:rPr>
          <w:rFonts w:hint="eastAsia"/>
        </w:rPr>
      </w:pPr>
      <w:r>
        <w:rPr>
          <w:rFonts w:hint="eastAsia"/>
        </w:rPr>
        <w:t>一直没有招投标的企业高。参赛选手需根据数据中所提供的多维度信息，</w:t>
      </w:r>
      <w:r>
        <w:rPr>
          <w:rFonts w:hint="eastAsia"/>
        </w:rPr>
        <w:t xml:space="preserve"> </w:t>
      </w:r>
      <w:r>
        <w:rPr>
          <w:rFonts w:hint="eastAsia"/>
        </w:rPr>
        <w:t>自行设计公式来</w:t>
      </w:r>
    </w:p>
    <w:p w:rsidR="006140DC" w:rsidRDefault="003226BB" w:rsidP="003226BB">
      <w:r>
        <w:rPr>
          <w:rFonts w:hint="eastAsia"/>
        </w:rPr>
        <w:t>计算每家企业的企业活力指数得分，并根据得分对企业进行排名。</w:t>
      </w:r>
      <w:bookmarkStart w:id="0" w:name="_GoBack"/>
      <w:bookmarkEnd w:id="0"/>
    </w:p>
    <w:sectPr w:rsidR="006140D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4E72"/>
    <w:rsid w:val="003226BB"/>
    <w:rsid w:val="006140DC"/>
    <w:rsid w:val="006E4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</Words>
  <Characters>171</Characters>
  <Application>Microsoft Office Word</Application>
  <DocSecurity>0</DocSecurity>
  <Lines>1</Lines>
  <Paragraphs>1</Paragraphs>
  <ScaleCrop>false</ScaleCrop>
  <Company/>
  <LinksUpToDate>false</LinksUpToDate>
  <CharactersWithSpaces>200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2020-12-21T00:17:00Z</dcterms:created>
  <dcterms:modified xsi:type="dcterms:W3CDTF">2020-12-21T00:17:00Z</dcterms:modified>
</cp:coreProperties>
</file>