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s4023-operating-systems"/>
    <w:p>
      <w:pPr>
        <w:pStyle w:val="Heading1"/>
      </w:pPr>
      <w:r>
        <w:t xml:space="preserve">CS4023 Operating Systems</w:t>
      </w:r>
    </w:p>
    <w:bookmarkStart w:id="26" w:name="X24b739ae6339cd81c351e01edd9d905fb0360a9"/>
    <w:p>
      <w:pPr>
        <w:pStyle w:val="Heading2"/>
      </w:pPr>
      <w:r>
        <w:t xml:space="preserve">Tutorial 13 – Revision: Mixed Exam-Style Questions</w:t>
      </w:r>
    </w:p>
    <w:p>
      <w:pPr>
        <w:pStyle w:val="FirstParagraph"/>
      </w:pPr>
      <w:r>
        <w:rPr>
          <w:b/>
          <w:bCs/>
        </w:rPr>
        <w:t xml:space="preserve">Week 13 | 30 Nov–04 Dec 2026 | University of Limerick, CSIS</w:t>
      </w:r>
    </w:p>
    <w:p>
      <w:r>
        <w:pict>
          <v:rect style="width:0;height:1.5pt" o:hralign="center" o:hrstd="t" o:hr="t"/>
        </w:pict>
      </w:r>
    </w:p>
    <w:bookmarkStart w:id="1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This tutorial is structured to mirror exam format with a difficulty gradient. Work through the questions in order. Questions 1–2 are accessible; Questions 5–6 are exam-hard. Bring full solutions to the tutorial.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1-definitions-easy"/>
    <w:p>
      <w:pPr>
        <w:pStyle w:val="Heading3"/>
      </w:pPr>
      <w:r>
        <w:t xml:space="preserve">Question 1 – Definitions (Easy)</w:t>
      </w:r>
    </w:p>
    <w:p>
      <w:pPr>
        <w:pStyle w:val="FirstParagraph"/>
      </w:pPr>
      <w:r>
        <w:t xml:space="preserve">Define each of the following terms in</w:t>
      </w:r>
      <w:r>
        <w:t xml:space="preserve"> </w:t>
      </w:r>
      <w:r>
        <w:rPr>
          <w:b/>
          <w:bCs/>
        </w:rPr>
        <w:t xml:space="preserve">2–3 sentences each</w:t>
      </w:r>
      <w:r>
        <w:t xml:space="preserve">. Include one concrete example per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Semaphore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fault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Inode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2-round-robin-scheduling-medium"/>
    <w:p>
      <w:pPr>
        <w:pStyle w:val="Heading3"/>
      </w:pPr>
      <w:r>
        <w:t xml:space="preserve">Question 2 – Round Robin Scheduling (Medium)</w:t>
      </w:r>
    </w:p>
    <w:p>
      <w:pPr>
        <w:pStyle w:val="FirstParagraph"/>
      </w:pPr>
      <w:r>
        <w:t xml:space="preserve">A system uses</w:t>
      </w:r>
      <w:r>
        <w:t xml:space="preserve"> </w:t>
      </w:r>
      <w:r>
        <w:rPr>
          <w:b/>
          <w:bCs/>
        </w:rPr>
        <w:t xml:space="preserve">Round Robin scheduling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time quantum = 3</w:t>
      </w:r>
      <w:r>
        <w:t xml:space="preserve">.</w:t>
      </w:r>
    </w:p>
    <w:p>
      <w:pPr>
        <w:pStyle w:val="BodyText"/>
      </w:pPr>
      <w:r>
        <w:t xml:space="preserve">Processes (all arrive at time 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Burst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complete Gantt chart</w:t>
      </w:r>
      <w:r>
        <w:t xml:space="preserve"> </w:t>
      </w:r>
      <w:r>
        <w:t xml:space="preserve">for Round Robin execution.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waiting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turnaround time</w:t>
      </w:r>
      <w:r>
        <w:t xml:space="preserve"> </w:t>
      </w:r>
      <w:r>
        <w:t xml:space="preserve">for each process.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average turnaround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5555710f09f85b3d53468afa45b81658220e073"/>
    <w:p>
      <w:pPr>
        <w:pStyle w:val="Heading3"/>
      </w:pPr>
      <w:r>
        <w:t xml:space="preserve">Question 3 – Memory Barrier and Visibility (Medium)</w:t>
      </w:r>
    </w:p>
    <w:p>
      <w:pPr>
        <w:pStyle w:val="FirstParagraph"/>
      </w:pPr>
      <w:r>
        <w:t xml:space="preserve">Two threads T1 and T2 share these variables (in C, with no qualifiers):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Thread T1 executes:</w:t>
      </w:r>
    </w:p>
    <w:p>
      <w:pPr>
        <w:pStyle w:val="SourceCode"/>
      </w:pPr>
      <w:r>
        <w:rPr>
          <w:rStyle w:val="NormalTok"/>
        </w:rPr>
        <w:t xml:space="preserve">init_data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sets data to some value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signals T2 that data is ready</w:t>
      </w:r>
    </w:p>
    <w:p>
      <w:pPr>
        <w:pStyle w:val="FirstParagraph"/>
      </w:pPr>
      <w:r>
        <w:t xml:space="preserve">Thread T2 executes: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busy-wait until flag is 1</w:t>
      </w:r>
      <w:r>
        <w:br/>
      </w:r>
      <w:r>
        <w:rPr>
          <w:rStyle w:val="NormalTok"/>
        </w:rPr>
        <w:t xml:space="preserve">use_data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the value initialised by T1</w:t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synchronisation problem</w:t>
      </w:r>
      <w:r>
        <w:t xml:space="preserve"> </w:t>
      </w:r>
      <w:r>
        <w:t xml:space="preserve">exists in this code, even on a single-core machine?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memory barrier</w:t>
      </w:r>
      <w:r>
        <w:t xml:space="preserve"> </w:t>
      </w:r>
      <w:r>
        <w:t xml:space="preserve">(also called a memory fence)? Why might one be needed here on a multi-core system?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How would you fix this code in C using</w:t>
      </w:r>
      <w:r>
        <w:t xml:space="preserve"> </w:t>
      </w:r>
      <w:r>
        <w:rPr>
          <w:b/>
          <w:bCs/>
        </w:rPr>
        <w:t xml:space="preserve">C11 atomics</w:t>
      </w:r>
      <w:r>
        <w:t xml:space="preserve"> </w:t>
      </w:r>
      <w:r>
        <w:t xml:space="preserve">(</w:t>
      </w:r>
      <w:r>
        <w:rPr>
          <w:rStyle w:val="VerbatimChar"/>
        </w:rPr>
        <w:t xml:space="preserve">_Atomic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memory_order_seq_cst</w:t>
      </w:r>
      <w:r>
        <w:t xml:space="preserve">)? Rewrite the relevant declarations and operations.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sufficient to fix this problem? Explain why or why not.</w:t>
      </w:r>
    </w:p>
    <w:p>
      <w:r>
        <w:pict>
          <v:rect style="width:0;height:1.5pt" o:hralign="center" o:hrstd="t" o:hr="t"/>
        </w:pict>
      </w:r>
    </w:p>
    <w:bookmarkEnd w:id="22"/>
    <w:bookmarkStart w:id="23" w:name="Xc6597c122021c37921b627c2a1c9ba4b7c2efca"/>
    <w:p>
      <w:pPr>
        <w:pStyle w:val="Heading3"/>
      </w:pPr>
      <w:r>
        <w:t xml:space="preserve">Question 4 – Virtual Address Translation (Hard)</w:t>
      </w:r>
    </w:p>
    <w:p>
      <w:pPr>
        <w:pStyle w:val="FirstParagraph"/>
      </w:pPr>
      <w:r>
        <w:t xml:space="preserve">A system has: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size = 4 KB = 4096 bytes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Two-level page table</w:t>
      </w:r>
      <w:r>
        <w:t xml:space="preserve">: 10 bits for each level (level-1 index, level-2 index), 12-bit offset</w:t>
      </w:r>
    </w:p>
    <w:p>
      <w:pPr>
        <w:pStyle w:val="BodyText"/>
      </w:pPr>
      <w:r>
        <w:t xml:space="preserve">Consider virtual address:</w:t>
      </w:r>
      <w:r>
        <w:t xml:space="preserve"> </w:t>
      </w:r>
      <w:r>
        <w:rPr>
          <w:rStyle w:val="VerbatimChar"/>
          <w:b/>
          <w:bCs/>
        </w:rPr>
        <w:t xml:space="preserve">0x00203FFF</w:t>
      </w:r>
    </w:p>
    <w:p>
      <w:pPr>
        <w:pStyle w:val="Compact"/>
        <w:numPr>
          <w:ilvl w:val="0"/>
          <w:numId w:val="1004"/>
        </w:numPr>
      </w:pPr>
      <w:r>
        <w:t xml:space="preserve">Extract the</w:t>
      </w:r>
      <w:r>
        <w:t xml:space="preserve"> </w:t>
      </w:r>
      <w:r>
        <w:rPr>
          <w:b/>
          <w:bCs/>
        </w:rPr>
        <w:t xml:space="preserve">page directory index (level-1)</w:t>
      </w:r>
      <w:r>
        <w:t xml:space="preserve">,</w:t>
      </w:r>
      <w:r>
        <w:t xml:space="preserve"> </w:t>
      </w:r>
      <w:r>
        <w:rPr>
          <w:b/>
          <w:bCs/>
        </w:rPr>
        <w:t xml:space="preserve">page table index (level-2)</w:t>
      </w:r>
      <w:r>
        <w:t xml:space="preserve">, and</w:t>
      </w:r>
      <w:r>
        <w:t xml:space="preserve"> </w:t>
      </w:r>
      <w:r>
        <w:rPr>
          <w:b/>
          <w:bCs/>
        </w:rPr>
        <w:t xml:space="preserve">page offset</w:t>
      </w:r>
      <w:r>
        <w:t xml:space="preserve"> </w:t>
      </w:r>
      <w:r>
        <w:t xml:space="preserve">from the virtual address. Show your working.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level-1 (page directory) entry at the computed index points to a page table located at physical</w:t>
      </w:r>
      <w:r>
        <w:t xml:space="preserve"> </w:t>
      </w:r>
      <w:r>
        <w:rPr>
          <w:b/>
          <w:bCs/>
        </w:rPr>
        <w:t xml:space="preserve">frame 5</w:t>
      </w:r>
      <w:r>
        <w:t xml:space="preserve">. What is the</w:t>
      </w:r>
      <w:r>
        <w:t xml:space="preserve"> </w:t>
      </w:r>
      <w:r>
        <w:rPr>
          <w:b/>
          <w:bCs/>
        </w:rPr>
        <w:t xml:space="preserve">physical address</w:t>
      </w:r>
      <w:r>
        <w:t xml:space="preserve"> </w:t>
      </w:r>
      <w:r>
        <w:t xml:space="preserve">of this page table?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level-2 page table entry at the computed index maps to physical</w:t>
      </w:r>
      <w:r>
        <w:t xml:space="preserve"> </w:t>
      </w:r>
      <w:r>
        <w:rPr>
          <w:b/>
          <w:bCs/>
        </w:rPr>
        <w:t xml:space="preserve">frame 22</w:t>
      </w:r>
      <w:r>
        <w:t xml:space="preserve">. What is the</w:t>
      </w:r>
      <w:r>
        <w:t xml:space="preserve"> </w:t>
      </w:r>
      <w:r>
        <w:rPr>
          <w:b/>
          <w:bCs/>
        </w:rPr>
        <w:t xml:space="preserve">physical address</w:t>
      </w:r>
      <w:r>
        <w:t xml:space="preserve"> </w:t>
      </w:r>
      <w:r>
        <w:t xml:space="preserve">corresponding to the original virtual address?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bankers-algorithm-hard"/>
    <w:p>
      <w:pPr>
        <w:pStyle w:val="Heading3"/>
      </w:pPr>
      <w:r>
        <w:t xml:space="preserve">Question 5 – Banker’s Algorithm (Hard)</w:t>
      </w:r>
    </w:p>
    <w:p>
      <w:pPr>
        <w:pStyle w:val="FirstParagraph"/>
      </w:pPr>
      <w:r>
        <w:t xml:space="preserve">Three processes P1, P2, P3 share two resource types:</w:t>
      </w:r>
      <w:r>
        <w:t xml:space="preserve"> </w:t>
      </w:r>
      <w:r>
        <w:t xml:space="preserve">- Resource type A:</w:t>
      </w:r>
      <w:r>
        <w:t xml:space="preserve"> </w:t>
      </w:r>
      <w:r>
        <w:rPr>
          <w:b/>
          <w:bCs/>
        </w:rPr>
        <w:t xml:space="preserve">2 instances</w:t>
      </w:r>
      <w:r>
        <w:t xml:space="preserve"> </w:t>
      </w:r>
      <w:r>
        <w:t xml:space="preserve">available</w:t>
      </w:r>
      <w:r>
        <w:t xml:space="preserve"> </w:t>
      </w:r>
      <w:r>
        <w:t xml:space="preserve">- Resource type B:</w:t>
      </w:r>
      <w:r>
        <w:t xml:space="preserve"> </w:t>
      </w:r>
      <w:r>
        <w:rPr>
          <w:b/>
          <w:bCs/>
        </w:rPr>
        <w:t xml:space="preserve">3 instances</w:t>
      </w:r>
      <w:r>
        <w:t xml:space="preserve"> </w:t>
      </w:r>
      <w:r>
        <w:t xml:space="preserve">available</w:t>
      </w:r>
    </w:p>
    <w:p>
      <w:pPr>
        <w:pStyle w:val="BodyText"/>
      </w:pPr>
      <w:r>
        <w:rPr>
          <w:b/>
          <w:bCs/>
        </w:rPr>
        <w:t xml:space="preserve">Maximum needs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current allocation: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Max A</w:t>
            </w:r>
          </w:p>
        </w:tc>
        <w:tc>
          <w:tcPr/>
          <w:p>
            <w:pPr>
              <w:pStyle w:val="Compact"/>
            </w:pPr>
            <w:r>
              <w:t xml:space="preserve">Max B</w:t>
            </w:r>
          </w:p>
        </w:tc>
        <w:tc>
          <w:tcPr/>
          <w:p>
            <w:pPr>
              <w:pStyle w:val="Compact"/>
            </w:pPr>
            <w:r>
              <w:t xml:space="preserve">Alloc A</w:t>
            </w:r>
          </w:p>
        </w:tc>
        <w:tc>
          <w:tcPr/>
          <w:p>
            <w:pPr>
              <w:pStyle w:val="Compact"/>
            </w:pPr>
            <w:r>
              <w:t xml:space="preserve">Alloc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matrix.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Calculate the currently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resources.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Apply the</w:t>
      </w:r>
      <w:r>
        <w:t xml:space="preserve"> </w:t>
      </w:r>
      <w:r>
        <w:rPr>
          <w:b/>
          <w:bCs/>
        </w:rPr>
        <w:t xml:space="preserve">Banker’s safety algorithm</w:t>
      </w:r>
      <w:r>
        <w:t xml:space="preserve">. Is the system in a safe state? If so, give the safe sequence.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Can P1 safely request</w:t>
      </w:r>
      <w:r>
        <w:t xml:space="preserve"> </w:t>
      </w:r>
      <w:r>
        <w:rPr>
          <w:b/>
          <w:bCs/>
        </w:rPr>
        <w:t xml:space="preserve">(1, 0)</w:t>
      </w:r>
      <w:r>
        <w:t xml:space="preserve"> </w:t>
      </w:r>
      <w:r>
        <w:t xml:space="preserve">— one more unit of A? Apply the algorithm.</w:t>
      </w:r>
    </w:p>
    <w:p>
      <w:r>
        <w:pict>
          <v:rect style="width:0;height:1.5pt" o:hralign="center" o:hrstd="t" o:hr="t"/>
        </w:pict>
      </w:r>
    </w:p>
    <w:bookmarkEnd w:id="24"/>
    <w:bookmarkStart w:id="25" w:name="Xef9f2652182419d79b5cff2b98d78e01f92b6cc"/>
    <w:p>
      <w:pPr>
        <w:pStyle w:val="Heading3"/>
      </w:pPr>
      <w:r>
        <w:t xml:space="preserve">Question 6 – Semaphore Deadlock Trace (Very Hard)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Bounded Buffer</w:t>
      </w:r>
      <w:r>
        <w:t xml:space="preserve"> </w:t>
      </w:r>
      <w:r>
        <w:t xml:space="preserve">producer code uses semaphores in this order:</w:t>
      </w:r>
    </w:p>
    <w:p>
      <w:pPr>
        <w:pStyle w:val="SourceCode"/>
      </w:pPr>
      <w:r>
        <w:rPr>
          <w:rStyle w:val="CommentTok"/>
        </w:rPr>
        <w:t xml:space="preserve">// Correct producer: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empty slot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enter critical section</w:t>
      </w:r>
      <w:r>
        <w:br/>
      </w:r>
      <w:r>
        <w:rPr>
          <w:rStyle w:val="NormalTok"/>
        </w:rPr>
        <w:t xml:space="preserve">add_item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student</w:t>
      </w:r>
      <w:r>
        <w:t xml:space="preserve"> </w:t>
      </w:r>
      <w:r>
        <w:rPr>
          <w:b/>
          <w:bCs/>
        </w:rPr>
        <w:t xml:space="preserve">swaps</w:t>
      </w:r>
      <w:r>
        <w:t xml:space="preserve"> </w:t>
      </w:r>
      <w:r>
        <w:rPr>
          <w:rStyle w:val="VerbatimChar"/>
        </w:rPr>
        <w:t xml:space="preserve">P(mutex)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P(empty)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Student's (incorrect) producer: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acquire mutex first  ← ORDER SWAPPED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empty slot  ← ORDER SWAPPED</w:t>
      </w:r>
      <w:r>
        <w:br/>
      </w:r>
      <w:r>
        <w:rPr>
          <w:rStyle w:val="NormalTok"/>
        </w:rPr>
        <w:t xml:space="preserve">add_item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Initial semaphore values:</w:t>
      </w:r>
      <w:r>
        <w:t xml:space="preserve"> </w:t>
      </w:r>
      <w:r>
        <w:rPr>
          <w:rStyle w:val="VerbatimChar"/>
        </w:rPr>
        <w:t xml:space="preserve">mutex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 = 0</w:t>
      </w:r>
      <w:r>
        <w:t xml:space="preserve"> </w:t>
      </w:r>
      <w:r>
        <w:t xml:space="preserve">(buffer starts</w:t>
      </w:r>
      <w:r>
        <w:t xml:space="preserve"> </w:t>
      </w:r>
      <w:r>
        <w:rPr>
          <w:b/>
          <w:bCs/>
        </w:rPr>
        <w:t xml:space="preserve">full</w:t>
      </w:r>
      <w:r>
        <w:t xml:space="preserve">, N=2, full=2),</w:t>
      </w:r>
      <w:r>
        <w:t xml:space="preserve"> </w:t>
      </w:r>
      <w:r>
        <w:rPr>
          <w:rStyle w:val="VerbatimChar"/>
        </w:rPr>
        <w:t xml:space="preserve">mutex=1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precisely</w:t>
      </w:r>
      <w:r>
        <w:t xml:space="preserve"> </w:t>
      </w:r>
      <w:r>
        <w:t xml:space="preserve">what concurrency problem the swapped code creates.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Construct a</w:t>
      </w:r>
      <w:r>
        <w:t xml:space="preserve"> </w:t>
      </w:r>
      <w:r>
        <w:rPr>
          <w:b/>
          <w:bCs/>
        </w:rPr>
        <w:t xml:space="preserve">specific execution trace</w:t>
      </w:r>
      <w:r>
        <w:t xml:space="preserve"> </w:t>
      </w:r>
      <w:r>
        <w:t xml:space="preserve">with one producer (P) and one consumer (C) showing the deadlock. Use the table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mutex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Does the same problem occur if the buffer is</w:t>
      </w:r>
      <w:r>
        <w:t xml:space="preserve"> </w:t>
      </w:r>
      <w:r>
        <w:rPr>
          <w:b/>
          <w:bCs/>
        </w:rPr>
        <w:t xml:space="preserve">not full</w:t>
      </w:r>
      <w:r>
        <w:t xml:space="preserve"> </w:t>
      </w:r>
      <w:r>
        <w:t xml:space="preserve">when the producer runs first? Explain.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What is the general lesson about the</w:t>
      </w:r>
      <w:r>
        <w:t xml:space="preserve"> </w:t>
      </w:r>
      <w:r>
        <w:rPr>
          <w:b/>
          <w:bCs/>
        </w:rPr>
        <w:t xml:space="preserve">ordering of semaphore P() operations</w:t>
      </w:r>
      <w:r>
        <w:t xml:space="preserve">?</w:t>
      </w:r>
    </w:p>
    <w:bookmarkEnd w:id="25"/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2026-06-28T10:31:32Z</dcterms:created>
  <dcterms:modified xsi:type="dcterms:W3CDTF">2026-06-28T10:31:32Z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