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s4023-operating-systems"/>
    <w:p>
      <w:pPr>
        <w:pStyle w:val="Heading1"/>
      </w:pPr>
      <w:r>
        <w:t xml:space="preserve">CS4023 Operating Systems</w:t>
      </w:r>
    </w:p>
    <w:bookmarkStart w:id="21" w:name="tutorial-10-memory-address-translation"/>
    <w:p>
      <w:pPr>
        <w:pStyle w:val="Heading2"/>
      </w:pPr>
      <w:r>
        <w:t xml:space="preserve">Tutorial 10 – Memory Address Translation</w:t>
      </w:r>
    </w:p>
    <w:p>
      <w:pPr>
        <w:pStyle w:val="FirstParagraph"/>
      </w:pPr>
      <w:r>
        <w:rPr>
          <w:b/>
          <w:bCs/>
        </w:rPr>
        <w:t xml:space="preserve">Week 10 | 09–13 Nov 2026 | University of Limerick, CSIS</w:t>
      </w:r>
    </w:p>
    <w:p>
      <w:r>
        <w:pict>
          <v:rect style="width:0;height:1.5pt" o:hralign="center" o:hrstd="t" o:hr="t"/>
        </w:pict>
      </w:r>
    </w:p>
    <w:bookmarkStart w:id="19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Work through these questions individually or in pairs.</w:t>
      </w:r>
    </w:p>
    <w:p>
      <w:r>
        <w:pict>
          <v:rect style="width:0;height:1.5pt" o:hralign="center" o:hrstd="t" o:hr="t"/>
        </w:pict>
      </w:r>
    </w:p>
    <w:bookmarkEnd w:id="19"/>
    <w:bookmarkStart w:id="20" w:name="question-address-space-sizing"/>
    <w:p>
      <w:pPr>
        <w:pStyle w:val="Heading3"/>
      </w:pPr>
      <w:r>
        <w:t xml:space="preserve">Question – Address Space Sizing</w:t>
      </w:r>
    </w:p>
    <w:p>
      <w:pPr>
        <w:pStyle w:val="FirstParagraph"/>
      </w:pPr>
      <w:r>
        <w:t xml:space="preserve">A system has: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16-bit logical addresses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size = 256 bytes</w:t>
      </w:r>
    </w:p>
    <w:p>
      <w:pPr>
        <w:pStyle w:val="Compact"/>
        <w:numPr>
          <w:ilvl w:val="0"/>
          <w:numId w:val="1001"/>
        </w:numPr>
      </w:pPr>
      <w:r>
        <w:t xml:space="preserve">How many bits are used for the</w:t>
      </w:r>
      <w:r>
        <w:t xml:space="preserve"> </w:t>
      </w:r>
      <w:r>
        <w:rPr>
          <w:b/>
          <w:bCs/>
        </w:rPr>
        <w:t xml:space="preserve">page offset</w:t>
      </w:r>
      <w:r>
        <w:t xml:space="preserve">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How many bits are used for the</w:t>
      </w:r>
      <w:r>
        <w:t xml:space="preserve"> </w:t>
      </w:r>
      <w:r>
        <w:rPr>
          <w:b/>
          <w:bCs/>
        </w:rPr>
        <w:t xml:space="preserve">page number</w:t>
      </w:r>
      <w:r>
        <w:t xml:space="preserve">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How many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are in the logical address space?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If there are</w:t>
      </w:r>
      <w:r>
        <w:t xml:space="preserve"> </w:t>
      </w:r>
      <w:r>
        <w:rPr>
          <w:b/>
          <w:bCs/>
        </w:rPr>
        <w:t xml:space="preserve">64 frames</w:t>
      </w:r>
      <w:r>
        <w:t xml:space="preserve"> </w:t>
      </w:r>
      <w:r>
        <w:t xml:space="preserve">in physical memory, what is the</w:t>
      </w:r>
      <w:r>
        <w:t xml:space="preserve"> </w:t>
      </w:r>
      <w:r>
        <w:rPr>
          <w:b/>
          <w:bCs/>
        </w:rPr>
        <w:t xml:space="preserve">physical address space size</w:t>
      </w:r>
      <w:r>
        <w:t xml:space="preserve"> </w:t>
      </w:r>
      <w:r>
        <w:t xml:space="preserve">(in bytes)?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How large is each</w:t>
      </w:r>
      <w:r>
        <w:t xml:space="preserve"> </w:t>
      </w:r>
      <w:r>
        <w:rPr>
          <w:b/>
          <w:bCs/>
        </w:rPr>
        <w:t xml:space="preserve">page table</w:t>
      </w:r>
      <w:r>
        <w:t xml:space="preserve"> </w:t>
      </w:r>
      <w:r>
        <w:t xml:space="preserve">for a single process (assuming 2-byte page table entries)?</w:t>
      </w:r>
    </w:p>
    <w:bookmarkEnd w:id="20"/>
    <w:bookmarkEnd w:id="21"/>
    <w:bookmarkEnd w:id="22"/>
    <w:sectPr w:rsidR="00FC693F" w:rsidRPr="0006063C" w:rsidSect="00034616">
      <w:headerReference r:id="rId9" w:type="default"/>
      <w:footerReference r:id="rId10" w:type="default"/>
      <w:pgSz w:h="16838" w:w="11906"/>
      <w:pgMar w:bottom="1134" w:footer="567" w:gutter="0" w:header="567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8" w:space="4" w:color="00B140"/>
      </w:pBdr>
      <w:tabs>
        <w:tab w:val="right" w:pos="9360"/>
      </w:tabs>
    </w:pPr>
    <w:r>
      <w:rPr>
        <w:rFonts w:ascii="Calibri" w:hAnsi="Calibri"/>
        <w:color w:val="666666"/>
        <w:sz w:val="16"/>
      </w:rPr>
      <w:t>University of Limerick  |  Computer Science &amp; Information Systems</w:t>
    </w:r>
    <w:r>
      <w:tab/>
    </w:r>
    <w:r>
      <w:rPr>
        <w:rFonts w:ascii="Calibri" w:hAnsi="Calibri"/>
        <w:color w:val="666666"/>
        <w:sz w:val="16"/>
      </w:rPr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tabs>
        <w:tab w:val="right" w:pos="9360"/>
      </w:tabs>
      <w:jc w:val="left"/>
      <w:pBdr>
        <w:bottom w:val="single" w:sz="8" w:space="4" w:color="00B140"/>
      </w:pBdr>
    </w:pPr>
    <w:r>
      <w:drawing>
        <wp:inline xmlns:a="http://schemas.openxmlformats.org/drawingml/2006/main" xmlns:pic="http://schemas.openxmlformats.org/drawingml/2006/picture">
          <wp:extent cx="1854181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S_Master_RGB_Digi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4181" cy="396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b w:val="0"/>
        <w:color w:val="666666"/>
        <w:sz w:val="18"/>
      </w:rPr>
      <w:t>CS4023 Operating Systems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80" w:lineRule="exact"/>
    </w:pPr>
    <w:rPr>
      <w:rFonts w:ascii="Calibri" w:hAnsi="Calibri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0"/>
      <w:outlineLvl w:val="0"/>
      <w:shd w:color="auto" w:fill="005335" w:val="clear"/>
      <w:ind w:left="180" w:right="180"/>
      <w:spacing w:after="120" w:before="120"/>
    </w:pPr>
    <w:rPr>
      <w:rFonts w:ascii="Calibri" w:asciiTheme="majorHAnsi" w:cstheme="majorBidi" w:eastAsiaTheme="majorEastAsia" w:hAnsi="Calibri" w:hAnsiTheme="majorHAnsi"/>
      <w:b/>
      <w:bCs/>
      <w:i w:val="0"/>
      <w:color w:val="FFFFF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  <w:pBdr>
        <w:bottom w:color="00B140" w:space="4" w:sz="8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ind w:left="227"/>
      <w:outlineLvl w:val="2"/>
      <w:pBdr>
        <w:left w:color="00B140" w:space="8" w:sz="24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A1A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urier New" w:hAnsi="Courier New"/>
      <w:sz w:val="19"/>
    </w:rPr>
  </w:style>
  <w:style w:customStyle="1" w:styleId="SourceCode" w:type="paragraph">
    <w:name w:val="Source Code"/>
    <w:pPr>
      <w:spacing w:after="120" w:before="120"/>
      <w:ind w:left="283"/>
    </w:pPr>
    <w:rPr>
      <w:rFonts w:ascii="Courier New" w:hAnsi="Courier New"/>
      <w:sz w:val="19"/>
    </w:rPr>
  </w:style>
  <w:style w:customStyle="1" w:styleId="BlockText" w:type="paragraph">
    <w:name w:val="Block Text"/>
    <w:pPr>
      <w:spacing w:after="120" w:before="120"/>
      <w:ind w:left="567"/>
      <w:pBdr>
        <w:left w:color="00B140" w:space="8" w:sz="16" w:val="single"/>
      </w:pBdr>
    </w:pPr>
    <w:rPr>
      <w:rFonts w:ascii="Calibri" w:hAnsi="Calibri"/>
      <w:i/>
      <w:color w:val="444444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2026-10-09T13:38:07Z</dcterms:created>
  <dcterms:modified xsi:type="dcterms:W3CDTF">2026-10-09T13:38:07Z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