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20" w:before="20" w:line="245" w:lineRule="auto"/>
        <w:ind w:left="3860" w:right="0" w:firstLine="0"/>
        <w:jc w:val="left"/>
        <w:rPr/>
      </w:pPr>
      <w:r w:rsidDel="00000000" w:rsidR="00000000" w:rsidRPr="00000000">
        <w:rPr>
          <w:rFonts w:ascii="Times New Roman" w:cs="Times New Roman" w:eastAsia="Times New Roman" w:hAnsi="Times New Roman"/>
          <w:b w:val="0"/>
          <w:bCs w:val="0"/>
          <w:i w:val="0"/>
          <w:iCs w:val="0"/>
          <w:color w:val="000000"/>
          <w:sz w:val="50"/>
          <w:szCs w:val="50"/>
          <w:vertAlign w:val="baseline"/>
          <w:rtl w:val="0"/>
        </w:rPr>
        <w:t xml:space="preserve">Andrew Magill</w:t>
      </w:r>
      <w:r w:rsidDel="00000000" w:rsidR="00000000" w:rsidRPr="00000000">
        <w:rPr>
          <w:rtl w:val="0"/>
        </w:rPr>
      </w:r>
    </w:p>
    <w:p w:rsidR="00000000" w:rsidDel="00000000" w:rsidP="00000000" w:rsidRDefault="00000000" w:rsidRPr="00000000" w14:paraId="00000002">
      <w:pPr>
        <w:widowControl w:val="0"/>
        <w:spacing w:after="0" w:before="20" w:line="240" w:lineRule="auto"/>
        <w:ind w:left="0" w:right="0" w:firstLine="0"/>
        <w:jc w:val="center"/>
        <w:rPr/>
      </w:pPr>
      <w:bookmarkStart w:colFirst="0" w:colLast="0" w:name="_pee4o8i7fal0" w:id="0"/>
      <w:bookmarkEnd w:id="0"/>
      <w:r w:rsidDel="00000000" w:rsidR="00000000" w:rsidRPr="00000000">
        <w:rPr>
          <w:rFonts w:ascii="Times New Roman" w:cs="Times New Roman" w:eastAsia="Times New Roman" w:hAnsi="Times New Roman"/>
          <w:b w:val="0"/>
          <w:bCs w:val="0"/>
          <w:i w:val="0"/>
          <w:iCs w:val="0"/>
          <w:color w:val="000000"/>
          <w:sz w:val="18"/>
          <w:szCs w:val="18"/>
          <w:vertAlign w:val="baseline"/>
          <w:rtl w:val="0"/>
        </w:rPr>
        <w:t xml:space="preserve">New York City | 631-431-3933 | </w:t>
      </w:r>
      <w:hyperlink r:id="rId6">
        <w:r w:rsidDel="00000000" w:rsidR="00000000" w:rsidRPr="00000000">
          <w:rPr>
            <w:rFonts w:ascii="Times New Roman" w:cs="Times New Roman" w:eastAsia="Times New Roman" w:hAnsi="Times New Roman"/>
            <w:b w:val="0"/>
            <w:bCs w:val="0"/>
            <w:i w:val="0"/>
            <w:iCs w:val="0"/>
            <w:color w:val="000000"/>
            <w:sz w:val="18"/>
            <w:szCs w:val="18"/>
            <w:u w:val="single"/>
            <w:vertAlign w:val="baseline"/>
            <w:rtl w:val="0"/>
          </w:rPr>
          <w:t xml:space="preserve">AndyMagill@Gmail.com</w:t>
        </w:r>
      </w:hyperlink>
      <w:r w:rsidDel="00000000" w:rsidR="00000000" w:rsidRPr="00000000">
        <w:rPr>
          <w:rtl w:val="0"/>
        </w:rPr>
        <w:t xml:space="preserve"> |</w:t>
      </w:r>
      <w:r w:rsidDel="00000000" w:rsidR="00000000" w:rsidRPr="00000000">
        <w:rPr>
          <w:vertAlign w:val="baseline"/>
          <w:rtl w:val="0"/>
        </w:rPr>
        <w:t xml:space="preserve"> </w:t>
      </w:r>
      <w:hyperlink r:id="rId7">
        <w:r w:rsidDel="00000000" w:rsidR="00000000" w:rsidRPr="00000000">
          <w:rPr>
            <w:color w:val="1155cc"/>
            <w:u w:val="single"/>
            <w:vertAlign w:val="baseline"/>
            <w:rtl w:val="0"/>
          </w:rPr>
          <w:t xml:space="preserve">LinkedIn</w:t>
        </w:r>
      </w:hyperlink>
      <w:r w:rsidDel="00000000" w:rsidR="00000000" w:rsidRPr="00000000">
        <w:rPr>
          <w:vertAlign w:val="baseline"/>
          <w:rtl w:val="0"/>
        </w:rPr>
        <w:t xml:space="preserve"> | </w:t>
      </w:r>
      <w:hyperlink r:id="rId8">
        <w:r w:rsidDel="00000000" w:rsidR="00000000" w:rsidRPr="00000000">
          <w:rPr>
            <w:color w:val="1155cc"/>
            <w:u w:val="single"/>
            <w:rtl w:val="0"/>
          </w:rPr>
          <w:t xml:space="preserve">Github </w:t>
        </w:r>
      </w:hyperlink>
      <w:r w:rsidDel="00000000" w:rsidR="00000000" w:rsidRPr="00000000">
        <w:rPr>
          <w:rtl w:val="0"/>
        </w:rPr>
        <w:t xml:space="preserve">| </w:t>
      </w:r>
      <w:hyperlink r:id="rId9">
        <w:r w:rsidDel="00000000" w:rsidR="00000000" w:rsidRPr="00000000">
          <w:rPr>
            <w:color w:val="1155cc"/>
            <w:u w:val="single"/>
            <w:rtl w:val="0"/>
          </w:rPr>
          <w:t xml:space="preserve">Website</w:t>
        </w:r>
      </w:hyperlink>
      <w:r w:rsidDel="00000000" w:rsidR="00000000" w:rsidRPr="00000000">
        <w:rPr>
          <w:rtl w:val="0"/>
        </w:rPr>
      </w:r>
    </w:p>
    <w:p w:rsidR="00000000" w:rsidDel="00000000" w:rsidP="00000000" w:rsidRDefault="00000000" w:rsidRPr="00000000" w14:paraId="00000003">
      <w:pPr>
        <w:widowControl w:val="0"/>
        <w:spacing w:after="0" w:before="1" w:line="124.00000000000003"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4">
      <w:pPr>
        <w:widowControl w:val="0"/>
        <w:spacing w:after="79" w:before="0" w:line="246.99999999999994"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2"/>
          <w:szCs w:val="22"/>
          <w:vertAlign w:val="baseline"/>
          <w:rtl w:val="0"/>
        </w:rPr>
        <w:t xml:space="preserve">SUMMARY</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12700</wp:posOffset>
            </wp:positionH>
            <wp:positionV relativeFrom="paragraph">
              <wp:posOffset>191770</wp:posOffset>
            </wp:positionV>
            <wp:extent cx="6858000" cy="8466"/>
            <wp:effectExtent b="0" l="0" r="0" t="0"/>
            <wp:wrapNone/>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858000" cy="8466"/>
                    </a:xfrm>
                    <a:prstGeom prst="rect"/>
                    <a:ln/>
                  </pic:spPr>
                </pic:pic>
              </a:graphicData>
            </a:graphic>
          </wp:anchor>
        </w:drawing>
      </w:r>
    </w:p>
    <w:p w:rsidR="00000000" w:rsidDel="00000000" w:rsidP="00000000" w:rsidRDefault="00000000" w:rsidRPr="00000000" w14:paraId="00000005">
      <w:pPr>
        <w:widowControl w:val="0"/>
        <w:spacing w:after="0" w:before="82" w:line="246.99999999999994" w:lineRule="auto"/>
        <w:ind w:left="0" w:right="0" w:firstLine="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Engineering Manager and Lead Developer with a proven track record of scaling secure, compliant enterprise platforms across the Healthcare, Pharmaceutical, and E-commerce sectors. Combines technical architecture expertise with a people-first leadership style to translate ambitious business objectives into high-performing engineering standards. Adept at eliminating operational friction, managing complex third-party integrations, and driving cross-functional alignment to deliver outcomes that exceed expectations. </w:t>
      </w:r>
      <w:r w:rsidDel="00000000" w:rsidR="00000000" w:rsidRPr="00000000">
        <w:rPr>
          <w:rtl w:val="0"/>
        </w:rPr>
      </w:r>
    </w:p>
    <w:p w:rsidR="00000000" w:rsidDel="00000000" w:rsidP="00000000" w:rsidRDefault="00000000" w:rsidRPr="00000000" w14:paraId="00000006">
      <w:pPr>
        <w:widowControl w:val="0"/>
        <w:spacing w:after="0" w:before="1" w:line="135"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7">
      <w:pPr>
        <w:widowControl w:val="0"/>
        <w:spacing w:after="80" w:before="0" w:line="246.99999999999994"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2"/>
          <w:szCs w:val="22"/>
          <w:vertAlign w:val="baseline"/>
          <w:rtl w:val="0"/>
        </w:rPr>
        <w:t xml:space="preserve">KEY SKILLS</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12700</wp:posOffset>
            </wp:positionH>
            <wp:positionV relativeFrom="paragraph">
              <wp:posOffset>191770</wp:posOffset>
            </wp:positionV>
            <wp:extent cx="6858000" cy="8466"/>
            <wp:effectExtent b="0" l="0" r="0" t="0"/>
            <wp:wrapNone/>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858000" cy="8466"/>
                    </a:xfrm>
                    <a:prstGeom prst="rect"/>
                    <a:ln/>
                  </pic:spPr>
                </pic:pic>
              </a:graphicData>
            </a:graphic>
          </wp:anchor>
        </w:drawing>
      </w:r>
    </w:p>
    <w:p w:rsidR="00000000" w:rsidDel="00000000" w:rsidP="00000000" w:rsidRDefault="00000000" w:rsidRPr="00000000" w14:paraId="00000008">
      <w:pPr>
        <w:widowControl w:val="0"/>
        <w:numPr>
          <w:ilvl w:val="0"/>
          <w:numId w:val="1"/>
        </w:numPr>
        <w:spacing w:after="0" w:before="82" w:line="250" w:lineRule="auto"/>
        <w:ind w:left="130" w:right="400" w:hanging="130"/>
        <w:jc w:val="left"/>
        <w:rPr/>
      </w:pPr>
      <w:r w:rsidDel="00000000" w:rsidR="00000000" w:rsidRPr="00000000">
        <w:rPr>
          <w:rFonts w:ascii="Times New Roman" w:cs="Times New Roman" w:eastAsia="Times New Roman" w:hAnsi="Times New Roman"/>
          <w:b w:val="1"/>
          <w:bCs w:val="1"/>
          <w:i w:val="0"/>
          <w:iCs w:val="0"/>
          <w:color w:val="000000"/>
          <w:sz w:val="20"/>
          <w:szCs w:val="20"/>
          <w:vertAlign w:val="baseline"/>
          <w:rtl w:val="0"/>
        </w:rPr>
        <w:t xml:space="preserve">Core Competencies</w:t>
      </w: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 Engineering Team Management, Full Stack Web Development, Software Engineering, Agile/Scrum Methodology, eCommerce Integration, API Design, User Experience (UX) Design, Data Modeling, Microservices Architecture, Performance Optimization </w:t>
      </w:r>
      <w:r w:rsidDel="00000000" w:rsidR="00000000" w:rsidRPr="00000000">
        <w:rPr>
          <w:rtl w:val="0"/>
        </w:rPr>
      </w:r>
    </w:p>
    <w:p w:rsidR="00000000" w:rsidDel="00000000" w:rsidP="00000000" w:rsidRDefault="00000000" w:rsidRPr="00000000" w14:paraId="00000009">
      <w:pPr>
        <w:widowControl w:val="0"/>
        <w:numPr>
          <w:ilvl w:val="0"/>
          <w:numId w:val="1"/>
        </w:numPr>
        <w:spacing w:after="0" w:before="0" w:line="250"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0"/>
          <w:szCs w:val="20"/>
          <w:vertAlign w:val="baseline"/>
          <w:rtl w:val="0"/>
        </w:rPr>
        <w:t xml:space="preserve">Programming Languages &amp; Frameworks</w:t>
      </w: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 JavaScript (ES6+), TypeScript, Node.js, Next.js, React.js, PHP</w:t>
      </w:r>
      <w:r w:rsidDel="00000000" w:rsidR="00000000" w:rsidRPr="00000000">
        <w:rPr>
          <w:rtl w:val="0"/>
        </w:rPr>
      </w:r>
    </w:p>
    <w:p w:rsidR="00000000" w:rsidDel="00000000" w:rsidP="00000000" w:rsidRDefault="00000000" w:rsidRPr="00000000" w14:paraId="0000000A">
      <w:pPr>
        <w:widowControl w:val="0"/>
        <w:numPr>
          <w:ilvl w:val="0"/>
          <w:numId w:val="1"/>
        </w:numPr>
        <w:spacing w:after="0" w:before="0" w:line="249"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0"/>
          <w:szCs w:val="20"/>
          <w:vertAlign w:val="baseline"/>
          <w:rtl w:val="0"/>
        </w:rPr>
        <w:t xml:space="preserve">Databases &amp; Data Stores</w:t>
      </w: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 PostgreSQL, SQL, Redis</w:t>
      </w:r>
      <w:r w:rsidDel="00000000" w:rsidR="00000000" w:rsidRPr="00000000">
        <w:rPr>
          <w:rtl w:val="0"/>
        </w:rPr>
      </w:r>
    </w:p>
    <w:p w:rsidR="00000000" w:rsidDel="00000000" w:rsidP="00000000" w:rsidRDefault="00000000" w:rsidRPr="00000000" w14:paraId="0000000B">
      <w:pPr>
        <w:widowControl w:val="0"/>
        <w:numPr>
          <w:ilvl w:val="0"/>
          <w:numId w:val="1"/>
        </w:numPr>
        <w:spacing w:after="0" w:before="0" w:line="239"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0"/>
          <w:szCs w:val="20"/>
          <w:vertAlign w:val="baseline"/>
          <w:rtl w:val="0"/>
        </w:rPr>
        <w:t xml:space="preserve">DevOps &amp; Infrastructure</w:t>
      </w: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 Docker, AWS, Azure, Google Cloud Platform, Git, CI/CD</w:t>
      </w:r>
      <w:r w:rsidDel="00000000" w:rsidR="00000000" w:rsidRPr="00000000">
        <w:rPr>
          <w:rtl w:val="0"/>
        </w:rPr>
      </w:r>
    </w:p>
    <w:p w:rsidR="00000000" w:rsidDel="00000000" w:rsidP="00000000" w:rsidRDefault="00000000" w:rsidRPr="00000000" w14:paraId="0000000C">
      <w:pPr>
        <w:widowControl w:val="0"/>
        <w:spacing w:after="0" w:before="1" w:line="135"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D">
      <w:pPr>
        <w:widowControl w:val="0"/>
        <w:spacing w:after="80" w:before="0" w:line="246.99999999999994"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2"/>
          <w:szCs w:val="22"/>
          <w:vertAlign w:val="baseline"/>
          <w:rtl w:val="0"/>
        </w:rPr>
        <w:t xml:space="preserve">EXPERIENCE</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12700</wp:posOffset>
            </wp:positionH>
            <wp:positionV relativeFrom="paragraph">
              <wp:posOffset>191770</wp:posOffset>
            </wp:positionV>
            <wp:extent cx="6858000" cy="8466"/>
            <wp:effectExtent b="0" l="0" r="0" t="0"/>
            <wp:wrapNone/>
            <wp:docPr id="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6858000" cy="8466"/>
                    </a:xfrm>
                    <a:prstGeom prst="rect"/>
                    <a:ln/>
                  </pic:spPr>
                </pic:pic>
              </a:graphicData>
            </a:graphic>
          </wp:anchor>
        </w:drawing>
      </w:r>
    </w:p>
    <w:p w:rsidR="00000000" w:rsidDel="00000000" w:rsidP="00000000" w:rsidRDefault="00000000" w:rsidRPr="00000000" w14:paraId="0000000E">
      <w:pPr>
        <w:widowControl w:val="0"/>
        <w:spacing w:after="0" w:before="81" w:line="239"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Metabolic Supply Group Apr 2026 - Present</w:t>
      </w:r>
      <w:r w:rsidDel="00000000" w:rsidR="00000000" w:rsidRPr="00000000">
        <w:rPr>
          <w:rtl w:val="0"/>
        </w:rPr>
      </w:r>
    </w:p>
    <w:p w:rsidR="00000000" w:rsidDel="00000000" w:rsidP="00000000" w:rsidRDefault="00000000" w:rsidRPr="00000000" w14:paraId="0000000F">
      <w:pPr>
        <w:widowControl w:val="0"/>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Head of Engineering Jersey City, New Jersey / Remote</w:t>
      </w:r>
      <w:r w:rsidDel="00000000" w:rsidR="00000000" w:rsidRPr="00000000">
        <w:rPr>
          <w:rtl w:val="0"/>
        </w:rPr>
      </w:r>
    </w:p>
    <w:p w:rsidR="00000000" w:rsidDel="00000000" w:rsidP="00000000" w:rsidRDefault="00000000" w:rsidRPr="00000000" w14:paraId="00000010">
      <w:pPr>
        <w:widowControl w:val="0"/>
        <w:spacing w:after="0" w:before="1" w:line="250" w:lineRule="auto"/>
        <w:ind w:left="130" w:right="20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 Led the end-to-end implementation of a proprietary B2B clinic purchasing portal, developing the platform </w:t>
      </w:r>
      <w:r w:rsidDel="00000000" w:rsidR="00000000" w:rsidRPr="00000000">
        <w:rPr>
          <w:rtl w:val="0"/>
        </w:rPr>
        <w:t xml:space="preserve">architecture</w:t>
      </w: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 overseeing critical integrations between Stripe, HubSpot CRM, relational databases, and pharmacy management systems to streamline high-volume bulk ordering. </w:t>
      </w:r>
      <w:r w:rsidDel="00000000" w:rsidR="00000000" w:rsidRPr="00000000">
        <w:rPr>
          <w:rtl w:val="0"/>
        </w:rPr>
      </w:r>
    </w:p>
    <w:p w:rsidR="00000000" w:rsidDel="00000000" w:rsidP="00000000" w:rsidRDefault="00000000" w:rsidRPr="00000000" w14:paraId="00000011">
      <w:pPr>
        <w:widowControl w:val="0"/>
        <w:numPr>
          <w:ilvl w:val="0"/>
          <w:numId w:val="5"/>
        </w:numPr>
        <w:spacing w:after="0" w:before="1" w:line="250" w:lineRule="auto"/>
        <w:ind w:left="129"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Architected and optimized complex workflows, implementing advanced data analysis, compliance tracking, and automated verification protocols that significantly reduced platform errors and improved outcome consistency. </w:t>
      </w:r>
      <w:r w:rsidDel="00000000" w:rsidR="00000000" w:rsidRPr="00000000">
        <w:rPr>
          <w:rtl w:val="0"/>
        </w:rPr>
      </w:r>
    </w:p>
    <w:p w:rsidR="00000000" w:rsidDel="00000000" w:rsidP="00000000" w:rsidRDefault="00000000" w:rsidRPr="00000000" w14:paraId="00000012">
      <w:pPr>
        <w:widowControl w:val="0"/>
        <w:numPr>
          <w:ilvl w:val="0"/>
          <w:numId w:val="5"/>
        </w:numPr>
        <w:spacing w:after="0" w:before="1" w:line="250" w:lineRule="auto"/>
        <w:ind w:left="130" w:right="16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Appointed to an industry Healthcare Customer Advisory Board, collaborating directly with product leadership to influence the next generation of enterprise healthcare platforms. </w:t>
      </w:r>
      <w:r w:rsidDel="00000000" w:rsidR="00000000" w:rsidRPr="00000000">
        <w:rPr>
          <w:rtl w:val="0"/>
        </w:rPr>
      </w:r>
    </w:p>
    <w:p w:rsidR="00000000" w:rsidDel="00000000" w:rsidP="00000000" w:rsidRDefault="00000000" w:rsidRPr="00000000" w14:paraId="00000013">
      <w:pPr>
        <w:widowControl w:val="0"/>
        <w:numPr>
          <w:ilvl w:val="0"/>
          <w:numId w:val="5"/>
        </w:numPr>
        <w:spacing w:after="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Designed and executed comprehensive internal training programs, onboarding cross-functional teams (Sales, Operations, and Support) on platform architecture, data integrity, and user compliance workflows. </w:t>
      </w:r>
      <w:r w:rsidDel="00000000" w:rsidR="00000000" w:rsidRPr="00000000">
        <w:rPr>
          <w:rtl w:val="0"/>
        </w:rPr>
      </w:r>
    </w:p>
    <w:p w:rsidR="00000000" w:rsidDel="00000000" w:rsidP="00000000" w:rsidRDefault="00000000" w:rsidRPr="00000000" w14:paraId="00000014">
      <w:pPr>
        <w:widowControl w:val="0"/>
        <w:numPr>
          <w:ilvl w:val="0"/>
          <w:numId w:val="5"/>
        </w:numPr>
        <w:spacing w:after="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Streamlined B2B client onboarding pipelines for healthcare providers and partner clinics, drastically reducing time-to-activation while ensuring strict adherence to healthcare verification standards. </w:t>
      </w:r>
      <w:r w:rsidDel="00000000" w:rsidR="00000000" w:rsidRPr="00000000">
        <w:rPr>
          <w:rtl w:val="0"/>
        </w:rPr>
      </w:r>
    </w:p>
    <w:p w:rsidR="00000000" w:rsidDel="00000000" w:rsidP="00000000" w:rsidRDefault="00000000" w:rsidRPr="00000000" w14:paraId="00000015">
      <w:pPr>
        <w:widowControl w:val="0"/>
        <w:numPr>
          <w:ilvl w:val="0"/>
          <w:numId w:val="5"/>
        </w:numPr>
        <w:spacing w:after="80" w:before="1" w:line="250" w:lineRule="auto"/>
        <w:ind w:left="130" w:right="34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Partnered closely with executive leadership and legal counsel to align platform capabilities with corporate growth initiatives, and evolving regulatory compliance frameworks within the healthcare sector. </w:t>
      </w:r>
      <w:r w:rsidDel="00000000" w:rsidR="00000000" w:rsidRPr="00000000">
        <w:rPr>
          <w:rtl w:val="0"/>
        </w:rPr>
      </w:r>
    </w:p>
    <w:p w:rsidR="00000000" w:rsidDel="00000000" w:rsidP="00000000" w:rsidRDefault="00000000" w:rsidRPr="00000000" w14:paraId="00000016">
      <w:pPr>
        <w:widowControl w:val="0"/>
        <w:spacing w:after="0" w:before="80" w:line="239" w:lineRule="auto"/>
        <w:ind w:left="127" w:right="0" w:hanging="128"/>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Valhalla MSO Dec 2024 - May 2025</w:t>
      </w:r>
      <w:r w:rsidDel="00000000" w:rsidR="00000000" w:rsidRPr="00000000">
        <w:rPr>
          <w:rtl w:val="0"/>
        </w:rPr>
      </w:r>
    </w:p>
    <w:p w:rsidR="00000000" w:rsidDel="00000000" w:rsidP="00000000" w:rsidRDefault="00000000" w:rsidRPr="00000000" w14:paraId="00000017">
      <w:pPr>
        <w:widowControl w:val="0"/>
        <w:spacing w:after="0" w:before="1" w:line="240" w:lineRule="auto"/>
        <w:ind w:left="127" w:right="0" w:hanging="128"/>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Senior Developer New York City / Remote</w:t>
      </w:r>
      <w:r w:rsidDel="00000000" w:rsidR="00000000" w:rsidRPr="00000000">
        <w:rPr>
          <w:rtl w:val="0"/>
        </w:rPr>
      </w:r>
    </w:p>
    <w:p w:rsidR="00000000" w:rsidDel="00000000" w:rsidP="00000000" w:rsidRDefault="00000000" w:rsidRPr="00000000" w14:paraId="00000018">
      <w:pPr>
        <w:widowControl w:val="0"/>
        <w:numPr>
          <w:ilvl w:val="0"/>
          <w:numId w:val="6"/>
        </w:numPr>
        <w:spacing w:after="0" w:before="1" w:line="250" w:lineRule="auto"/>
        <w:ind w:left="127" w:right="380" w:hanging="128"/>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Led the architecture and development of a suite of healthcare platforms (ImpetusOne, ImpetusAl, ImpetusRX) using Next.js and Node.js, enhancing TypeScript/React interfaces with AP</w:t>
      </w:r>
      <w:r w:rsidDel="00000000" w:rsidR="00000000" w:rsidRPr="00000000">
        <w:rPr>
          <w:rtl w:val="0"/>
        </w:rPr>
        <w:t xml:space="preserve">I backend in PHP, </w:t>
      </w: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for patients, pharmacies, and providers. </w:t>
      </w:r>
      <w:r w:rsidDel="00000000" w:rsidR="00000000" w:rsidRPr="00000000">
        <w:rPr>
          <w:rtl w:val="0"/>
        </w:rPr>
      </w:r>
    </w:p>
    <w:p w:rsidR="00000000" w:rsidDel="00000000" w:rsidP="00000000" w:rsidRDefault="00000000" w:rsidRPr="00000000" w14:paraId="00000019">
      <w:pPr>
        <w:widowControl w:val="0"/>
        <w:numPr>
          <w:ilvl w:val="0"/>
          <w:numId w:val="6"/>
        </w:numPr>
        <w:spacing w:after="0" w:before="1" w:line="250" w:lineRule="auto"/>
        <w:ind w:left="129"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Managed the end-to-end software development lifecycle as Lead Developer for multiple high-impact projects simultaneously, including Valhalla Vitality and Ironsail Pharma, ensuring stringent quality standards and consistent, high-quality service delivery for patients and partners. </w:t>
      </w:r>
      <w:r w:rsidDel="00000000" w:rsidR="00000000" w:rsidRPr="00000000">
        <w:rPr>
          <w:rtl w:val="0"/>
        </w:rPr>
      </w:r>
    </w:p>
    <w:p w:rsidR="00000000" w:rsidDel="00000000" w:rsidP="00000000" w:rsidRDefault="00000000" w:rsidRPr="00000000" w14:paraId="0000001A">
      <w:pPr>
        <w:widowControl w:val="0"/>
        <w:numPr>
          <w:ilvl w:val="0"/>
          <w:numId w:val="6"/>
        </w:numPr>
        <w:spacing w:after="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Established best-practice integration policies and implemented event-driven workflows using Apache Kafka, alongside DevOps CI/CD automations to ensure developer accountability and code quality. </w:t>
      </w:r>
      <w:r w:rsidDel="00000000" w:rsidR="00000000" w:rsidRPr="00000000">
        <w:rPr>
          <w:rtl w:val="0"/>
        </w:rPr>
      </w:r>
    </w:p>
    <w:p w:rsidR="00000000" w:rsidDel="00000000" w:rsidP="00000000" w:rsidRDefault="00000000" w:rsidRPr="00000000" w14:paraId="0000001B">
      <w:pPr>
        <w:widowControl w:val="0"/>
        <w:numPr>
          <w:ilvl w:val="0"/>
          <w:numId w:val="6"/>
        </w:numPr>
        <w:spacing w:after="0" w:before="1" w:line="250" w:lineRule="auto"/>
        <w:ind w:left="130" w:right="26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Utilized PHP, TypeScript and Node.js to build secure, API-driven applications backed by PostgreSQL, improving healthcare interaction workflows. </w:t>
      </w:r>
      <w:r w:rsidDel="00000000" w:rsidR="00000000" w:rsidRPr="00000000">
        <w:rPr>
          <w:rtl w:val="0"/>
        </w:rPr>
      </w:r>
    </w:p>
    <w:p w:rsidR="00000000" w:rsidDel="00000000" w:rsidP="00000000" w:rsidRDefault="00000000" w:rsidRPr="00000000" w14:paraId="0000001C">
      <w:pPr>
        <w:widowControl w:val="0"/>
        <w:numPr>
          <w:ilvl w:val="0"/>
          <w:numId w:val="6"/>
        </w:numPr>
        <w:spacing w:after="0" w:before="1" w:line="250" w:lineRule="auto"/>
        <w:ind w:left="130" w:right="28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Automated phases of the prescription and fulfillment process within ImpetusRX, reducing manual processing time and improving consistency, leading to lower provider costs and faster access to care for patients. </w:t>
      </w:r>
      <w:r w:rsidDel="00000000" w:rsidR="00000000" w:rsidRPr="00000000">
        <w:rPr>
          <w:rtl w:val="0"/>
        </w:rPr>
      </w:r>
    </w:p>
    <w:p w:rsidR="00000000" w:rsidDel="00000000" w:rsidP="00000000" w:rsidRDefault="00000000" w:rsidRPr="00000000" w14:paraId="0000001D">
      <w:pPr>
        <w:widowControl w:val="0"/>
        <w:numPr>
          <w:ilvl w:val="0"/>
          <w:numId w:val="6"/>
        </w:numPr>
        <w:spacing w:after="80" w:before="1" w:line="250" w:lineRule="auto"/>
        <w:ind w:left="130" w:right="82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Collaborated with architects and cross-functional teams to design and maintain scalable microservices, ensuring secure and maintainable communication between systems. </w:t>
      </w:r>
      <w:r w:rsidDel="00000000" w:rsidR="00000000" w:rsidRPr="00000000">
        <w:rPr>
          <w:rtl w:val="0"/>
        </w:rPr>
      </w:r>
    </w:p>
    <w:p w:rsidR="00000000" w:rsidDel="00000000" w:rsidP="00000000" w:rsidRDefault="00000000" w:rsidRPr="00000000" w14:paraId="0000001E">
      <w:pPr>
        <w:widowControl w:val="0"/>
        <w:spacing w:after="0" w:before="80" w:line="239"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Prehealth Jul 2024 - Dec 2024</w:t>
      </w:r>
      <w:r w:rsidDel="00000000" w:rsidR="00000000" w:rsidRPr="00000000">
        <w:rPr>
          <w:rtl w:val="0"/>
        </w:rPr>
      </w:r>
    </w:p>
    <w:p w:rsidR="00000000" w:rsidDel="00000000" w:rsidP="00000000" w:rsidRDefault="00000000" w:rsidRPr="00000000" w14:paraId="0000001F">
      <w:pPr>
        <w:widowControl w:val="0"/>
        <w:spacing w:after="0" w:before="1" w:line="240" w:lineRule="auto"/>
        <w:ind w:left="0" w:right="0" w:firstLine="0"/>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Lead Developer New Jersey / Remote</w:t>
      </w:r>
      <w:r w:rsidDel="00000000" w:rsidR="00000000" w:rsidRPr="00000000">
        <w:rPr>
          <w:rtl w:val="0"/>
        </w:rPr>
      </w:r>
    </w:p>
    <w:p w:rsidR="00000000" w:rsidDel="00000000" w:rsidP="00000000" w:rsidRDefault="00000000" w:rsidRPr="00000000" w14:paraId="00000020">
      <w:pPr>
        <w:widowControl w:val="0"/>
        <w:numPr>
          <w:ilvl w:val="0"/>
          <w:numId w:val="7"/>
        </w:numPr>
        <w:spacing w:after="0" w:before="0"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Established a production process for email coding, improving deliverability through SendGrid, and implementing marketing automation via HubSpot </w:t>
      </w:r>
      <w:r w:rsidDel="00000000" w:rsidR="00000000" w:rsidRPr="00000000">
        <w:rPr>
          <w:rtl w:val="0"/>
        </w:rPr>
      </w:r>
    </w:p>
    <w:p w:rsidR="00000000" w:rsidDel="00000000" w:rsidP="00000000" w:rsidRDefault="00000000" w:rsidRPr="00000000" w14:paraId="00000021">
      <w:pPr>
        <w:widowControl w:val="0"/>
        <w:numPr>
          <w:ilvl w:val="0"/>
          <w:numId w:val="7"/>
        </w:numPr>
        <w:spacing w:after="0" w:before="1" w:line="250" w:lineRule="auto"/>
        <w:ind w:left="130" w:right="2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Spearheaded the implementation of a cutting-edge email marketing automation platform using Salesforce Marketing Cloud, resulting in a 39% increase in customer engagement and a 25% boost in lead generation </w:t>
      </w:r>
      <w:r w:rsidDel="00000000" w:rsidR="00000000" w:rsidRPr="00000000">
        <w:rPr>
          <w:rtl w:val="0"/>
        </w:rPr>
      </w:r>
    </w:p>
    <w:p w:rsidR="00000000" w:rsidDel="00000000" w:rsidP="00000000" w:rsidRDefault="00000000" w:rsidRPr="00000000" w14:paraId="00000022">
      <w:pPr>
        <w:widowControl w:val="0"/>
        <w:numPr>
          <w:ilvl w:val="0"/>
          <w:numId w:val="7"/>
        </w:numPr>
        <w:spacing w:after="0" w:before="1" w:line="250" w:lineRule="auto"/>
        <w:ind w:left="130" w:right="34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Led a team of developers producing responsive, user-friendly email templates and landing pages, ensuring seamless cross-device compatibility and reducing bounce rates by at least 19% </w:t>
      </w:r>
      <w:r w:rsidDel="00000000" w:rsidR="00000000" w:rsidRPr="00000000">
        <w:rPr>
          <w:rtl w:val="0"/>
        </w:rPr>
      </w:r>
    </w:p>
    <w:p w:rsidR="00000000" w:rsidDel="00000000" w:rsidP="00000000" w:rsidRDefault="00000000" w:rsidRPr="00000000" w14:paraId="00000023">
      <w:pPr>
        <w:widowControl w:val="0"/>
        <w:numPr>
          <w:ilvl w:val="0"/>
          <w:numId w:val="7"/>
        </w:numPr>
        <w:spacing w:after="0" w:before="4" w:line="245" w:lineRule="auto"/>
        <w:ind w:left="130" w:right="80" w:hanging="130"/>
        <w:jc w:val="left"/>
        <w:rPr/>
        <w:sectPr>
          <w:pgSz w:h="15840" w:w="12240" w:orient="portrait"/>
          <w:pgMar w:bottom="980" w:top="480" w:left="700" w:right="720" w:header="0" w:footer="0"/>
          <w:pgNumType w:start="1"/>
        </w:sect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Led initiatives to ensure GDPR and CCPA compliance in online marketing practices using OneTrust and GTM consent management solutions, optimizing data flows and storage within AWS, Azure, GCP, and other cloud services. </w:t>
      </w:r>
      <w:r w:rsidDel="00000000" w:rsidR="00000000" w:rsidRPr="00000000">
        <w:rPr>
          <w:rtl w:val="0"/>
        </w:rPr>
      </w:r>
    </w:p>
    <w:p w:rsidR="00000000" w:rsidDel="00000000" w:rsidP="00000000" w:rsidRDefault="00000000" w:rsidRPr="00000000" w14:paraId="00000024">
      <w:pPr>
        <w:widowControl w:val="0"/>
        <w:numPr>
          <w:ilvl w:val="0"/>
          <w:numId w:val="8"/>
        </w:numPr>
        <w:spacing w:after="80" w:before="12" w:line="250" w:lineRule="auto"/>
        <w:ind w:left="130" w:right="56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Created and maintained comprehensive documentation for all marketing automation processes, using Confluence and GitHub, simplifying onboarding of new team members and stakeholders </w:t>
      </w:r>
      <w:r w:rsidDel="00000000" w:rsidR="00000000" w:rsidRPr="00000000">
        <w:rPr>
          <w:rtl w:val="0"/>
        </w:rPr>
      </w:r>
    </w:p>
    <w:p w:rsidR="00000000" w:rsidDel="00000000" w:rsidP="00000000" w:rsidRDefault="00000000" w:rsidRPr="00000000" w14:paraId="00000025">
      <w:pPr>
        <w:widowControl w:val="0"/>
        <w:spacing w:after="0" w:before="81" w:line="240"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Greater Than One Apr 2020 - Dec 2023</w:t>
      </w:r>
      <w:r w:rsidDel="00000000" w:rsidR="00000000" w:rsidRPr="00000000">
        <w:rPr>
          <w:rtl w:val="0"/>
        </w:rPr>
      </w:r>
    </w:p>
    <w:p w:rsidR="00000000" w:rsidDel="00000000" w:rsidP="00000000" w:rsidRDefault="00000000" w:rsidRPr="00000000" w14:paraId="00000026">
      <w:pPr>
        <w:widowControl w:val="0"/>
        <w:spacing w:after="0" w:before="0" w:line="239" w:lineRule="auto"/>
        <w:ind w:left="130" w:right="0" w:hanging="130"/>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Senior Web Developer New York City / Remote</w:t>
      </w:r>
      <w:r w:rsidDel="00000000" w:rsidR="00000000" w:rsidRPr="00000000">
        <w:rPr>
          <w:rtl w:val="0"/>
        </w:rPr>
      </w:r>
    </w:p>
    <w:p w:rsidR="00000000" w:rsidDel="00000000" w:rsidP="00000000" w:rsidRDefault="00000000" w:rsidRPr="00000000" w14:paraId="00000027">
      <w:pPr>
        <w:widowControl w:val="0"/>
        <w:numPr>
          <w:ilvl w:val="0"/>
          <w:numId w:val="9"/>
        </w:numPr>
        <w:spacing w:after="0" w:before="1" w:line="250" w:lineRule="auto"/>
        <w:ind w:left="130" w:right="8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Served as lead developer for multiple high-profile pharmaceutical product launches, such as Oxlumo and Trudhesa, for all phases of the development lifecycle, technical planning, architecture design, implementation, and testing. </w:t>
      </w:r>
      <w:r w:rsidDel="00000000" w:rsidR="00000000" w:rsidRPr="00000000">
        <w:rPr>
          <w:rtl w:val="0"/>
        </w:rPr>
      </w:r>
    </w:p>
    <w:p w:rsidR="00000000" w:rsidDel="00000000" w:rsidP="00000000" w:rsidRDefault="00000000" w:rsidRPr="00000000" w14:paraId="00000028">
      <w:pPr>
        <w:widowControl w:val="0"/>
        <w:numPr>
          <w:ilvl w:val="0"/>
          <w:numId w:val="9"/>
        </w:numPr>
        <w:spacing w:after="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Contributed significantly to pitching and proposal writing efforts, developing comprehensive technical plans and detailed deliverables that helped secure multiple six figure, new business contracts </w:t>
      </w:r>
      <w:r w:rsidDel="00000000" w:rsidR="00000000" w:rsidRPr="00000000">
        <w:rPr>
          <w:rtl w:val="0"/>
        </w:rPr>
      </w:r>
    </w:p>
    <w:p w:rsidR="00000000" w:rsidDel="00000000" w:rsidP="00000000" w:rsidRDefault="00000000" w:rsidRPr="00000000" w14:paraId="00000029">
      <w:pPr>
        <w:widowControl w:val="0"/>
        <w:numPr>
          <w:ilvl w:val="0"/>
          <w:numId w:val="9"/>
        </w:numPr>
        <w:spacing w:after="0" w:before="1" w:line="250" w:lineRule="auto"/>
        <w:ind w:left="130" w:right="2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Implemented robust security measures, such as SOC2 and PCI DSS, ensuring HIPAA compliance with end-to-end encryption, access controls, and regular security audits, safeguarding sensitive patient data across platforms </w:t>
      </w:r>
      <w:r w:rsidDel="00000000" w:rsidR="00000000" w:rsidRPr="00000000">
        <w:rPr>
          <w:rtl w:val="0"/>
        </w:rPr>
      </w:r>
    </w:p>
    <w:p w:rsidR="00000000" w:rsidDel="00000000" w:rsidP="00000000" w:rsidRDefault="00000000" w:rsidRPr="00000000" w14:paraId="0000002A">
      <w:pPr>
        <w:widowControl w:val="0"/>
        <w:numPr>
          <w:ilvl w:val="0"/>
          <w:numId w:val="9"/>
        </w:numPr>
        <w:spacing w:after="0" w:before="1" w:line="250" w:lineRule="auto"/>
        <w:ind w:left="130" w:right="18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Pioneered the adoption of agile methodologies, automated testing, and CI/CD pipelines using, such as Github Actions or BitBucket Pipelines, reducing deployment errors and release timelines </w:t>
      </w:r>
      <w:r w:rsidDel="00000000" w:rsidR="00000000" w:rsidRPr="00000000">
        <w:rPr>
          <w:rtl w:val="0"/>
        </w:rPr>
      </w:r>
    </w:p>
    <w:p w:rsidR="00000000" w:rsidDel="00000000" w:rsidP="00000000" w:rsidRDefault="00000000" w:rsidRPr="00000000" w14:paraId="0000002B">
      <w:pPr>
        <w:widowControl w:val="0"/>
        <w:numPr>
          <w:ilvl w:val="0"/>
          <w:numId w:val="9"/>
        </w:numPr>
        <w:spacing w:after="8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Developed and maintained comprehensive process documentation and integration guides, providing seamless transition when onboard- ing new developers </w:t>
      </w:r>
      <w:r w:rsidDel="00000000" w:rsidR="00000000" w:rsidRPr="00000000">
        <w:rPr>
          <w:rtl w:val="0"/>
        </w:rPr>
      </w:r>
    </w:p>
    <w:p w:rsidR="00000000" w:rsidDel="00000000" w:rsidP="00000000" w:rsidRDefault="00000000" w:rsidRPr="00000000" w14:paraId="0000002C">
      <w:pPr>
        <w:widowControl w:val="0"/>
        <w:spacing w:after="0" w:before="80" w:line="240"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Ascender Studios Sep 2017 - Nov 2019</w:t>
      </w:r>
      <w:r w:rsidDel="00000000" w:rsidR="00000000" w:rsidRPr="00000000">
        <w:rPr>
          <w:rtl w:val="0"/>
        </w:rPr>
      </w:r>
    </w:p>
    <w:p w:rsidR="00000000" w:rsidDel="00000000" w:rsidP="00000000" w:rsidRDefault="00000000" w:rsidRPr="00000000" w14:paraId="0000002D">
      <w:pPr>
        <w:widowControl w:val="0"/>
        <w:spacing w:after="0" w:before="1" w:line="239" w:lineRule="auto"/>
        <w:ind w:left="0" w:right="0" w:firstLine="0"/>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Full Stack Developer Remote</w:t>
      </w:r>
      <w:r w:rsidDel="00000000" w:rsidR="00000000" w:rsidRPr="00000000">
        <w:rPr>
          <w:rtl w:val="0"/>
        </w:rPr>
      </w:r>
    </w:p>
    <w:p w:rsidR="00000000" w:rsidDel="00000000" w:rsidP="00000000" w:rsidRDefault="00000000" w:rsidRPr="00000000" w14:paraId="0000002E">
      <w:pPr>
        <w:widowControl w:val="0"/>
        <w:numPr>
          <w:ilvl w:val="0"/>
          <w:numId w:val="10"/>
        </w:numPr>
        <w:spacing w:after="0" w:before="1" w:line="250" w:lineRule="auto"/>
        <w:ind w:left="130" w:right="18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Engineered scalable front-end and back-end solutions, resulting in a 40% reduction in maintenance effort and 25% improvement in application performance </w:t>
      </w:r>
      <w:r w:rsidDel="00000000" w:rsidR="00000000" w:rsidRPr="00000000">
        <w:rPr>
          <w:rtl w:val="0"/>
        </w:rPr>
      </w:r>
    </w:p>
    <w:p w:rsidR="00000000" w:rsidDel="00000000" w:rsidP="00000000" w:rsidRDefault="00000000" w:rsidRPr="00000000" w14:paraId="0000002F">
      <w:pPr>
        <w:widowControl w:val="0"/>
        <w:numPr>
          <w:ilvl w:val="0"/>
          <w:numId w:val="10"/>
        </w:numPr>
        <w:spacing w:after="0" w:before="0"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Integrated complex design layouts and rendering systems, significantly enhancing user experience and cross-device consistency.</w:t>
      </w:r>
      <w:r w:rsidDel="00000000" w:rsidR="00000000" w:rsidRPr="00000000">
        <w:rPr>
          <w:rtl w:val="0"/>
        </w:rPr>
      </w:r>
    </w:p>
    <w:p w:rsidR="00000000" w:rsidDel="00000000" w:rsidP="00000000" w:rsidRDefault="00000000" w:rsidRPr="00000000" w14:paraId="00000030">
      <w:pPr>
        <w:widowControl w:val="0"/>
        <w:numPr>
          <w:ilvl w:val="0"/>
          <w:numId w:val="10"/>
        </w:numPr>
        <w:spacing w:after="0" w:before="0"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Collaborated with clients to identify and implement innovative web strategies, contributing to a 30% increase in user engagement and </w:t>
      </w:r>
      <w:r w:rsidDel="00000000" w:rsidR="00000000" w:rsidRPr="00000000">
        <w:rPr>
          <w:rFonts w:ascii="Times New Roman" w:cs="Times New Roman" w:eastAsia="Times New Roman" w:hAnsi="Times New Roman"/>
          <w:sz w:val="20"/>
          <w:szCs w:val="20"/>
          <w:rtl w:val="0"/>
        </w:rPr>
        <w:br w:type="textWrapping"/>
      </w: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20% improvement in customer retention rates </w:t>
      </w:r>
      <w:r w:rsidDel="00000000" w:rsidR="00000000" w:rsidRPr="00000000">
        <w:rPr>
          <w:rtl w:val="0"/>
        </w:rPr>
      </w:r>
    </w:p>
    <w:p w:rsidR="00000000" w:rsidDel="00000000" w:rsidP="00000000" w:rsidRDefault="00000000" w:rsidRPr="00000000" w14:paraId="00000031">
      <w:pPr>
        <w:widowControl w:val="0"/>
        <w:numPr>
          <w:ilvl w:val="0"/>
          <w:numId w:val="10"/>
        </w:numPr>
        <w:spacing w:after="80" w:before="1" w:line="250" w:lineRule="auto"/>
        <w:ind w:left="129"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Implemented automated testing and continuous integration/continuous deployment (CI/CD) pipelines using Jest and GitHub, reducing bug incidents by 35% and accelerating release cycles </w:t>
      </w:r>
      <w:r w:rsidDel="00000000" w:rsidR="00000000" w:rsidRPr="00000000">
        <w:rPr>
          <w:rtl w:val="0"/>
        </w:rPr>
      </w:r>
    </w:p>
    <w:p w:rsidR="00000000" w:rsidDel="00000000" w:rsidP="00000000" w:rsidRDefault="00000000" w:rsidRPr="00000000" w14:paraId="00000032">
      <w:pPr>
        <w:widowControl w:val="0"/>
        <w:spacing w:after="0" w:before="80" w:line="240" w:lineRule="auto"/>
        <w:ind w:left="129" w:right="0" w:hanging="130"/>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Unhinged Web Studio Feb 2017 - Sep 2017</w:t>
      </w:r>
      <w:r w:rsidDel="00000000" w:rsidR="00000000" w:rsidRPr="00000000">
        <w:rPr>
          <w:rtl w:val="0"/>
        </w:rPr>
      </w:r>
    </w:p>
    <w:p w:rsidR="00000000" w:rsidDel="00000000" w:rsidP="00000000" w:rsidRDefault="00000000" w:rsidRPr="00000000" w14:paraId="00000033">
      <w:pPr>
        <w:widowControl w:val="0"/>
        <w:spacing w:after="0" w:before="1" w:line="239" w:lineRule="auto"/>
        <w:ind w:left="129" w:right="0" w:hanging="130"/>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Web Developer &amp; Designer Remote</w:t>
      </w:r>
      <w:r w:rsidDel="00000000" w:rsidR="00000000" w:rsidRPr="00000000">
        <w:rPr>
          <w:rtl w:val="0"/>
        </w:rPr>
      </w:r>
    </w:p>
    <w:p w:rsidR="00000000" w:rsidDel="00000000" w:rsidP="00000000" w:rsidRDefault="00000000" w:rsidRPr="00000000" w14:paraId="00000034">
      <w:pPr>
        <w:widowControl w:val="0"/>
        <w:numPr>
          <w:ilvl w:val="0"/>
          <w:numId w:val="11"/>
        </w:numPr>
        <w:spacing w:after="0" w:before="1" w:line="250" w:lineRule="auto"/>
        <w:ind w:left="130" w:right="24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Designed and developed websites and custom web applications, with a focus on customer outreach, increasing the performance of clients' online presence. </w:t>
      </w:r>
      <w:r w:rsidDel="00000000" w:rsidR="00000000" w:rsidRPr="00000000">
        <w:rPr>
          <w:rtl w:val="0"/>
        </w:rPr>
      </w:r>
    </w:p>
    <w:p w:rsidR="00000000" w:rsidDel="00000000" w:rsidP="00000000" w:rsidRDefault="00000000" w:rsidRPr="00000000" w14:paraId="00000035">
      <w:pPr>
        <w:widowControl w:val="0"/>
        <w:numPr>
          <w:ilvl w:val="0"/>
          <w:numId w:val="11"/>
        </w:numPr>
        <w:spacing w:after="80" w:before="0"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Crafted brand identities and logos for startups and SMBs, enhancing brand recognition and marketability.</w:t>
      </w:r>
      <w:r w:rsidDel="00000000" w:rsidR="00000000" w:rsidRPr="00000000">
        <w:rPr>
          <w:rtl w:val="0"/>
        </w:rPr>
      </w:r>
    </w:p>
    <w:p w:rsidR="00000000" w:rsidDel="00000000" w:rsidP="00000000" w:rsidRDefault="00000000" w:rsidRPr="00000000" w14:paraId="00000036">
      <w:pPr>
        <w:widowControl w:val="0"/>
        <w:spacing w:after="0" w:before="80" w:line="239"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Intercept Pharmaceuticals Feb 2017 - Sep 2017</w:t>
      </w:r>
      <w:r w:rsidDel="00000000" w:rsidR="00000000" w:rsidRPr="00000000">
        <w:rPr>
          <w:rtl w:val="0"/>
        </w:rPr>
      </w:r>
    </w:p>
    <w:p w:rsidR="00000000" w:rsidDel="00000000" w:rsidP="00000000" w:rsidRDefault="00000000" w:rsidRPr="00000000" w14:paraId="00000037">
      <w:pPr>
        <w:widowControl w:val="0"/>
        <w:spacing w:after="0" w:before="0" w:line="240" w:lineRule="auto"/>
        <w:ind w:left="130" w:right="0" w:hanging="130"/>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Technology Consultant New York City / Remote</w:t>
      </w:r>
      <w:r w:rsidDel="00000000" w:rsidR="00000000" w:rsidRPr="00000000">
        <w:rPr>
          <w:rtl w:val="0"/>
        </w:rPr>
      </w:r>
    </w:p>
    <w:p w:rsidR="00000000" w:rsidDel="00000000" w:rsidP="00000000" w:rsidRDefault="00000000" w:rsidRPr="00000000" w14:paraId="00000038">
      <w:pPr>
        <w:widowControl w:val="0"/>
        <w:numPr>
          <w:ilvl w:val="0"/>
          <w:numId w:val="12"/>
        </w:numPr>
        <w:spacing w:after="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Migrated compliance operations to a new SaaS solution, improving data accuracy and efficiency.</w:t>
      </w:r>
      <w:r w:rsidDel="00000000" w:rsidR="00000000" w:rsidRPr="00000000">
        <w:rPr>
          <w:rtl w:val="0"/>
        </w:rPr>
      </w:r>
    </w:p>
    <w:p w:rsidR="00000000" w:rsidDel="00000000" w:rsidP="00000000" w:rsidRDefault="00000000" w:rsidRPr="00000000" w14:paraId="00000039">
      <w:pPr>
        <w:widowControl w:val="0"/>
        <w:numPr>
          <w:ilvl w:val="0"/>
          <w:numId w:val="12"/>
        </w:numPr>
        <w:spacing w:after="79" w:before="0"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Ensured research and marketing expense data accuracy for regulatory compliance of pharmaceutical trials</w:t>
      </w:r>
      <w:r w:rsidDel="00000000" w:rsidR="00000000" w:rsidRPr="00000000">
        <w:rPr>
          <w:rtl w:val="0"/>
        </w:rPr>
      </w:r>
    </w:p>
    <w:p w:rsidR="00000000" w:rsidDel="00000000" w:rsidP="00000000" w:rsidRDefault="00000000" w:rsidRPr="00000000" w14:paraId="0000003A">
      <w:pPr>
        <w:widowControl w:val="0"/>
        <w:spacing w:after="0" w:before="79" w:line="239"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L'Occitane May 2011 - Feb 2017</w:t>
      </w:r>
      <w:r w:rsidDel="00000000" w:rsidR="00000000" w:rsidRPr="00000000">
        <w:rPr>
          <w:rtl w:val="0"/>
        </w:rPr>
      </w:r>
    </w:p>
    <w:p w:rsidR="00000000" w:rsidDel="00000000" w:rsidP="00000000" w:rsidRDefault="00000000" w:rsidRPr="00000000" w14:paraId="0000003B">
      <w:pPr>
        <w:widowControl w:val="0"/>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Front-End, Social, Mobile Developer New York City</w:t>
      </w:r>
      <w:r w:rsidDel="00000000" w:rsidR="00000000" w:rsidRPr="00000000">
        <w:rPr>
          <w:rtl w:val="0"/>
        </w:rPr>
      </w:r>
    </w:p>
    <w:p w:rsidR="00000000" w:rsidDel="00000000" w:rsidP="00000000" w:rsidRDefault="00000000" w:rsidRPr="00000000" w14:paraId="0000003C">
      <w:pPr>
        <w:widowControl w:val="0"/>
        <w:numPr>
          <w:ilvl w:val="0"/>
          <w:numId w:val="2"/>
        </w:numPr>
        <w:spacing w:after="0" w:before="1" w:line="250" w:lineRule="auto"/>
        <w:ind w:left="130" w:right="2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Supported global online marketing and e-commerce operation with frontend development, Ul implementation skills, and coordinated efforts for a global expansion to over 80 international markets </w:t>
      </w:r>
      <w:r w:rsidDel="00000000" w:rsidR="00000000" w:rsidRPr="00000000">
        <w:rPr>
          <w:rtl w:val="0"/>
        </w:rPr>
      </w:r>
    </w:p>
    <w:p w:rsidR="00000000" w:rsidDel="00000000" w:rsidP="00000000" w:rsidRDefault="00000000" w:rsidRPr="00000000" w14:paraId="0000003D">
      <w:pPr>
        <w:widowControl w:val="0"/>
        <w:numPr>
          <w:ilvl w:val="0"/>
          <w:numId w:val="2"/>
        </w:numPr>
        <w:spacing w:after="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Extended the CMS and ecommerce capabilities of the custom in-house ASP.NET Core C# platform, enhancing marketing operations, analytics and customer reporting capabilities, and new design and layout implementations. </w:t>
      </w:r>
      <w:r w:rsidDel="00000000" w:rsidR="00000000" w:rsidRPr="00000000">
        <w:rPr>
          <w:rtl w:val="0"/>
        </w:rPr>
      </w:r>
    </w:p>
    <w:p w:rsidR="00000000" w:rsidDel="00000000" w:rsidP="00000000" w:rsidRDefault="00000000" w:rsidRPr="00000000" w14:paraId="0000003E">
      <w:pPr>
        <w:widowControl w:val="0"/>
        <w:numPr>
          <w:ilvl w:val="0"/>
          <w:numId w:val="2"/>
        </w:numPr>
        <w:spacing w:after="8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Deployed brand-wide Ul redesign projects, enhancing onsite customer experiences, user engagement, and retention, with deployments managed across AWS cloud services. </w:t>
      </w:r>
      <w:r w:rsidDel="00000000" w:rsidR="00000000" w:rsidRPr="00000000">
        <w:rPr>
          <w:rtl w:val="0"/>
        </w:rPr>
      </w:r>
    </w:p>
    <w:p w:rsidR="00000000" w:rsidDel="00000000" w:rsidP="00000000" w:rsidRDefault="00000000" w:rsidRPr="00000000" w14:paraId="0000003F">
      <w:pPr>
        <w:widowControl w:val="0"/>
        <w:spacing w:after="0" w:before="80" w:line="239" w:lineRule="auto"/>
        <w:ind w:left="130" w:right="0" w:hanging="130"/>
        <w:jc w:val="left"/>
        <w:rPr/>
      </w:pP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L'Occitane Jun 2007 - May 2011</w:t>
      </w:r>
      <w:r w:rsidDel="00000000" w:rsidR="00000000" w:rsidRPr="00000000">
        <w:rPr>
          <w:rtl w:val="0"/>
        </w:rPr>
      </w:r>
    </w:p>
    <w:p w:rsidR="00000000" w:rsidDel="00000000" w:rsidP="00000000" w:rsidRDefault="00000000" w:rsidRPr="00000000" w14:paraId="00000040">
      <w:pPr>
        <w:widowControl w:val="0"/>
        <w:spacing w:after="0" w:before="1" w:line="240" w:lineRule="auto"/>
        <w:ind w:left="0" w:right="0" w:firstLine="0"/>
        <w:jc w:val="left"/>
        <w:rPr/>
      </w:pPr>
      <w:r w:rsidDel="00000000" w:rsidR="00000000" w:rsidRPr="00000000">
        <w:rPr>
          <w:rFonts w:ascii="Times New Roman" w:cs="Times New Roman" w:eastAsia="Times New Roman" w:hAnsi="Times New Roman"/>
          <w:b w:val="0"/>
          <w:bCs w:val="0"/>
          <w:i w:val="1"/>
          <w:iCs w:val="1"/>
          <w:color w:val="000000"/>
          <w:sz w:val="21"/>
          <w:szCs w:val="21"/>
          <w:vertAlign w:val="baseline"/>
          <w:rtl w:val="0"/>
        </w:rPr>
        <w:t xml:space="preserve">International Webmaster New York City</w:t>
      </w:r>
      <w:r w:rsidDel="00000000" w:rsidR="00000000" w:rsidRPr="00000000">
        <w:rPr>
          <w:rtl w:val="0"/>
        </w:rPr>
      </w:r>
    </w:p>
    <w:p w:rsidR="00000000" w:rsidDel="00000000" w:rsidP="00000000" w:rsidRDefault="00000000" w:rsidRPr="00000000" w14:paraId="00000041">
      <w:pPr>
        <w:widowControl w:val="0"/>
        <w:numPr>
          <w:ilvl w:val="0"/>
          <w:numId w:val="3"/>
        </w:numPr>
        <w:spacing w:after="0" w:before="1" w:line="250" w:lineRule="auto"/>
        <w:ind w:left="130" w:right="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Expanded global eCommerce operations, significantly increasing market reach and sales volume through new content integration, and feature development. </w:t>
      </w:r>
      <w:r w:rsidDel="00000000" w:rsidR="00000000" w:rsidRPr="00000000">
        <w:rPr>
          <w:rtl w:val="0"/>
        </w:rPr>
      </w:r>
    </w:p>
    <w:p w:rsidR="00000000" w:rsidDel="00000000" w:rsidP="00000000" w:rsidRDefault="00000000" w:rsidRPr="00000000" w14:paraId="00000042">
      <w:pPr>
        <w:widowControl w:val="0"/>
        <w:numPr>
          <w:ilvl w:val="0"/>
          <w:numId w:val="3"/>
        </w:numPr>
        <w:spacing w:after="0" w:before="0" w:line="250" w:lineRule="auto"/>
        <w:ind w:left="130" w:right="18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Implemented marketing campaigns and content pages, driving higher engagement and conversion rates, including custom scripting with JavaScript. </w:t>
      </w:r>
      <w:r w:rsidDel="00000000" w:rsidR="00000000" w:rsidRPr="00000000">
        <w:rPr>
          <w:rtl w:val="0"/>
        </w:rPr>
      </w:r>
    </w:p>
    <w:p w:rsidR="00000000" w:rsidDel="00000000" w:rsidP="00000000" w:rsidRDefault="00000000" w:rsidRPr="00000000" w14:paraId="00000043">
      <w:pPr>
        <w:widowControl w:val="0"/>
        <w:numPr>
          <w:ilvl w:val="0"/>
          <w:numId w:val="3"/>
        </w:numPr>
        <w:spacing w:after="80" w:before="1" w:line="260" w:lineRule="auto"/>
        <w:ind w:left="130" w:right="440" w:hanging="130"/>
        <w:jc w:val="left"/>
        <w:rPr/>
      </w:pP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Maintained product data and taxonomy for multiple brands, ensuring accurate online catalogs and optimizing data structures for ASP.NET Core C# driven platforms. </w:t>
      </w:r>
      <w:r w:rsidDel="00000000" w:rsidR="00000000" w:rsidRPr="00000000">
        <w:rPr>
          <w:rtl w:val="0"/>
        </w:rPr>
      </w:r>
    </w:p>
    <w:p w:rsidR="00000000" w:rsidDel="00000000" w:rsidP="00000000" w:rsidRDefault="00000000" w:rsidRPr="00000000" w14:paraId="00000044">
      <w:pPr>
        <w:widowControl w:val="0"/>
        <w:spacing w:after="0" w:before="80" w:line="295" w:lineRule="auto"/>
        <w:ind w:left="0" w:right="0" w:firstLine="0"/>
        <w:jc w:val="left"/>
        <w:rPr/>
      </w:pPr>
      <w:r w:rsidDel="00000000" w:rsidR="00000000" w:rsidRPr="00000000">
        <w:rPr>
          <w:rFonts w:ascii="Times New Roman" w:cs="Times New Roman" w:eastAsia="Times New Roman" w:hAnsi="Times New Roman"/>
          <w:b w:val="1"/>
          <w:bCs w:val="1"/>
          <w:i w:val="0"/>
          <w:iCs w:val="0"/>
          <w:color w:val="000000"/>
          <w:sz w:val="22"/>
          <w:szCs w:val="22"/>
          <w:vertAlign w:val="baseline"/>
          <w:rtl w:val="0"/>
        </w:rPr>
        <w:t xml:space="preserve">EDUCATION </w:t>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b w:val="1"/>
          <w:bCs w:val="1"/>
          <w:i w:val="0"/>
          <w:iCs w:val="0"/>
          <w:color w:val="000000"/>
          <w:sz w:val="21"/>
          <w:szCs w:val="21"/>
          <w:vertAlign w:val="baseline"/>
          <w:rtl w:val="0"/>
        </w:rPr>
        <w:t xml:space="preserve">Rochester Institute of Technology Sep 1996 - Jun 2001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12700</wp:posOffset>
            </wp:positionH>
            <wp:positionV relativeFrom="paragraph">
              <wp:posOffset>205104</wp:posOffset>
            </wp:positionV>
            <wp:extent cx="6858000" cy="8467"/>
            <wp:effectExtent b="0" l="0" r="0" t="0"/>
            <wp:wrapNone/>
            <wp:docPr id="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858000" cy="8467"/>
                    </a:xfrm>
                    <a:prstGeom prst="rect"/>
                    <a:ln/>
                  </pic:spPr>
                </pic:pic>
              </a:graphicData>
            </a:graphic>
          </wp:anchor>
        </w:drawing>
      </w:r>
    </w:p>
    <w:p w:rsidR="00000000" w:rsidDel="00000000" w:rsidP="00000000" w:rsidRDefault="00000000" w:rsidRPr="00000000" w14:paraId="00000045">
      <w:pPr>
        <w:widowControl w:val="0"/>
        <w:spacing w:after="0" w:before="1" w:line="234" w:lineRule="auto"/>
        <w:ind w:left="0" w:right="0" w:firstLine="0"/>
        <w:jc w:val="left"/>
        <w:rPr/>
      </w:pPr>
      <w:r w:rsidDel="00000000" w:rsidR="00000000" w:rsidRPr="00000000">
        <w:rPr>
          <w:rFonts w:ascii="Times New Roman" w:cs="Times New Roman" w:eastAsia="Times New Roman" w:hAnsi="Times New Roman"/>
          <w:b w:val="0"/>
          <w:bCs w:val="0"/>
          <w:i w:val="1"/>
          <w:iCs w:val="1"/>
          <w:color w:val="000000"/>
          <w:sz w:val="20"/>
          <w:szCs w:val="20"/>
          <w:vertAlign w:val="baseline"/>
          <w:rtl w:val="0"/>
        </w:rPr>
        <w:t xml:space="preserve">Information Technology</w:t>
      </w:r>
      <w:r w:rsidDel="00000000" w:rsidR="00000000" w:rsidRPr="00000000">
        <w:rPr>
          <w:rtl w:val="0"/>
        </w:rPr>
      </w:r>
    </w:p>
    <w:p w:rsidR="00000000" w:rsidDel="00000000" w:rsidP="00000000" w:rsidRDefault="00000000" w:rsidRPr="00000000" w14:paraId="00000046">
      <w:pPr>
        <w:widowControl w:val="0"/>
        <w:numPr>
          <w:ilvl w:val="0"/>
          <w:numId w:val="4"/>
        </w:numPr>
        <w:spacing w:after="0" w:before="1" w:line="245" w:lineRule="auto"/>
        <w:ind w:left="130" w:right="1260" w:hanging="130"/>
        <w:jc w:val="left"/>
        <w:rPr/>
      </w:pPr>
      <w:r w:rsidDel="00000000" w:rsidR="00000000" w:rsidRPr="00000000">
        <w:rPr>
          <w:rFonts w:ascii="Times New Roman" w:cs="Times New Roman" w:eastAsia="Times New Roman" w:hAnsi="Times New Roman"/>
          <w:b w:val="1"/>
          <w:bCs w:val="1"/>
          <w:i w:val="0"/>
          <w:iCs w:val="0"/>
          <w:color w:val="000000"/>
          <w:sz w:val="20"/>
          <w:szCs w:val="20"/>
          <w:vertAlign w:val="baseline"/>
          <w:rtl w:val="0"/>
        </w:rPr>
        <w:t xml:space="preserve">Coursework: </w:t>
      </w:r>
      <w:r w:rsidDel="00000000" w:rsidR="00000000" w:rsidRPr="00000000">
        <w:rPr>
          <w:rFonts w:ascii="Times New Roman" w:cs="Times New Roman" w:eastAsia="Times New Roman" w:hAnsi="Times New Roman"/>
          <w:b w:val="0"/>
          <w:bCs w:val="0"/>
          <w:i w:val="0"/>
          <w:iCs w:val="0"/>
          <w:color w:val="000000"/>
          <w:sz w:val="20"/>
          <w:szCs w:val="20"/>
          <w:vertAlign w:val="baseline"/>
          <w:rtl w:val="0"/>
        </w:rPr>
        <w:t xml:space="preserve">Computer Science, Software Engineering, Website Design, Database Modeling, Interface Design, Data Communications, Programming for Digital Media, Human Factors </w:t>
      </w:r>
      <w:r w:rsidDel="00000000" w:rsidR="00000000" w:rsidRPr="00000000">
        <w:rPr>
          <w:rtl w:val="0"/>
        </w:rPr>
      </w:r>
    </w:p>
    <w:sectPr>
      <w:type w:val="continuous"/>
      <w:pgSz w:h="15840" w:w="12240" w:orient="portrait"/>
      <w:pgMar w:bottom="1340" w:top="500" w:left="700" w:right="720"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129"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127" w:hanging="128"/>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bullet"/>
      <w:lvlText w:val="•"/>
      <w:lvlJc w:val="left"/>
      <w:pPr>
        <w:ind w:left="130" w:hanging="130"/>
      </w:pPr>
      <w:rPr>
        <w:rFonts w:ascii="Times New Roman" w:cs="Times New Roman" w:eastAsia="Times New Roman" w:hAnsi="Times New Roman"/>
        <w:b w:val="0"/>
        <w:bCs w:val="0"/>
        <w:i w:val="0"/>
        <w:iCs w:val="0"/>
        <w:color w:val="00000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gill.dev/" TargetMode="External"/><Relationship Id="rId5" Type="http://schemas.openxmlformats.org/officeDocument/2006/relationships/styles" Target="styles.xml"/><Relationship Id="rId6" Type="http://schemas.openxmlformats.org/officeDocument/2006/relationships/hyperlink" Target="mailto:AndyMagill@Gmail.com" TargetMode="External"/><Relationship Id="rId7" Type="http://schemas.openxmlformats.org/officeDocument/2006/relationships/hyperlink" Target="https://www.linkedin.com/in/andrew-magill/" TargetMode="External"/><Relationship Id="rId8" Type="http://schemas.openxmlformats.org/officeDocument/2006/relationships/hyperlink" Target="https://github.com/andymag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