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94F3" w14:textId="35FA4362" w:rsidR="00D54DFC" w:rsidRPr="00D54DFC" w:rsidRDefault="00D54DFC">
      <w:pPr>
        <w:rPr>
          <w:noProof/>
          <w:sz w:val="28"/>
          <w:szCs w:val="28"/>
        </w:rPr>
      </w:pPr>
    </w:p>
    <w:p w14:paraId="47958D68" w14:textId="488912FE" w:rsidR="00D54DFC" w:rsidRPr="00D54DFC" w:rsidRDefault="00D54DFC" w:rsidP="00D54DFC">
      <w:pPr>
        <w:jc w:val="center"/>
        <w:rPr>
          <w:rFonts w:ascii="Times New Roman" w:hAnsi="Times New Roman" w:cs="Times New Roman"/>
          <w:b/>
          <w:bCs/>
          <w:noProof/>
          <w:sz w:val="28"/>
          <w:szCs w:val="28"/>
        </w:rPr>
      </w:pPr>
      <w:r w:rsidRPr="00D54DFC">
        <w:rPr>
          <w:rFonts w:ascii="Times New Roman" w:hAnsi="Times New Roman" w:cs="Times New Roman"/>
          <w:b/>
          <w:bCs/>
          <w:noProof/>
          <w:sz w:val="28"/>
          <w:szCs w:val="28"/>
        </w:rPr>
        <w:t xml:space="preserve">Paso a paso de como usar </w:t>
      </w:r>
      <w:r w:rsidRPr="00D54DFC">
        <w:rPr>
          <w:rFonts w:ascii="Times New Roman" w:hAnsi="Times New Roman" w:cs="Times New Roman"/>
          <w:b/>
          <w:bCs/>
          <w:noProof/>
          <w:sz w:val="28"/>
          <w:szCs w:val="28"/>
        </w:rPr>
        <w:t>Enterprise Architect</w:t>
      </w:r>
    </w:p>
    <w:p w14:paraId="00A09737" w14:textId="09C9D767" w:rsidR="00D54DFC" w:rsidRDefault="00D54DFC" w:rsidP="00D54DFC">
      <w:pPr>
        <w:pStyle w:val="Prrafodelista"/>
        <w:numPr>
          <w:ilvl w:val="0"/>
          <w:numId w:val="1"/>
        </w:numPr>
        <w:rPr>
          <w:noProof/>
        </w:rPr>
      </w:pPr>
      <w:r w:rsidRPr="00D54DFC">
        <w:rPr>
          <w:noProof/>
        </w:rPr>
        <w:t>Descargar Enterprise Architect desde la página oficial</w:t>
      </w:r>
      <w:r>
        <w:rPr>
          <w:noProof/>
        </w:rPr>
        <w:t xml:space="preserve"> </w:t>
      </w:r>
      <w:hyperlink r:id="rId8" w:history="1">
        <w:r w:rsidRPr="00D54DFC">
          <w:rPr>
            <w:rStyle w:val="Hipervnculo"/>
            <w:noProof/>
          </w:rPr>
          <w:t>https://sparxsystems.com/products/ea/tria</w:t>
        </w:r>
        <w:r w:rsidRPr="00D54DFC">
          <w:rPr>
            <w:rStyle w:val="Hipervnculo"/>
            <w:noProof/>
          </w:rPr>
          <w:t>l</w:t>
        </w:r>
        <w:r w:rsidRPr="00D54DFC">
          <w:rPr>
            <w:rStyle w:val="Hipervnculo"/>
            <w:noProof/>
          </w:rPr>
          <w:t>/request.html</w:t>
        </w:r>
      </w:hyperlink>
      <w:r w:rsidRPr="00D54DFC">
        <w:rPr>
          <w:noProof/>
        </w:rPr>
        <w:t>.</w:t>
      </w:r>
    </w:p>
    <w:p w14:paraId="0613BDD6" w14:textId="3E8949B5" w:rsidR="000857FD" w:rsidRPr="007A2E10" w:rsidRDefault="000857FD" w:rsidP="000857FD">
      <w:pPr>
        <w:pStyle w:val="Descripcin"/>
        <w:keepNext/>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sidR="007A2E10">
        <w:rPr>
          <w:rFonts w:ascii="Times New Roman" w:hAnsi="Times New Roman" w:cs="Times New Roman"/>
          <w:noProof/>
          <w:sz w:val="24"/>
          <w:szCs w:val="24"/>
        </w:rPr>
        <w:t>1</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w:t>
      </w:r>
      <w:r w:rsidR="007A2E10" w:rsidRPr="007A2E10">
        <w:rPr>
          <w:rFonts w:ascii="Times New Roman" w:hAnsi="Times New Roman" w:cs="Times New Roman"/>
          <w:sz w:val="24"/>
          <w:szCs w:val="24"/>
        </w:rPr>
        <w:t xml:space="preserve">página oficial </w:t>
      </w:r>
      <w:r w:rsidR="007A2E10" w:rsidRPr="007A2E10">
        <w:rPr>
          <w:rFonts w:ascii="Times New Roman" w:hAnsi="Times New Roman" w:cs="Times New Roman"/>
          <w:noProof/>
          <w:sz w:val="24"/>
          <w:szCs w:val="24"/>
        </w:rPr>
        <w:t>Enterprise Architect</w:t>
      </w:r>
    </w:p>
    <w:p w14:paraId="692160B1" w14:textId="60E52690" w:rsidR="00174A26" w:rsidRDefault="00DF610D">
      <w:r>
        <w:rPr>
          <w:noProof/>
        </w:rPr>
        <w:drawing>
          <wp:inline distT="0" distB="0" distL="0" distR="0" wp14:anchorId="2F0B5A87" wp14:editId="0BC9A6FE">
            <wp:extent cx="5400040" cy="2904490"/>
            <wp:effectExtent l="0" t="0" r="0" b="0"/>
            <wp:docPr id="1254747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904490"/>
                    </a:xfrm>
                    <a:prstGeom prst="rect">
                      <a:avLst/>
                    </a:prstGeom>
                    <a:noFill/>
                    <a:ln>
                      <a:noFill/>
                    </a:ln>
                  </pic:spPr>
                </pic:pic>
              </a:graphicData>
            </a:graphic>
          </wp:inline>
        </w:drawing>
      </w:r>
    </w:p>
    <w:p w14:paraId="007A2580" w14:textId="6CA773A6" w:rsidR="00D54DFC" w:rsidRDefault="007A2E10" w:rsidP="00D54DFC">
      <w:pPr>
        <w:pStyle w:val="Prrafodelista"/>
        <w:numPr>
          <w:ilvl w:val="0"/>
          <w:numId w:val="1"/>
        </w:numPr>
      </w:pPr>
      <w:r>
        <w:rPr>
          <w:noProof/>
        </w:rPr>
        <mc:AlternateContent>
          <mc:Choice Requires="wps">
            <w:drawing>
              <wp:anchor distT="0" distB="0" distL="114300" distR="114300" simplePos="0" relativeHeight="251661312" behindDoc="1" locked="0" layoutInCell="1" allowOverlap="1" wp14:anchorId="343FFED5" wp14:editId="20F2E934">
                <wp:simplePos x="0" y="0"/>
                <wp:positionH relativeFrom="margin">
                  <wp:align>center</wp:align>
                </wp:positionH>
                <wp:positionV relativeFrom="paragraph">
                  <wp:posOffset>1317625</wp:posOffset>
                </wp:positionV>
                <wp:extent cx="4663440" cy="259080"/>
                <wp:effectExtent l="0" t="0" r="3810" b="7620"/>
                <wp:wrapNone/>
                <wp:docPr id="511817817" name="Cuadro de texto 1"/>
                <wp:cNvGraphicFramePr/>
                <a:graphic xmlns:a="http://schemas.openxmlformats.org/drawingml/2006/main">
                  <a:graphicData uri="http://schemas.microsoft.com/office/word/2010/wordprocessingShape">
                    <wps:wsp>
                      <wps:cNvSpPr txBox="1"/>
                      <wps:spPr>
                        <a:xfrm>
                          <a:off x="0" y="0"/>
                          <a:ext cx="4663440" cy="259080"/>
                        </a:xfrm>
                        <a:prstGeom prst="rect">
                          <a:avLst/>
                        </a:prstGeom>
                        <a:solidFill>
                          <a:prstClr val="white"/>
                        </a:solidFill>
                        <a:ln>
                          <a:noFill/>
                        </a:ln>
                      </wps:spPr>
                      <wps:txbx>
                        <w:txbxContent>
                          <w:p w14:paraId="6065C74C" w14:textId="01628F48" w:rsidR="007A2E10" w:rsidRPr="007A2E10" w:rsidRDefault="007A2E10" w:rsidP="007A2E10">
                            <w:pPr>
                              <w:pStyle w:val="Descripcin"/>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Pr>
                                <w:rFonts w:ascii="Times New Roman" w:hAnsi="Times New Roman" w:cs="Times New Roman"/>
                                <w:noProof/>
                                <w:sz w:val="24"/>
                                <w:szCs w:val="24"/>
                              </w:rPr>
                              <w:t>2</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instalación de </w:t>
                            </w:r>
                            <w:proofErr w:type="spellStart"/>
                            <w:r w:rsidRPr="007A2E10">
                              <w:rPr>
                                <w:rFonts w:ascii="Times New Roman" w:hAnsi="Times New Roman" w:cs="Times New Roman"/>
                                <w:sz w:val="24"/>
                                <w:szCs w:val="24"/>
                              </w:rPr>
                              <w:t>Enterprice</w:t>
                            </w:r>
                            <w:proofErr w:type="spellEnd"/>
                            <w:r w:rsidRPr="007A2E10">
                              <w:rPr>
                                <w:rFonts w:ascii="Times New Roman" w:hAnsi="Times New Roman" w:cs="Times New Roman"/>
                                <w:sz w:val="24"/>
                                <w:szCs w:val="24"/>
                              </w:rPr>
                              <w:t xml:space="preserve"> </w:t>
                            </w:r>
                            <w:proofErr w:type="spellStart"/>
                            <w:r w:rsidRPr="007A2E10">
                              <w:rPr>
                                <w:rFonts w:ascii="Times New Roman" w:hAnsi="Times New Roman" w:cs="Times New Roman"/>
                                <w:sz w:val="24"/>
                                <w:szCs w:val="24"/>
                              </w:rPr>
                              <w:t>Architect</w:t>
                            </w:r>
                            <w:proofErr w:type="spellEnd"/>
                            <w:r w:rsidRPr="007A2E10">
                              <w:rPr>
                                <w:rFonts w:ascii="Times New Roman" w:hAnsi="Times New Roman" w:cs="Times New Roman"/>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3FFED5" id="_x0000_t202" coordsize="21600,21600" o:spt="202" path="m,l,21600r21600,l21600,xe">
                <v:stroke joinstyle="miter"/>
                <v:path gradientshapeok="t" o:connecttype="rect"/>
              </v:shapetype>
              <v:shape id="Cuadro de texto 1" o:spid="_x0000_s1026" type="#_x0000_t202" style="position:absolute;left:0;text-align:left;margin-left:0;margin-top:103.75pt;width:367.2pt;height:20.4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" stroked="f">
                <v:textbox inset="0,0,0,0">
                  <w:txbxContent>
                    <w:p w14:paraId="6065C74C" w14:textId="01628F48" w:rsidR="007A2E10" w:rsidRPr="007A2E10" w:rsidRDefault="007A2E10" w:rsidP="007A2E10">
                      <w:pPr>
                        <w:pStyle w:val="Descripcin"/>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Pr>
                          <w:rFonts w:ascii="Times New Roman" w:hAnsi="Times New Roman" w:cs="Times New Roman"/>
                          <w:noProof/>
                          <w:sz w:val="24"/>
                          <w:szCs w:val="24"/>
                        </w:rPr>
                        <w:t>2</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instalación de </w:t>
                      </w:r>
                      <w:proofErr w:type="spellStart"/>
                      <w:r w:rsidRPr="007A2E10">
                        <w:rPr>
                          <w:rFonts w:ascii="Times New Roman" w:hAnsi="Times New Roman" w:cs="Times New Roman"/>
                          <w:sz w:val="24"/>
                          <w:szCs w:val="24"/>
                        </w:rPr>
                        <w:t>Enterprice</w:t>
                      </w:r>
                      <w:proofErr w:type="spellEnd"/>
                      <w:r w:rsidRPr="007A2E10">
                        <w:rPr>
                          <w:rFonts w:ascii="Times New Roman" w:hAnsi="Times New Roman" w:cs="Times New Roman"/>
                          <w:sz w:val="24"/>
                          <w:szCs w:val="24"/>
                        </w:rPr>
                        <w:t xml:space="preserve"> </w:t>
                      </w:r>
                      <w:proofErr w:type="spellStart"/>
                      <w:r w:rsidRPr="007A2E10">
                        <w:rPr>
                          <w:rFonts w:ascii="Times New Roman" w:hAnsi="Times New Roman" w:cs="Times New Roman"/>
                          <w:sz w:val="24"/>
                          <w:szCs w:val="24"/>
                        </w:rPr>
                        <w:t>Architect</w:t>
                      </w:r>
                      <w:proofErr w:type="spellEnd"/>
                      <w:r w:rsidRPr="007A2E10">
                        <w:rPr>
                          <w:rFonts w:ascii="Times New Roman" w:hAnsi="Times New Roman" w:cs="Times New Roman"/>
                          <w:sz w:val="24"/>
                          <w:szCs w:val="24"/>
                        </w:rPr>
                        <w:t xml:space="preserve"> </w:t>
                      </w:r>
                    </w:p>
                  </w:txbxContent>
                </v:textbox>
                <w10:wrap anchorx="margin"/>
              </v:shape>
            </w:pict>
          </mc:Fallback>
        </mc:AlternateContent>
      </w:r>
      <w:r w:rsidR="00D54DFC" w:rsidRPr="00D54DFC">
        <w:t xml:space="preserve">Para instalar Enterprise </w:t>
      </w:r>
      <w:proofErr w:type="spellStart"/>
      <w:r w:rsidR="00D54DFC" w:rsidRPr="00D54DFC">
        <w:t>Architect</w:t>
      </w:r>
      <w:proofErr w:type="spellEnd"/>
      <w:r w:rsidR="00D54DFC" w:rsidRPr="00D54DFC">
        <w:t xml:space="preserve">, primero se ejecuta el archivo de instalación descargado desde el sitio oficial. </w:t>
      </w:r>
      <w:r w:rsidR="00D54DFC">
        <w:t>S</w:t>
      </w:r>
      <w:r w:rsidR="00D54DFC" w:rsidRPr="00D54DFC">
        <w:t>e aceptan los términos y condiciones de la licencia para continuar con el proceso. Luego, se selecciona la carpeta de destino donde se instalará el programa en el equipo. Finalmente, el asistente completa la copia e instalación de los archivos necesarios, dejando la aplicación lista para su uso y posterior configuración.</w:t>
      </w:r>
    </w:p>
    <w:p w14:paraId="2ADF30A4" w14:textId="6D90F22C" w:rsidR="00315A6C" w:rsidRDefault="00315A6C" w:rsidP="00315A6C">
      <w:r w:rsidRPr="00DF610D">
        <w:drawing>
          <wp:anchor distT="0" distB="0" distL="114300" distR="114300" simplePos="0" relativeHeight="251658240" behindDoc="1" locked="0" layoutInCell="1" allowOverlap="1" wp14:anchorId="328C0F12" wp14:editId="55011B0F">
            <wp:simplePos x="0" y="0"/>
            <wp:positionH relativeFrom="margin">
              <wp:align>center</wp:align>
            </wp:positionH>
            <wp:positionV relativeFrom="paragraph">
              <wp:posOffset>220345</wp:posOffset>
            </wp:positionV>
            <wp:extent cx="4663440" cy="3604260"/>
            <wp:effectExtent l="0" t="0" r="3810" b="0"/>
            <wp:wrapNone/>
            <wp:docPr id="955439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9997" name=""/>
                    <pic:cNvPicPr/>
                  </pic:nvPicPr>
                  <pic:blipFill>
                    <a:blip r:embed="rId10">
                      <a:extLst>
                        <a:ext uri="{28A0092B-C50C-407E-A947-70E740481C1C}">
                          <a14:useLocalDpi xmlns:a14="http://schemas.microsoft.com/office/drawing/2010/main" val="0"/>
                        </a:ext>
                      </a:extLst>
                    </a:blip>
                    <a:stretch>
                      <a:fillRect/>
                    </a:stretch>
                  </pic:blipFill>
                  <pic:spPr>
                    <a:xfrm>
                      <a:off x="0" y="0"/>
                      <a:ext cx="4663440" cy="3604260"/>
                    </a:xfrm>
                    <a:prstGeom prst="rect">
                      <a:avLst/>
                    </a:prstGeom>
                  </pic:spPr>
                </pic:pic>
              </a:graphicData>
            </a:graphic>
          </wp:anchor>
        </w:drawing>
      </w:r>
    </w:p>
    <w:p w14:paraId="1C173E4D" w14:textId="6E4FA25A" w:rsidR="00315A6C" w:rsidRDefault="00315A6C" w:rsidP="00315A6C"/>
    <w:p w14:paraId="07728843" w14:textId="77777777" w:rsidR="00315A6C" w:rsidRDefault="00315A6C" w:rsidP="00315A6C"/>
    <w:p w14:paraId="2F59310D" w14:textId="221EF6B6" w:rsidR="00315A6C" w:rsidRDefault="00315A6C" w:rsidP="00315A6C"/>
    <w:p w14:paraId="34D15413" w14:textId="6976B38E" w:rsidR="00315A6C" w:rsidRDefault="00315A6C" w:rsidP="00315A6C"/>
    <w:p w14:paraId="72AAF413" w14:textId="10142DD1" w:rsidR="00315A6C" w:rsidRDefault="00315A6C" w:rsidP="00315A6C"/>
    <w:p w14:paraId="11302B8C" w14:textId="77777777" w:rsidR="00315A6C" w:rsidRDefault="00315A6C" w:rsidP="00315A6C"/>
    <w:p w14:paraId="191C9508" w14:textId="5B9B22D1" w:rsidR="00315A6C" w:rsidRDefault="00315A6C" w:rsidP="00315A6C"/>
    <w:p w14:paraId="7B25C0F3" w14:textId="7AFC1736" w:rsidR="00315A6C" w:rsidRDefault="00315A6C" w:rsidP="00315A6C"/>
    <w:p w14:paraId="1F72169C" w14:textId="542718DC" w:rsidR="00315A6C" w:rsidRDefault="00315A6C" w:rsidP="00315A6C"/>
    <w:p w14:paraId="2058AB40" w14:textId="189A0CC8" w:rsidR="00DF610D" w:rsidRDefault="00DF610D"/>
    <w:p w14:paraId="1D88B1C1" w14:textId="77777777" w:rsidR="007A2E10" w:rsidRDefault="00315A6C" w:rsidP="00315A6C">
      <w:pPr>
        <w:pStyle w:val="Prrafodelista"/>
        <w:numPr>
          <w:ilvl w:val="0"/>
          <w:numId w:val="1"/>
        </w:numPr>
      </w:pPr>
      <w:r w:rsidRPr="00315A6C">
        <w:t xml:space="preserve">Una vez finalizada la instalación, se procede a ejecutar Enterprise </w:t>
      </w:r>
      <w:proofErr w:type="spellStart"/>
      <w:r w:rsidRPr="00315A6C">
        <w:t>Architect</w:t>
      </w:r>
      <w:proofErr w:type="spellEnd"/>
      <w:r w:rsidRPr="00315A6C">
        <w:t xml:space="preserve"> desde el acceso directo creado en el escritorio o desde el menú de inicio de Windows. Al abrir la aplicación por primera vez, se muestra la pantalla principal del entorno de trabajo, donde el usuario puede crear un nuevo proyecto o abrir uno existente.</w:t>
      </w:r>
      <w:r>
        <w:t xml:space="preserve"> </w:t>
      </w:r>
      <w:r w:rsidRPr="00315A6C">
        <w:t xml:space="preserve">Para comenzar, se selecciona la opción </w:t>
      </w:r>
      <w:proofErr w:type="spellStart"/>
      <w:r w:rsidRPr="00315A6C">
        <w:rPr>
          <w:b/>
          <w:bCs/>
        </w:rPr>
        <w:t>Create</w:t>
      </w:r>
      <w:proofErr w:type="spellEnd"/>
      <w:r w:rsidRPr="00315A6C">
        <w:rPr>
          <w:b/>
          <w:bCs/>
        </w:rPr>
        <w:t xml:space="preserve"> New</w:t>
      </w:r>
      <w:r w:rsidRPr="00315A6C">
        <w:t xml:space="preserve">, que permite generar un archivo de proyecto en el que se almacenarán todos los diagramas, modelos y documentos relacionados con el desarrollo del sistema. </w:t>
      </w:r>
    </w:p>
    <w:p w14:paraId="2017ED6A" w14:textId="5176573C" w:rsidR="007A2E10" w:rsidRPr="007A2E10" w:rsidRDefault="007A2E10" w:rsidP="007A2E10">
      <w:pPr>
        <w:pStyle w:val="Descripcin"/>
        <w:keepNext/>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Pr>
          <w:rFonts w:ascii="Times New Roman" w:hAnsi="Times New Roman" w:cs="Times New Roman"/>
          <w:noProof/>
          <w:sz w:val="24"/>
          <w:szCs w:val="24"/>
        </w:rPr>
        <w:t>3</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menú principal de </w:t>
      </w:r>
      <w:r w:rsidRPr="007A2E10">
        <w:rPr>
          <w:rFonts w:ascii="Times New Roman" w:hAnsi="Times New Roman" w:cs="Times New Roman"/>
          <w:sz w:val="24"/>
          <w:szCs w:val="24"/>
        </w:rPr>
        <w:t xml:space="preserve">Enterprise </w:t>
      </w:r>
      <w:proofErr w:type="spellStart"/>
      <w:r w:rsidRPr="007A2E10">
        <w:rPr>
          <w:rFonts w:ascii="Times New Roman" w:hAnsi="Times New Roman" w:cs="Times New Roman"/>
          <w:sz w:val="24"/>
          <w:szCs w:val="24"/>
        </w:rPr>
        <w:t>Architect</w:t>
      </w:r>
      <w:proofErr w:type="spellEnd"/>
      <w:r w:rsidRPr="007A2E10">
        <w:rPr>
          <w:rFonts w:ascii="Times New Roman" w:hAnsi="Times New Roman" w:cs="Times New Roman"/>
          <w:sz w:val="24"/>
          <w:szCs w:val="24"/>
        </w:rPr>
        <w:t xml:space="preserve"> </w:t>
      </w:r>
    </w:p>
    <w:p w14:paraId="459E2743" w14:textId="145BB703" w:rsidR="00DF610D" w:rsidRDefault="00DF610D" w:rsidP="007A2E10">
      <w:pPr>
        <w:pStyle w:val="Prrafodelista"/>
        <w:ind w:left="360"/>
      </w:pPr>
      <w:r w:rsidRPr="00DF610D">
        <w:drawing>
          <wp:inline distT="0" distB="0" distL="0" distR="0" wp14:anchorId="2B0F5397" wp14:editId="7FEC378F">
            <wp:extent cx="5400040" cy="3209925"/>
            <wp:effectExtent l="0" t="0" r="0" b="9525"/>
            <wp:docPr id="1824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00" name=""/>
                    <pic:cNvPicPr/>
                  </pic:nvPicPr>
                  <pic:blipFill>
                    <a:blip r:embed="rId11"/>
                    <a:stretch>
                      <a:fillRect/>
                    </a:stretch>
                  </pic:blipFill>
                  <pic:spPr>
                    <a:xfrm>
                      <a:off x="0" y="0"/>
                      <a:ext cx="5400040" cy="3209925"/>
                    </a:xfrm>
                    <a:prstGeom prst="rect">
                      <a:avLst/>
                    </a:prstGeom>
                  </pic:spPr>
                </pic:pic>
              </a:graphicData>
            </a:graphic>
          </wp:inline>
        </w:drawing>
      </w:r>
    </w:p>
    <w:p w14:paraId="27FB3124" w14:textId="77777777" w:rsidR="007A2E10" w:rsidRDefault="007A2E10" w:rsidP="007A2E10">
      <w:pPr>
        <w:pStyle w:val="Prrafodelista"/>
        <w:ind w:left="360"/>
      </w:pPr>
    </w:p>
    <w:p w14:paraId="0A659F53" w14:textId="77777777" w:rsidR="007A2E10" w:rsidRDefault="007A2E10" w:rsidP="007A2E10">
      <w:pPr>
        <w:pStyle w:val="Prrafodelista"/>
        <w:ind w:left="360"/>
      </w:pPr>
    </w:p>
    <w:p w14:paraId="0182AAB2" w14:textId="77777777" w:rsidR="007A2E10" w:rsidRDefault="007A2E10" w:rsidP="007A2E10">
      <w:pPr>
        <w:pStyle w:val="Prrafodelista"/>
        <w:ind w:left="360"/>
      </w:pPr>
    </w:p>
    <w:p w14:paraId="4E9F8668" w14:textId="77777777" w:rsidR="007A2E10" w:rsidRDefault="007A2E10" w:rsidP="007A2E10">
      <w:pPr>
        <w:pStyle w:val="Prrafodelista"/>
        <w:ind w:left="360"/>
      </w:pPr>
    </w:p>
    <w:p w14:paraId="265F52B6" w14:textId="77777777" w:rsidR="007A2E10" w:rsidRDefault="007A2E10" w:rsidP="007A2E10">
      <w:pPr>
        <w:pStyle w:val="Prrafodelista"/>
        <w:ind w:left="360"/>
      </w:pPr>
    </w:p>
    <w:p w14:paraId="1B1F34EC" w14:textId="77777777" w:rsidR="007A2E10" w:rsidRDefault="007A2E10" w:rsidP="007A2E10">
      <w:pPr>
        <w:pStyle w:val="Prrafodelista"/>
        <w:ind w:left="360"/>
      </w:pPr>
    </w:p>
    <w:p w14:paraId="3EFAAA08" w14:textId="77777777" w:rsidR="007A2E10" w:rsidRDefault="007A2E10" w:rsidP="007A2E10">
      <w:pPr>
        <w:pStyle w:val="Prrafodelista"/>
        <w:ind w:left="360"/>
      </w:pPr>
    </w:p>
    <w:p w14:paraId="5C0FD60F" w14:textId="77777777" w:rsidR="007A2E10" w:rsidRDefault="007A2E10" w:rsidP="007A2E10">
      <w:pPr>
        <w:pStyle w:val="Prrafodelista"/>
        <w:ind w:left="360"/>
      </w:pPr>
    </w:p>
    <w:p w14:paraId="534C25CF" w14:textId="77777777" w:rsidR="007A2E10" w:rsidRDefault="007A2E10" w:rsidP="007A2E10">
      <w:pPr>
        <w:pStyle w:val="Prrafodelista"/>
        <w:ind w:left="360"/>
      </w:pPr>
    </w:p>
    <w:p w14:paraId="37D04EAF" w14:textId="77777777" w:rsidR="007A2E10" w:rsidRDefault="007A2E10" w:rsidP="007A2E10">
      <w:pPr>
        <w:pStyle w:val="Prrafodelista"/>
        <w:ind w:left="360"/>
      </w:pPr>
    </w:p>
    <w:p w14:paraId="1080B8FF" w14:textId="77777777" w:rsidR="007A2E10" w:rsidRDefault="007A2E10" w:rsidP="007A2E10">
      <w:pPr>
        <w:pStyle w:val="Prrafodelista"/>
        <w:ind w:left="360"/>
      </w:pPr>
    </w:p>
    <w:p w14:paraId="529608CA" w14:textId="77777777" w:rsidR="007A2E10" w:rsidRDefault="007A2E10" w:rsidP="007A2E10">
      <w:pPr>
        <w:pStyle w:val="Prrafodelista"/>
        <w:ind w:left="360"/>
      </w:pPr>
    </w:p>
    <w:p w14:paraId="754A1926" w14:textId="77777777" w:rsidR="007A2E10" w:rsidRDefault="007A2E10" w:rsidP="007A2E10">
      <w:pPr>
        <w:pStyle w:val="Prrafodelista"/>
        <w:ind w:left="360"/>
      </w:pPr>
    </w:p>
    <w:p w14:paraId="4A660C2E" w14:textId="7ED9B8EF" w:rsidR="000857FD" w:rsidRDefault="000857FD" w:rsidP="00315A6C">
      <w:pPr>
        <w:pStyle w:val="Prrafodelista"/>
        <w:numPr>
          <w:ilvl w:val="0"/>
          <w:numId w:val="1"/>
        </w:numPr>
      </w:pPr>
      <w:r w:rsidRPr="000857FD">
        <w:lastRenderedPageBreak/>
        <w:t>posteriormente</w:t>
      </w:r>
      <w:r w:rsidRPr="000857FD">
        <w:t>, se asigna un nombre al proyecto y se elige la ubicación donde será guardado. Una vez creado, se configura el entorno de trabajo seleccionando la perspectiva adecuada, como UML o Ingeniería de Software, según las necesidades del proyecto.</w:t>
      </w:r>
    </w:p>
    <w:p w14:paraId="125627B7" w14:textId="3F189B92" w:rsidR="007A2E10" w:rsidRDefault="007A2E10" w:rsidP="007A2E10">
      <w:pPr>
        <w:pStyle w:val="Prrafodelista"/>
        <w:ind w:left="360"/>
      </w:pPr>
      <w:r>
        <w:rPr>
          <w:noProof/>
        </w:rPr>
        <mc:AlternateContent>
          <mc:Choice Requires="wps">
            <w:drawing>
              <wp:anchor distT="0" distB="0" distL="114300" distR="114300" simplePos="0" relativeHeight="251663360" behindDoc="1" locked="0" layoutInCell="1" allowOverlap="1" wp14:anchorId="31508504" wp14:editId="08FE4748">
                <wp:simplePos x="0" y="0"/>
                <wp:positionH relativeFrom="column">
                  <wp:posOffset>40005</wp:posOffset>
                </wp:positionH>
                <wp:positionV relativeFrom="paragraph">
                  <wp:posOffset>173990</wp:posOffset>
                </wp:positionV>
                <wp:extent cx="5400040" cy="220980"/>
                <wp:effectExtent l="0" t="0" r="0" b="7620"/>
                <wp:wrapNone/>
                <wp:docPr id="1571688807" name="Cuadro de texto 1"/>
                <wp:cNvGraphicFramePr/>
                <a:graphic xmlns:a="http://schemas.openxmlformats.org/drawingml/2006/main">
                  <a:graphicData uri="http://schemas.microsoft.com/office/word/2010/wordprocessingShape">
                    <wps:wsp>
                      <wps:cNvSpPr txBox="1"/>
                      <wps:spPr>
                        <a:xfrm>
                          <a:off x="0" y="0"/>
                          <a:ext cx="5400040" cy="220980"/>
                        </a:xfrm>
                        <a:prstGeom prst="rect">
                          <a:avLst/>
                        </a:prstGeom>
                        <a:solidFill>
                          <a:prstClr val="white"/>
                        </a:solidFill>
                        <a:ln>
                          <a:noFill/>
                        </a:ln>
                      </wps:spPr>
                      <wps:txbx>
                        <w:txbxContent>
                          <w:p w14:paraId="12ABAD11" w14:textId="61882135" w:rsidR="007A2E10" w:rsidRPr="007A2E10" w:rsidRDefault="007A2E10" w:rsidP="007A2E10">
                            <w:pPr>
                              <w:pStyle w:val="Descripcin"/>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Pr>
                                <w:rFonts w:ascii="Times New Roman" w:hAnsi="Times New Roman" w:cs="Times New Roman"/>
                                <w:noProof/>
                                <w:sz w:val="24"/>
                                <w:szCs w:val="24"/>
                              </w:rPr>
                              <w:t>4</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asignación de nombre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08504" id="_x0000_s1027" type="#_x0000_t202" style="position:absolute;left:0;text-align:left;margin-left:3.15pt;margin-top:13.7pt;width:425.2pt;height:17.4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" stroked="f">
                <v:textbox inset="0,0,0,0">
                  <w:txbxContent>
                    <w:p w14:paraId="12ABAD11" w14:textId="61882135" w:rsidR="007A2E10" w:rsidRPr="007A2E10" w:rsidRDefault="007A2E10" w:rsidP="007A2E10">
                      <w:pPr>
                        <w:pStyle w:val="Descripcin"/>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Pr>
                          <w:rFonts w:ascii="Times New Roman" w:hAnsi="Times New Roman" w:cs="Times New Roman"/>
                          <w:noProof/>
                          <w:sz w:val="24"/>
                          <w:szCs w:val="24"/>
                        </w:rPr>
                        <w:t>4</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asignación de nombre </w:t>
                      </w:r>
                    </w:p>
                  </w:txbxContent>
                </v:textbox>
              </v:shape>
            </w:pict>
          </mc:Fallback>
        </mc:AlternateContent>
      </w:r>
    </w:p>
    <w:p w14:paraId="58DA2D34" w14:textId="005E5CBE" w:rsidR="007A2E10" w:rsidRDefault="007A2E10" w:rsidP="007A2E10">
      <w:r w:rsidRPr="00D54DFC">
        <w:drawing>
          <wp:anchor distT="0" distB="0" distL="114300" distR="114300" simplePos="0" relativeHeight="251659264" behindDoc="1" locked="0" layoutInCell="1" allowOverlap="1" wp14:anchorId="4BD50378" wp14:editId="5A4E97FF">
            <wp:simplePos x="0" y="0"/>
            <wp:positionH relativeFrom="margin">
              <wp:align>left</wp:align>
            </wp:positionH>
            <wp:positionV relativeFrom="paragraph">
              <wp:posOffset>139065</wp:posOffset>
            </wp:positionV>
            <wp:extent cx="5400040" cy="3387725"/>
            <wp:effectExtent l="0" t="0" r="0" b="3175"/>
            <wp:wrapNone/>
            <wp:docPr id="17537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4600"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3387725"/>
                    </a:xfrm>
                    <a:prstGeom prst="rect">
                      <a:avLst/>
                    </a:prstGeom>
                  </pic:spPr>
                </pic:pic>
              </a:graphicData>
            </a:graphic>
          </wp:anchor>
        </w:drawing>
      </w:r>
    </w:p>
    <w:p w14:paraId="02EFFFB6" w14:textId="2CAA4660" w:rsidR="000857FD" w:rsidRDefault="000857FD" w:rsidP="000857FD"/>
    <w:p w14:paraId="75F4575E" w14:textId="4B5C610F" w:rsidR="00D54DFC" w:rsidRDefault="00D54DFC"/>
    <w:p w14:paraId="011CFA32" w14:textId="77777777" w:rsidR="007A2E10" w:rsidRDefault="007A2E10"/>
    <w:p w14:paraId="3916B324" w14:textId="77777777" w:rsidR="007A2E10" w:rsidRDefault="007A2E10"/>
    <w:p w14:paraId="49B8C620" w14:textId="77777777" w:rsidR="007A2E10" w:rsidRDefault="007A2E10"/>
    <w:p w14:paraId="17D6706B" w14:textId="77777777" w:rsidR="007A2E10" w:rsidRDefault="007A2E10"/>
    <w:p w14:paraId="535A8327" w14:textId="77777777" w:rsidR="007A2E10" w:rsidRDefault="007A2E10"/>
    <w:p w14:paraId="3D1674D7" w14:textId="77777777" w:rsidR="007A2E10" w:rsidRDefault="007A2E10"/>
    <w:p w14:paraId="432D01A3" w14:textId="77777777" w:rsidR="007A2E10" w:rsidRDefault="007A2E10"/>
    <w:p w14:paraId="34D51A2D" w14:textId="77777777" w:rsidR="007A2E10" w:rsidRDefault="007A2E10"/>
    <w:p w14:paraId="0DE6F4E4" w14:textId="77777777" w:rsidR="007A2E10" w:rsidRDefault="007A2E10"/>
    <w:p w14:paraId="28DEDE83" w14:textId="77777777" w:rsidR="007A2E10" w:rsidRDefault="007A2E10"/>
    <w:p w14:paraId="0A61D265" w14:textId="77777777" w:rsidR="007A2E10" w:rsidRDefault="007A2E10"/>
    <w:p w14:paraId="254A0696" w14:textId="77777777" w:rsidR="007A2E10" w:rsidRDefault="007A2E10"/>
    <w:p w14:paraId="18030175" w14:textId="77777777" w:rsidR="007A2E10" w:rsidRDefault="007A2E10"/>
    <w:p w14:paraId="447E560B" w14:textId="77777777" w:rsidR="007A2E10" w:rsidRDefault="007A2E10"/>
    <w:p w14:paraId="4D1D0ADD" w14:textId="77777777" w:rsidR="007A2E10" w:rsidRDefault="007A2E10"/>
    <w:p w14:paraId="3E08E337" w14:textId="77777777" w:rsidR="007A2E10" w:rsidRDefault="007A2E10"/>
    <w:p w14:paraId="321EFF00" w14:textId="77777777" w:rsidR="007A2E10" w:rsidRDefault="007A2E10"/>
    <w:p w14:paraId="5359A4C7" w14:textId="77777777" w:rsidR="007A2E10" w:rsidRDefault="007A2E10"/>
    <w:p w14:paraId="4D254C47" w14:textId="77777777" w:rsidR="007A2E10" w:rsidRDefault="007A2E10"/>
    <w:p w14:paraId="403E1AE7" w14:textId="77777777" w:rsidR="007A2E10" w:rsidRDefault="007A2E10"/>
    <w:p w14:paraId="1C6BAFAE" w14:textId="2FFD5990" w:rsidR="00D54DFC" w:rsidRDefault="007A2E10" w:rsidP="007A2E10">
      <w:pPr>
        <w:pStyle w:val="Prrafodelista"/>
        <w:numPr>
          <w:ilvl w:val="0"/>
          <w:numId w:val="1"/>
        </w:numPr>
      </w:pPr>
      <w:r w:rsidRPr="007A2E10">
        <w:lastRenderedPageBreak/>
        <w:t xml:space="preserve">Finalmente, se verifica que las ventanas principales, como </w:t>
      </w:r>
      <w:r w:rsidRPr="007A2E10">
        <w:rPr>
          <w:b/>
          <w:bCs/>
        </w:rPr>
        <w:t>Browser</w:t>
      </w:r>
      <w:r w:rsidRPr="007A2E10">
        <w:t xml:space="preserve">, </w:t>
      </w:r>
      <w:proofErr w:type="spellStart"/>
      <w:r w:rsidRPr="007A2E10">
        <w:rPr>
          <w:b/>
          <w:bCs/>
        </w:rPr>
        <w:t>Properties</w:t>
      </w:r>
      <w:proofErr w:type="spellEnd"/>
      <w:r w:rsidRPr="007A2E10">
        <w:t xml:space="preserve"> y </w:t>
      </w:r>
      <w:proofErr w:type="spellStart"/>
      <w:r w:rsidRPr="007A2E10">
        <w:rPr>
          <w:b/>
          <w:bCs/>
        </w:rPr>
        <w:t>Diagram</w:t>
      </w:r>
      <w:proofErr w:type="spellEnd"/>
      <w:r w:rsidRPr="007A2E10">
        <w:t>, estén visibles y correctamente organizadas, dejando la herramienta preparada para iniciar el modelado y diseño del sistema.</w:t>
      </w:r>
    </w:p>
    <w:p w14:paraId="004D16C8" w14:textId="1045B124" w:rsidR="007A2E10" w:rsidRPr="007A2E10" w:rsidRDefault="007A2E10" w:rsidP="007A2E10">
      <w:pPr>
        <w:pStyle w:val="Descripcin"/>
        <w:keepNext/>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Pr>
          <w:rFonts w:ascii="Times New Roman" w:hAnsi="Times New Roman" w:cs="Times New Roman"/>
          <w:noProof/>
          <w:sz w:val="24"/>
          <w:szCs w:val="24"/>
        </w:rPr>
        <w:t>5</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elección de diagrama a usar </w:t>
      </w:r>
    </w:p>
    <w:p w14:paraId="01241BFD" w14:textId="40AA4146" w:rsidR="00D54DFC" w:rsidRDefault="00D54DFC">
      <w:r w:rsidRPr="00D54DFC">
        <w:drawing>
          <wp:inline distT="0" distB="0" distL="0" distR="0" wp14:anchorId="5E96EDF9" wp14:editId="14D6D0BF">
            <wp:extent cx="5400040" cy="3001645"/>
            <wp:effectExtent l="0" t="0" r="0" b="8255"/>
            <wp:docPr id="25705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50702" name=""/>
                    <pic:cNvPicPr/>
                  </pic:nvPicPr>
                  <pic:blipFill>
                    <a:blip r:embed="rId13"/>
                    <a:stretch>
                      <a:fillRect/>
                    </a:stretch>
                  </pic:blipFill>
                  <pic:spPr>
                    <a:xfrm>
                      <a:off x="0" y="0"/>
                      <a:ext cx="5400040" cy="3001645"/>
                    </a:xfrm>
                    <a:prstGeom prst="rect">
                      <a:avLst/>
                    </a:prstGeom>
                  </pic:spPr>
                </pic:pic>
              </a:graphicData>
            </a:graphic>
          </wp:inline>
        </w:drawing>
      </w:r>
    </w:p>
    <w:p w14:paraId="15D5A601" w14:textId="0BBAEFFC" w:rsidR="007A2E10" w:rsidRPr="007A2E10" w:rsidRDefault="007A2E10" w:rsidP="007A2E10">
      <w:pPr>
        <w:pStyle w:val="Descripcin"/>
        <w:keepNext/>
        <w:rPr>
          <w:rFonts w:ascii="Times New Roman" w:hAnsi="Times New Roman" w:cs="Times New Roman"/>
          <w:sz w:val="24"/>
          <w:szCs w:val="24"/>
        </w:rPr>
      </w:pPr>
      <w:r w:rsidRPr="007A2E10">
        <w:rPr>
          <w:rFonts w:ascii="Times New Roman" w:hAnsi="Times New Roman" w:cs="Times New Roman"/>
          <w:sz w:val="24"/>
          <w:szCs w:val="24"/>
        </w:rPr>
        <w:t xml:space="preserve">Figura  </w:t>
      </w:r>
      <w:r w:rsidRPr="007A2E10">
        <w:rPr>
          <w:rFonts w:ascii="Times New Roman" w:hAnsi="Times New Roman" w:cs="Times New Roman"/>
          <w:sz w:val="24"/>
          <w:szCs w:val="24"/>
        </w:rPr>
        <w:fldChar w:fldCharType="begin"/>
      </w:r>
      <w:r w:rsidRPr="007A2E10">
        <w:rPr>
          <w:rFonts w:ascii="Times New Roman" w:hAnsi="Times New Roman" w:cs="Times New Roman"/>
          <w:sz w:val="24"/>
          <w:szCs w:val="24"/>
        </w:rPr>
        <w:instrText xml:space="preserve"> SEQ Figura_ \* ARABIC </w:instrText>
      </w:r>
      <w:r w:rsidRPr="007A2E10">
        <w:rPr>
          <w:rFonts w:ascii="Times New Roman" w:hAnsi="Times New Roman" w:cs="Times New Roman"/>
          <w:sz w:val="24"/>
          <w:szCs w:val="24"/>
        </w:rPr>
        <w:fldChar w:fldCharType="separate"/>
      </w:r>
      <w:r w:rsidRPr="007A2E10">
        <w:rPr>
          <w:rFonts w:ascii="Times New Roman" w:hAnsi="Times New Roman" w:cs="Times New Roman"/>
          <w:noProof/>
          <w:sz w:val="24"/>
          <w:szCs w:val="24"/>
        </w:rPr>
        <w:t>6</w:t>
      </w:r>
      <w:r w:rsidRPr="007A2E10">
        <w:rPr>
          <w:rFonts w:ascii="Times New Roman" w:hAnsi="Times New Roman" w:cs="Times New Roman"/>
          <w:sz w:val="24"/>
          <w:szCs w:val="24"/>
        </w:rPr>
        <w:fldChar w:fldCharType="end"/>
      </w:r>
      <w:r w:rsidRPr="007A2E10">
        <w:rPr>
          <w:rFonts w:ascii="Times New Roman" w:hAnsi="Times New Roman" w:cs="Times New Roman"/>
          <w:sz w:val="24"/>
          <w:szCs w:val="24"/>
        </w:rPr>
        <w:t xml:space="preserve">: carpeta </w:t>
      </w:r>
      <w:proofErr w:type="spellStart"/>
      <w:r w:rsidRPr="007A2E10">
        <w:rPr>
          <w:rFonts w:ascii="Times New Roman" w:hAnsi="Times New Roman" w:cs="Times New Roman"/>
          <w:sz w:val="24"/>
          <w:szCs w:val="24"/>
        </w:rPr>
        <w:t>model</w:t>
      </w:r>
      <w:proofErr w:type="spellEnd"/>
      <w:r w:rsidRPr="007A2E10">
        <w:rPr>
          <w:rFonts w:ascii="Times New Roman" w:hAnsi="Times New Roman" w:cs="Times New Roman"/>
          <w:sz w:val="24"/>
          <w:szCs w:val="24"/>
        </w:rPr>
        <w:t xml:space="preserve"> con el diagrama usado </w:t>
      </w:r>
    </w:p>
    <w:p w14:paraId="400EC487" w14:textId="1A689CED" w:rsidR="00D54DFC" w:rsidRDefault="00D54DFC">
      <w:r w:rsidRPr="00D54DFC">
        <w:drawing>
          <wp:inline distT="0" distB="0" distL="0" distR="0" wp14:anchorId="3A58DE8E" wp14:editId="7E5EB8BC">
            <wp:extent cx="2461473" cy="1684166"/>
            <wp:effectExtent l="0" t="0" r="0" b="0"/>
            <wp:docPr id="1774538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38798" name=""/>
                    <pic:cNvPicPr/>
                  </pic:nvPicPr>
                  <pic:blipFill>
                    <a:blip r:embed="rId14"/>
                    <a:stretch>
                      <a:fillRect/>
                    </a:stretch>
                  </pic:blipFill>
                  <pic:spPr>
                    <a:xfrm>
                      <a:off x="0" y="0"/>
                      <a:ext cx="2461473" cy="1684166"/>
                    </a:xfrm>
                    <a:prstGeom prst="rect">
                      <a:avLst/>
                    </a:prstGeom>
                  </pic:spPr>
                </pic:pic>
              </a:graphicData>
            </a:graphic>
          </wp:inline>
        </w:drawing>
      </w:r>
    </w:p>
    <w:p w14:paraId="344368F7" w14:textId="555B27FD" w:rsidR="007A2E10" w:rsidRDefault="007A2E10">
      <w:pPr>
        <w:rPr>
          <w:rFonts w:ascii="Times New Roman" w:hAnsi="Times New Roman" w:cs="Times New Roman"/>
          <w:b/>
          <w:bCs/>
        </w:rPr>
      </w:pPr>
      <w:r w:rsidRPr="007A2E10">
        <w:rPr>
          <w:rFonts w:ascii="Times New Roman" w:hAnsi="Times New Roman" w:cs="Times New Roman"/>
          <w:b/>
          <w:bCs/>
        </w:rPr>
        <w:t xml:space="preserve">Descripción </w:t>
      </w:r>
    </w:p>
    <w:p w14:paraId="0BEAD72C" w14:textId="70DC0720" w:rsidR="007A2E10" w:rsidRDefault="007A2E10" w:rsidP="007A2E10">
      <w:pPr>
        <w:jc w:val="both"/>
        <w:rPr>
          <w:rFonts w:ascii="Times New Roman" w:hAnsi="Times New Roman" w:cs="Times New Roman"/>
        </w:rPr>
      </w:pPr>
      <w:r w:rsidRPr="007A2E10">
        <w:rPr>
          <w:rFonts w:ascii="Times New Roman" w:hAnsi="Times New Roman" w:cs="Times New Roman"/>
        </w:rPr>
        <w:t xml:space="preserve">Enterprise </w:t>
      </w:r>
      <w:proofErr w:type="spellStart"/>
      <w:r w:rsidRPr="007A2E10">
        <w:rPr>
          <w:rFonts w:ascii="Times New Roman" w:hAnsi="Times New Roman" w:cs="Times New Roman"/>
        </w:rPr>
        <w:t>Architect</w:t>
      </w:r>
      <w:proofErr w:type="spellEnd"/>
      <w:r w:rsidRPr="007A2E10">
        <w:rPr>
          <w:rFonts w:ascii="Times New Roman" w:hAnsi="Times New Roman" w:cs="Times New Roman"/>
        </w:rPr>
        <w:t xml:space="preserve"> es una plataforma visual para diseñar y construir sistemas de software, modelar procesos de negocio y realizar diferentes tipos de modelado organizacional. Está basada en el estándar UML y permite gestionar requisitos, documentación, pruebas, mantenimiento y trazabilidad durante todo el ciclo de vida del desarrollo de software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"/>
          <w:id w:val="-1876145986"/>
          <w:placeholder>
            <w:docPart w:val="DefaultPlaceholder_-1854013440"/>
          </w:placeholder>
        </w:sdtPr>
        <w:sdtContent>
          <w:r w:rsidR="009C0F21" w:rsidRPr="009C0F21">
            <w:rPr>
              <w:rFonts w:ascii="Times New Roman" w:eastAsia="Times New Roman" w:hAnsi="Times New Roman" w:cs="Times New Roman"/>
              <w:color w:val="000000"/>
            </w:rPr>
            <w:t>[1]</w:t>
          </w:r>
        </w:sdtContent>
      </w:sdt>
      <w:r w:rsidRPr="007A2E10">
        <w:rPr>
          <w:rFonts w:ascii="Times New Roman" w:hAnsi="Times New Roman" w:cs="Times New Roman"/>
        </w:rPr>
        <w:t>.</w:t>
      </w:r>
    </w:p>
    <w:sdt>
      <w:sdtPr>
        <w:rPr>
          <w:rFonts w:ascii="Times New Roman" w:hAnsi="Times New Roman" w:cs="Times New Roman"/>
          <w:color w:val="000000"/>
        </w:rPr>
        <w:tag w:val="MENDELEY_BIBLIOGRAPHY"/>
        <w:id w:val="1993753975"/>
        <w:placeholder>
          <w:docPart w:val="DefaultPlaceholder_-1854013440"/>
        </w:placeholder>
      </w:sdtPr>
      <w:sdtContent>
        <w:p w14:paraId="716F8B2C" w14:textId="77777777" w:rsidR="009C0F21" w:rsidRPr="009C0F21" w:rsidRDefault="009C0F21">
          <w:pPr>
            <w:autoSpaceDE w:val="0"/>
            <w:autoSpaceDN w:val="0"/>
            <w:ind w:hanging="640"/>
            <w:divId w:val="2118599198"/>
            <w:rPr>
              <w:rFonts w:ascii="Times New Roman" w:eastAsia="Times New Roman" w:hAnsi="Times New Roman" w:cs="Times New Roman"/>
              <w:color w:val="000000"/>
              <w:kern w:val="0"/>
              <w14:ligatures w14:val="none"/>
            </w:rPr>
          </w:pPr>
          <w:r w:rsidRPr="009C0F21">
            <w:rPr>
              <w:rFonts w:ascii="Times New Roman" w:eastAsia="Times New Roman" w:hAnsi="Times New Roman" w:cs="Times New Roman"/>
              <w:color w:val="000000"/>
            </w:rPr>
            <w:t>[1]</w:t>
          </w:r>
          <w:r w:rsidRPr="009C0F21">
            <w:rPr>
              <w:rFonts w:ascii="Times New Roman" w:eastAsia="Times New Roman" w:hAnsi="Times New Roman" w:cs="Times New Roman"/>
              <w:color w:val="000000"/>
            </w:rPr>
            <w:tab/>
            <w:t xml:space="preserve">“Arquitecto empresarial en 30 minutos | </w:t>
          </w:r>
          <w:proofErr w:type="spellStart"/>
          <w:r w:rsidRPr="009C0F21">
            <w:rPr>
              <w:rFonts w:ascii="Times New Roman" w:eastAsia="Times New Roman" w:hAnsi="Times New Roman" w:cs="Times New Roman"/>
              <w:color w:val="000000"/>
            </w:rPr>
            <w:t>Sparx</w:t>
          </w:r>
          <w:proofErr w:type="spellEnd"/>
          <w:r w:rsidRPr="009C0F21">
            <w:rPr>
              <w:rFonts w:ascii="Times New Roman" w:eastAsia="Times New Roman" w:hAnsi="Times New Roman" w:cs="Times New Roman"/>
              <w:color w:val="000000"/>
            </w:rPr>
            <w:t xml:space="preserve"> </w:t>
          </w:r>
          <w:proofErr w:type="spellStart"/>
          <w:r w:rsidRPr="009C0F21">
            <w:rPr>
              <w:rFonts w:ascii="Times New Roman" w:eastAsia="Times New Roman" w:hAnsi="Times New Roman" w:cs="Times New Roman"/>
              <w:color w:val="000000"/>
            </w:rPr>
            <w:t>Systems</w:t>
          </w:r>
          <w:proofErr w:type="spellEnd"/>
          <w:r w:rsidRPr="009C0F21">
            <w:rPr>
              <w:rFonts w:ascii="Times New Roman" w:eastAsia="Times New Roman" w:hAnsi="Times New Roman" w:cs="Times New Roman"/>
              <w:color w:val="000000"/>
            </w:rPr>
            <w:t xml:space="preserve">.” </w:t>
          </w:r>
          <w:proofErr w:type="spellStart"/>
          <w:r w:rsidRPr="009C0F21">
            <w:rPr>
              <w:rFonts w:ascii="Times New Roman" w:eastAsia="Times New Roman" w:hAnsi="Times New Roman" w:cs="Times New Roman"/>
              <w:color w:val="000000"/>
            </w:rPr>
            <w:t>Accessed</w:t>
          </w:r>
          <w:proofErr w:type="spellEnd"/>
          <w:r w:rsidRPr="009C0F21">
            <w:rPr>
              <w:rFonts w:ascii="Times New Roman" w:eastAsia="Times New Roman" w:hAnsi="Times New Roman" w:cs="Times New Roman"/>
              <w:color w:val="000000"/>
            </w:rPr>
            <w:t xml:space="preserve">: Jun. 12, 2026. [Online]. </w:t>
          </w:r>
          <w:proofErr w:type="spellStart"/>
          <w:r w:rsidRPr="009C0F21">
            <w:rPr>
              <w:rFonts w:ascii="Times New Roman" w:eastAsia="Times New Roman" w:hAnsi="Times New Roman" w:cs="Times New Roman"/>
              <w:color w:val="000000"/>
            </w:rPr>
            <w:t>Available</w:t>
          </w:r>
          <w:proofErr w:type="spellEnd"/>
          <w:r w:rsidRPr="009C0F21">
            <w:rPr>
              <w:rFonts w:ascii="Times New Roman" w:eastAsia="Times New Roman" w:hAnsi="Times New Roman" w:cs="Times New Roman"/>
              <w:color w:val="000000"/>
            </w:rPr>
            <w:t>: https://sparxsystems.com/enterprise-architect/</w:t>
          </w:r>
        </w:p>
        <w:p w14:paraId="5A504498" w14:textId="5F3AFFBC" w:rsidR="009C0F21" w:rsidRPr="007A2E10" w:rsidRDefault="009C0F21" w:rsidP="007A2E10">
          <w:pPr>
            <w:jc w:val="both"/>
            <w:rPr>
              <w:rFonts w:ascii="Times New Roman" w:hAnsi="Times New Roman" w:cs="Times New Roman"/>
            </w:rPr>
          </w:pPr>
          <w:r w:rsidRPr="009C0F21">
            <w:rPr>
              <w:rFonts w:ascii="Times New Roman" w:eastAsia="Times New Roman" w:hAnsi="Times New Roman" w:cs="Times New Roman"/>
              <w:color w:val="000000"/>
            </w:rPr>
            <w:t> </w:t>
          </w:r>
        </w:p>
      </w:sdtContent>
    </w:sdt>
    <w:sectPr w:rsidR="009C0F21" w:rsidRPr="007A2E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3FB0" w14:textId="77777777" w:rsidR="00747B1D" w:rsidRDefault="00747B1D" w:rsidP="00D54DFC">
      <w:pPr>
        <w:spacing w:after="0" w:line="240" w:lineRule="auto"/>
      </w:pPr>
      <w:r>
        <w:separator/>
      </w:r>
    </w:p>
  </w:endnote>
  <w:endnote w:type="continuationSeparator" w:id="0">
    <w:p w14:paraId="17BFC6A8" w14:textId="77777777" w:rsidR="00747B1D" w:rsidRDefault="00747B1D" w:rsidP="00D54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57AE" w14:textId="77777777" w:rsidR="00747B1D" w:rsidRDefault="00747B1D" w:rsidP="00D54DFC">
      <w:pPr>
        <w:spacing w:after="0" w:line="240" w:lineRule="auto"/>
      </w:pPr>
      <w:r>
        <w:separator/>
      </w:r>
    </w:p>
  </w:footnote>
  <w:footnote w:type="continuationSeparator" w:id="0">
    <w:p w14:paraId="3A81B428" w14:textId="77777777" w:rsidR="00747B1D" w:rsidRDefault="00747B1D" w:rsidP="00D54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F5C3E"/>
    <w:multiLevelType w:val="hybridMultilevel"/>
    <w:tmpl w:val="9D3CB622"/>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96014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10D"/>
    <w:rsid w:val="0006709C"/>
    <w:rsid w:val="000857FD"/>
    <w:rsid w:val="00174A26"/>
    <w:rsid w:val="00315A6C"/>
    <w:rsid w:val="00747B1D"/>
    <w:rsid w:val="007A2E10"/>
    <w:rsid w:val="007B45EF"/>
    <w:rsid w:val="009C0F21"/>
    <w:rsid w:val="00D54DFC"/>
    <w:rsid w:val="00DF610D"/>
    <w:rsid w:val="00E101E4"/>
    <w:rsid w:val="00F610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BE205"/>
  <w15:chartTrackingRefBased/>
  <w15:docId w15:val="{3C5C5BFA-E593-4C93-8889-FF9A8335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6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6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61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61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61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61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1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1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1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1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61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61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61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61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61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1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1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10D"/>
    <w:rPr>
      <w:rFonts w:eastAsiaTheme="majorEastAsia" w:cstheme="majorBidi"/>
      <w:color w:val="272727" w:themeColor="text1" w:themeTint="D8"/>
    </w:rPr>
  </w:style>
  <w:style w:type="paragraph" w:styleId="Ttulo">
    <w:name w:val="Title"/>
    <w:basedOn w:val="Normal"/>
    <w:next w:val="Normal"/>
    <w:link w:val="TtuloCar"/>
    <w:uiPriority w:val="10"/>
    <w:qFormat/>
    <w:rsid w:val="00DF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1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1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1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10D"/>
    <w:pPr>
      <w:spacing w:before="160"/>
      <w:jc w:val="center"/>
    </w:pPr>
    <w:rPr>
      <w:i/>
      <w:iCs/>
      <w:color w:val="404040" w:themeColor="text1" w:themeTint="BF"/>
    </w:rPr>
  </w:style>
  <w:style w:type="character" w:customStyle="1" w:styleId="CitaCar">
    <w:name w:val="Cita Car"/>
    <w:basedOn w:val="Fuentedeprrafopredeter"/>
    <w:link w:val="Cita"/>
    <w:uiPriority w:val="29"/>
    <w:rsid w:val="00DF610D"/>
    <w:rPr>
      <w:i/>
      <w:iCs/>
      <w:color w:val="404040" w:themeColor="text1" w:themeTint="BF"/>
    </w:rPr>
  </w:style>
  <w:style w:type="paragraph" w:styleId="Prrafodelista">
    <w:name w:val="List Paragraph"/>
    <w:basedOn w:val="Normal"/>
    <w:uiPriority w:val="34"/>
    <w:qFormat/>
    <w:rsid w:val="00DF610D"/>
    <w:pPr>
      <w:ind w:left="720"/>
      <w:contextualSpacing/>
    </w:pPr>
  </w:style>
  <w:style w:type="character" w:styleId="nfasisintenso">
    <w:name w:val="Intense Emphasis"/>
    <w:basedOn w:val="Fuentedeprrafopredeter"/>
    <w:uiPriority w:val="21"/>
    <w:qFormat/>
    <w:rsid w:val="00DF610D"/>
    <w:rPr>
      <w:i/>
      <w:iCs/>
      <w:color w:val="2F5496" w:themeColor="accent1" w:themeShade="BF"/>
    </w:rPr>
  </w:style>
  <w:style w:type="paragraph" w:styleId="Citadestacada">
    <w:name w:val="Intense Quote"/>
    <w:basedOn w:val="Normal"/>
    <w:next w:val="Normal"/>
    <w:link w:val="CitadestacadaCar"/>
    <w:uiPriority w:val="30"/>
    <w:qFormat/>
    <w:rsid w:val="00DF6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610D"/>
    <w:rPr>
      <w:i/>
      <w:iCs/>
      <w:color w:val="2F5496" w:themeColor="accent1" w:themeShade="BF"/>
    </w:rPr>
  </w:style>
  <w:style w:type="character" w:styleId="Referenciaintensa">
    <w:name w:val="Intense Reference"/>
    <w:basedOn w:val="Fuentedeprrafopredeter"/>
    <w:uiPriority w:val="32"/>
    <w:qFormat/>
    <w:rsid w:val="00DF610D"/>
    <w:rPr>
      <w:b/>
      <w:bCs/>
      <w:smallCaps/>
      <w:color w:val="2F5496" w:themeColor="accent1" w:themeShade="BF"/>
      <w:spacing w:val="5"/>
    </w:rPr>
  </w:style>
  <w:style w:type="paragraph" w:styleId="Encabezado">
    <w:name w:val="header"/>
    <w:basedOn w:val="Normal"/>
    <w:link w:val="EncabezadoCar"/>
    <w:uiPriority w:val="99"/>
    <w:unhideWhenUsed/>
    <w:rsid w:val="00D54DF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4DFC"/>
  </w:style>
  <w:style w:type="paragraph" w:styleId="Piedepgina">
    <w:name w:val="footer"/>
    <w:basedOn w:val="Normal"/>
    <w:link w:val="PiedepginaCar"/>
    <w:uiPriority w:val="99"/>
    <w:unhideWhenUsed/>
    <w:rsid w:val="00D54DF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4DFC"/>
  </w:style>
  <w:style w:type="character" w:styleId="Hipervnculo">
    <w:name w:val="Hyperlink"/>
    <w:basedOn w:val="Fuentedeprrafopredeter"/>
    <w:uiPriority w:val="99"/>
    <w:unhideWhenUsed/>
    <w:rsid w:val="00D54DFC"/>
    <w:rPr>
      <w:color w:val="0563C1" w:themeColor="hyperlink"/>
      <w:u w:val="single"/>
    </w:rPr>
  </w:style>
  <w:style w:type="character" w:styleId="Mencinsinresolver">
    <w:name w:val="Unresolved Mention"/>
    <w:basedOn w:val="Fuentedeprrafopredeter"/>
    <w:uiPriority w:val="99"/>
    <w:semiHidden/>
    <w:unhideWhenUsed/>
    <w:rsid w:val="00D54DFC"/>
    <w:rPr>
      <w:color w:val="605E5C"/>
      <w:shd w:val="clear" w:color="auto" w:fill="E1DFDD"/>
    </w:rPr>
  </w:style>
  <w:style w:type="character" w:styleId="Hipervnculovisitado">
    <w:name w:val="FollowedHyperlink"/>
    <w:basedOn w:val="Fuentedeprrafopredeter"/>
    <w:uiPriority w:val="99"/>
    <w:semiHidden/>
    <w:unhideWhenUsed/>
    <w:rsid w:val="00D54DFC"/>
    <w:rPr>
      <w:color w:val="954F72" w:themeColor="followedHyperlink"/>
      <w:u w:val="single"/>
    </w:rPr>
  </w:style>
  <w:style w:type="paragraph" w:styleId="Descripcin">
    <w:name w:val="caption"/>
    <w:basedOn w:val="Normal"/>
    <w:next w:val="Normal"/>
    <w:uiPriority w:val="35"/>
    <w:unhideWhenUsed/>
    <w:qFormat/>
    <w:rsid w:val="000857FD"/>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9C0F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59919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xsystems.com/products/ea/trial/request.html"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3BCB57-07B3-4795-B5D5-AC811F4B2E28}"/>
      </w:docPartPr>
      <w:docPartBody>
        <w:p w:rsidR="00000000" w:rsidRDefault="00883F1D">
          <w:r w:rsidRPr="00E75BD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1D"/>
    <w:rsid w:val="007B45EF"/>
    <w:rsid w:val="00883F1D"/>
    <w:rsid w:val="00D709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83F1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D83E77-4596-4FB0-9644-258D420057F7}">
  <we:reference id="wa104382081" version="1.55.1.0" store="es-MX" storeType="OMEX"/>
  <we:alternateReferences>
    <we:reference id="WA104382081" version="1.55.1.0" store="" storeType="OMEX"/>
  </we:alternateReferences>
  <we:properties>
    <we:property name="MENDELEY_BIBLIOGRAPHY_IS_DIRTY" value="false"/>
    <we:property name="MENDELEY_BIBLIOGRAPHY_LAST_MODIFIED" value="1781391537166"/>
    <we:property name="MENDELEY_CITATIONS" value="[{&quot;citationID&quot;:&quot;MENDELEY_CITATION_9aef479c-6b95-4f6d-bc3f-702cafecb71b&quot;,&quot;properties&quot;:{&quot;noteIndex&quot;:0},&quot;isEdited&quot;:false,&quot;manualOverride&quot;:{&quot;isManuallyOverridden&quot;:false,&quot;citeprocText&quot;:&quot;[1]&quot;,&quot;manualOverrideText&quot;:&quot;&quot;},&quot;citationTag&quot;:&quot;MENDELEY_CITATION_v3_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&quot;,&quot;citationItems&quot;:[{&quot;id&quot;:&quot;a40b9d49-1114-3e05-b88f-1643260ea8b2&quot;,&quot;itemData&quot;:{&quot;type&quot;:&quot;webpage&quot;,&quot;id&quot;:&quot;a40b9d49-1114-3e05-b88f-1643260ea8b2&quot;,&quot;title&quot;:&quot;Arquitecto empresarial en 30 minutos | Sparx Systems&quot;,&quot;accessed&quot;:{&quot;date-parts&quot;:[[2026,6,12]]},&quot;URL&quot;:&quot;https://sparxsystems.com/enterprise-architect/&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776A-1E2E-40DA-9CC4-1D0A58EBF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4</Pages>
  <Words>392</Words>
  <Characters>2160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Jostin Gustavo Velez Vinces</dc:creator>
  <cp:keywords/>
  <dc:description/>
  <cp:lastModifiedBy>Jostin Gustavo Velez Vinces</cp:lastModifiedBy>
  <cp:revision>1</cp:revision>
  <dcterms:created xsi:type="dcterms:W3CDTF">2026-06-13T20:13:00Z</dcterms:created>
  <dcterms:modified xsi:type="dcterms:W3CDTF">2026-06-13T23:05:00Z</dcterms:modified>
</cp:coreProperties>
</file>