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3FD9"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 Marco normativo aplicado a la especificación de requisitos</w:t>
      </w:r>
    </w:p>
    <w:p w14:paraId="690F298B"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2.1.1. ¿Qué es un marco normativo?</w:t>
      </w:r>
    </w:p>
    <w:p w14:paraId="05B99ECE" w14:textId="0EB6A87D" w:rsidR="00C40C9A" w:rsidRPr="00C40C9A" w:rsidRDefault="00C40C9A" w:rsidP="00C40C9A">
      <w:pPr>
        <w:jc w:val="both"/>
        <w:rPr>
          <w:rFonts w:ascii="Times New Roman" w:hAnsi="Times New Roman" w:cs="Times New Roman"/>
        </w:rPr>
      </w:pPr>
      <w:r w:rsidRPr="00C40C9A">
        <w:rPr>
          <w:rFonts w:ascii="Times New Roman" w:hAnsi="Times New Roman" w:cs="Times New Roman"/>
        </w:rPr>
        <w:t xml:space="preserve">Un marco normativo es el conjunto de normas, estándares, lineamientos, modelos y buenas prácticas que orientan la realización de actividades dentro de un área profesional o técnica. En el ámbito de la Ingeniería de Software, el marco normativo establece criterios formales para planificar, desarrollar, documentar, verificar y mantener productos y procesos de software, con el propósito de asegurar uniformidad, calidad, consistencia, trazabilidad y control durante el ciclo de vida del sistema </w:t>
      </w:r>
      <w:sdt>
        <w:sdtPr>
          <w:rPr>
            <w:rFonts w:ascii="Times New Roman" w:hAnsi="Times New Roman" w:cs="Times New Roman"/>
            <w:color w:val="000000"/>
          </w:rPr>
          <w:tag w:val="MENDELEY_CITATION_v3_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"/>
          <w:id w:val="-1010674672"/>
          <w:placeholder>
            <w:docPart w:val="DefaultPlaceholder_-1854013440"/>
          </w:placeholder>
        </w:sdtPr>
        <w:sdtContent>
          <w:r w:rsidR="002728AF" w:rsidRPr="002728AF">
            <w:rPr>
              <w:rFonts w:ascii="Times New Roman" w:hAnsi="Times New Roman" w:cs="Times New Roman"/>
              <w:color w:val="000000"/>
            </w:rPr>
            <w:t>[1], [2], [3]</w:t>
          </w:r>
        </w:sdtContent>
      </w:sdt>
      <w:r>
        <w:rPr>
          <w:rFonts w:ascii="Times New Roman" w:hAnsi="Times New Roman" w:cs="Times New Roman"/>
        </w:rPr>
        <w:t>.</w:t>
      </w:r>
    </w:p>
    <w:p w14:paraId="3D0DE821" w14:textId="7B2B01BB" w:rsidR="00C40C9A" w:rsidRPr="002728AF" w:rsidRDefault="00C40C9A" w:rsidP="00C40C9A">
      <w:pPr>
        <w:jc w:val="both"/>
        <w:rPr>
          <w:rFonts w:ascii="Times New Roman" w:hAnsi="Times New Roman" w:cs="Times New Roman"/>
        </w:rPr>
      </w:pPr>
      <w:r w:rsidRPr="002728AF">
        <w:rPr>
          <w:rFonts w:ascii="Times New Roman" w:hAnsi="Times New Roman" w:cs="Times New Roman"/>
        </w:rPr>
        <w:t>Aplicado a la especificación de requisitos, un marco normativo define cómo deben obtenerse, analizarse, documentarse, validarse y mantenerse los requisitos del sistema o del software. No se trata únicamente de un formato documental, sino de un conjunto de principios que ayudan a convertir necesidades de negocio, expectativas de usuarios, restricciones del entorno y objetivos del proyecto en requisitos claros, completos, verificables y gestionables</w:t>
      </w:r>
      <w:r w:rsidR="002728A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UyY2M3MzktZDViYS00ZGY4LTljMjktMzVhMGU4ZThkZGYz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
          <w:id w:val="1685398881"/>
          <w:placeholder>
            <w:docPart w:val="DefaultPlaceholder_-1854013440"/>
          </w:placeholder>
        </w:sdtPr>
        <w:sdtContent>
          <w:r w:rsidR="002728AF" w:rsidRPr="002728AF">
            <w:rPr>
              <w:rFonts w:ascii="Times New Roman" w:hAnsi="Times New Roman" w:cs="Times New Roman"/>
              <w:color w:val="000000"/>
            </w:rPr>
            <w:t>[4], [5]</w:t>
          </w:r>
        </w:sdtContent>
      </w:sdt>
      <w:r w:rsidRPr="002728AF">
        <w:rPr>
          <w:rFonts w:ascii="Times New Roman" w:hAnsi="Times New Roman" w:cs="Times New Roman"/>
        </w:rPr>
        <w:t>.</w:t>
      </w:r>
    </w:p>
    <w:p w14:paraId="598F02AB" w14:textId="61D55E4E" w:rsidR="00C40C9A" w:rsidRDefault="00C40C9A" w:rsidP="00C40C9A">
      <w:pPr>
        <w:jc w:val="both"/>
        <w:rPr>
          <w:rFonts w:ascii="Times New Roman" w:hAnsi="Times New Roman" w:cs="Times New Roman"/>
        </w:rPr>
      </w:pPr>
      <w:r w:rsidRPr="002728AF">
        <w:rPr>
          <w:rFonts w:ascii="Times New Roman" w:hAnsi="Times New Roman" w:cs="Times New Roman"/>
        </w:rPr>
        <w:t xml:space="preserve">La existencia de un marco normativo es especialmente importante porque los requisitos constituyen la base sobre la que se diseñará, implementará, probará y mantendrá el software. Por ello, si los requisitos son ambiguos, incompletos o contradictorios, el problema no queda aislado en la etapa de análisis, sino que se propaga al resto del proyecto. En consecuencia, el marco normativo funciona como una guía para reducir la ambigüedad, fortalecer la calidad documental y mejorar la comunicación entre stakeholders </w:t>
      </w:r>
      <w:sdt>
        <w:sdtPr>
          <w:rPr>
            <w:rFonts w:ascii="Times New Roman" w:hAnsi="Times New Roman" w:cs="Times New Roman"/>
            <w:color w:val="000000"/>
          </w:rPr>
          <w:tag w:val="MENDELEY_CITATION_v3_eyJjaXRhdGlvbklEIjoiTUVOREVMRVlfQ0lUQVRJT05fZDJjYmFhOTAtNDFiNC00ZTMxLWE4MmItZDlkYmRjMDI2MDJhIiwicHJvcGVydGllcyI6eyJub3RlSW5kZXgiOjB9LCJpc0VkaXRlZCI6ZmFsc2UsIm1hbnVhbE92ZXJyaWRlIjp7ImlzTWFudWFsbHlPdmVycmlkZGVuIjpmYWxzZSwiY2l0ZXByb2NUZXh0IjoiWzFdLCBbNl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V19"/>
          <w:id w:val="-841005584"/>
          <w:placeholder>
            <w:docPart w:val="DefaultPlaceholder_-1854013440"/>
          </w:placeholder>
        </w:sdtPr>
        <w:sdtContent>
          <w:r w:rsidR="002728AF" w:rsidRPr="002728AF">
            <w:rPr>
              <w:rFonts w:ascii="Times New Roman" w:hAnsi="Times New Roman" w:cs="Times New Roman"/>
              <w:color w:val="000000"/>
            </w:rPr>
            <w:t>[1], [6]</w:t>
          </w:r>
        </w:sdtContent>
      </w:sdt>
      <w:r w:rsidRPr="002728AF">
        <w:rPr>
          <w:rFonts w:ascii="Times New Roman" w:hAnsi="Times New Roman" w:cs="Times New Roman"/>
        </w:rPr>
        <w:t>.</w:t>
      </w:r>
    </w:p>
    <w:p w14:paraId="59075602" w14:textId="77777777" w:rsidR="00FD3B7D" w:rsidRPr="002728AF" w:rsidRDefault="00FD3B7D" w:rsidP="00C40C9A">
      <w:pPr>
        <w:jc w:val="both"/>
        <w:rPr>
          <w:rFonts w:ascii="Times New Roman" w:hAnsi="Times New Roman" w:cs="Times New Roman"/>
        </w:rPr>
      </w:pPr>
    </w:p>
    <w:p w14:paraId="5E663B4D"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2.1.2. ¿Por qué se utilizan normas en Ingeniería de Software?</w:t>
      </w:r>
    </w:p>
    <w:p w14:paraId="12FDE95E" w14:textId="1B5212BE"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Las normas se utilizan en Ingeniería de Software porque permiten estandarizar la forma de trabajar, reducir la improvisación y asegurar que los procesos y artefactos del proyecto se desarrollen bajo criterios de calidad reconocidos. En el caso particular de la ingeniería de requisitos, las normas son fundamentales porque los requisitos constituyen el punto de partida del desarrollo y condicionan todas las etapas posteriores del ciclo de vida del software </w:t>
      </w:r>
      <w:sdt>
        <w:sdtPr>
          <w:rPr>
            <w:rFonts w:ascii="Times New Roman" w:hAnsi="Times New Roman" w:cs="Times New Roman"/>
            <w:color w:val="000000"/>
          </w:rPr>
          <w:tag w:val="MENDELEY_CITATION_v3_eyJjaXRhdGlvbklEIjoiTUVOREVMRVlfQ0lUQVRJT05fNzg3ZWE2ZGMtNDQxNS00MTdlLTgyYzQtOTI3ZGFmMDFmYjMxIiwicHJvcGVydGllcyI6eyJub3RlSW5kZXgiOjB9LCJpc0VkaXRlZCI6ZmFsc2UsIm1hbnVhbE92ZXJyaWRlIjp7ImlzTWFudWFsbHlPdmVycmlkZGVuIjpmYWxzZSwiY2l0ZXByb2NUZXh0IjoiWzFdLCBbMl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"/>
          <w:id w:val="-1131482147"/>
          <w:placeholder>
            <w:docPart w:val="DefaultPlaceholder_-1854013440"/>
          </w:placeholder>
        </w:sdtPr>
        <w:sdtContent>
          <w:r w:rsidR="002728AF" w:rsidRPr="002728AF">
            <w:rPr>
              <w:rFonts w:ascii="Times New Roman" w:hAnsi="Times New Roman" w:cs="Times New Roman"/>
              <w:color w:val="000000"/>
            </w:rPr>
            <w:t>[1], [2]</w:t>
          </w:r>
        </w:sdtContent>
      </w:sdt>
      <w:r w:rsidRPr="002728AF">
        <w:rPr>
          <w:rFonts w:ascii="Times New Roman" w:hAnsi="Times New Roman" w:cs="Times New Roman"/>
        </w:rPr>
        <w:t>.</w:t>
      </w:r>
    </w:p>
    <w:p w14:paraId="31EE804F" w14:textId="3102EC34"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Uno de los principales motivos para utilizar normas es la unificación de criterios. Cuando un equipo trabaja con estándares comunes, existe una terminología compartida para hablar de requisitos, atributos de calidad, restricciones, trazabilidad, validación y documentación. Esto facilita la comunicación entre clientes, analistas, desarrolladores, </w:t>
      </w:r>
      <w:proofErr w:type="spellStart"/>
      <w:r w:rsidRPr="002728AF">
        <w:rPr>
          <w:rFonts w:ascii="Times New Roman" w:hAnsi="Times New Roman" w:cs="Times New Roman"/>
        </w:rPr>
        <w:t>testers</w:t>
      </w:r>
      <w:proofErr w:type="spellEnd"/>
      <w:r w:rsidRPr="002728AF">
        <w:rPr>
          <w:rFonts w:ascii="Times New Roman" w:hAnsi="Times New Roman" w:cs="Times New Roman"/>
        </w:rPr>
        <w:t xml:space="preserve">, responsables de calidad y patrocinadores del proyecto. Del mismo modo, las normas ayudan a reducir interpretaciones ambiguas, ya que proporcionan lineamientos sobre cómo redactar y estructurar la información para que resulte comprensible y verificable </w:t>
      </w:r>
      <w:sdt>
        <w:sdtPr>
          <w:rPr>
            <w:rFonts w:ascii="Times New Roman" w:hAnsi="Times New Roman" w:cs="Times New Roman"/>
            <w:color w:val="000000"/>
          </w:rPr>
          <w:tag w:val="MENDELEY_CITATION_v3_eyJjaXRhdGlvbklEIjoiTUVOREVMRVlfQ0lUQVRJT05fOWFmZTY3MTQtYmQxMS00ZmMwLWFkYzEtZTA2NWVlNmZjYmRl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
          <w:id w:val="-570508339"/>
          <w:placeholder>
            <w:docPart w:val="DefaultPlaceholder_-1854013440"/>
          </w:placeholder>
        </w:sdtPr>
        <w:sdtContent>
          <w:r w:rsidR="002728AF" w:rsidRPr="002728AF">
            <w:rPr>
              <w:rFonts w:ascii="Times New Roman" w:hAnsi="Times New Roman" w:cs="Times New Roman"/>
              <w:color w:val="000000"/>
            </w:rPr>
            <w:t>[4], [5]</w:t>
          </w:r>
        </w:sdtContent>
      </w:sdt>
      <w:r w:rsidRPr="002728AF">
        <w:rPr>
          <w:rFonts w:ascii="Times New Roman" w:hAnsi="Times New Roman" w:cs="Times New Roman"/>
        </w:rPr>
        <w:t>.</w:t>
      </w:r>
    </w:p>
    <w:p w14:paraId="25BD2347" w14:textId="1D67F896"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Otro motivo importante es la mejora de la calidad de los requisitos y de la documentación. Las normas promueven que los requisitos sean claros, completos, consistentes, </w:t>
      </w:r>
      <w:r w:rsidRPr="002728AF">
        <w:rPr>
          <w:rFonts w:ascii="Times New Roman" w:hAnsi="Times New Roman" w:cs="Times New Roman"/>
        </w:rPr>
        <w:lastRenderedPageBreak/>
        <w:t xml:space="preserve">verificables y trazables, atributos que la literatura reciente sigue identificando como esenciales para prevenir defectos en etapas posteriores. La investigación contemporánea sobre calidad de requisitos confirma que los problemas en la especificación siguen siendo una causa importante de fallos, retrabajo y dificultades en validación, lo que refuerza la necesidad de utilizar marcos normativos y criterios sistemáticos de calidad </w:t>
      </w:r>
      <w:sdt>
        <w:sdtPr>
          <w:rPr>
            <w:rFonts w:ascii="Times New Roman" w:hAnsi="Times New Roman" w:cs="Times New Roman"/>
            <w:color w:val="000000"/>
          </w:rPr>
          <w:tag w:val="MENDELEY_CITATION_v3_eyJjaXRhdGlvbklEIjoiTUVOREVMRVlfQ0lUQVRJT05fOGQyZmVhYTYtNmM1Zi00NWQ1LTgyZmMtMmUyMDY4MzgyYzc3IiwicHJvcGVydGllcyI6eyJub3RlSW5kZXgiOjB9LCJpc0VkaXRlZCI6ZmFsc2UsIm1hbnVhbE92ZXJyaWRlIjp7ImlzTWFudWFsbHlPdmVycmlkZGVuIjpmYWxzZSwiY2l0ZXByb2NUZXh0IjoiWzZdLCBbN10iLCJtYW51YWxPdmVycmlkZVRleHQiOiIifSwiY2l0YXRpb25JdGVtcyI6W3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Sx7ImlkIjoiZmE3ZDViNDUtZDk1NC0zNGExLWE3MGYtYjk0NTQzMTllZDJmIiwiaXRlbURhdGEiOnsidHlwZSI6ImFydGljbGUtam91cm5hbCIsImlkIjoiZmE3ZDViNDUtZDk1NC0zNGExLWE3MGYtYjk0NTQzMTllZDJm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"/>
          <w:id w:val="1127901805"/>
          <w:placeholder>
            <w:docPart w:val="DefaultPlaceholder_-1854013440"/>
          </w:placeholder>
        </w:sdtPr>
        <w:sdtContent>
          <w:r w:rsidR="002728AF" w:rsidRPr="002728AF">
            <w:rPr>
              <w:rFonts w:ascii="Times New Roman" w:hAnsi="Times New Roman" w:cs="Times New Roman"/>
              <w:color w:val="000000"/>
            </w:rPr>
            <w:t>[6], [7]</w:t>
          </w:r>
        </w:sdtContent>
      </w:sdt>
      <w:r w:rsidRPr="002728AF">
        <w:rPr>
          <w:rFonts w:ascii="Times New Roman" w:hAnsi="Times New Roman" w:cs="Times New Roman"/>
        </w:rPr>
        <w:t>.</w:t>
      </w:r>
    </w:p>
    <w:p w14:paraId="63FF26B2" w14:textId="58FA6A4C"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Además, las normas facilitan la trazabilidad y la gestión del cambio. En proyectos reales, los requisitos evolucionan, se refinan y se relacionan con decisiones de diseño, casos de prueba, restricciones técnicas y necesidades del negocio. Un marco normativo ayuda a documentar estas relaciones de manera controlada, de modo que sea posible identificar el origen de un requisito, seguir su evolución y analizar el impacto de cualquier modificación. Esta capacidad es clave para mantener la coherencia del proyecto a lo largo del tiempo </w:t>
      </w:r>
      <w:sdt>
        <w:sdtPr>
          <w:rPr>
            <w:rFonts w:ascii="Times New Roman" w:hAnsi="Times New Roman" w:cs="Times New Roman"/>
            <w:color w:val="000000"/>
          </w:rPr>
          <w:tag w:val="MENDELEY_CITATION_v3_eyJjaXRhdGlvbklEIjoiTUVOREVMRVlfQ0lUQVRJT05fNDgwMGQ2OGQtNDU1Yy00MzdlLWJlMWEtOTg3ZDZhZTZjMGY2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
          <w:id w:val="1671603039"/>
          <w:placeholder>
            <w:docPart w:val="DefaultPlaceholder_-1854013440"/>
          </w:placeholder>
        </w:sdtPr>
        <w:sdtContent>
          <w:r w:rsidR="002728AF" w:rsidRPr="002728AF">
            <w:rPr>
              <w:rFonts w:ascii="Times New Roman" w:hAnsi="Times New Roman" w:cs="Times New Roman"/>
              <w:color w:val="000000"/>
            </w:rPr>
            <w:t>[1], [4]</w:t>
          </w:r>
        </w:sdtContent>
      </w:sdt>
      <w:r w:rsidRPr="002728AF">
        <w:rPr>
          <w:rFonts w:ascii="Times New Roman" w:hAnsi="Times New Roman" w:cs="Times New Roman"/>
        </w:rPr>
        <w:t>.</w:t>
      </w:r>
    </w:p>
    <w:p w14:paraId="4E7C5494" w14:textId="4A649C69" w:rsidR="00C40C9A" w:rsidRDefault="00C40C9A" w:rsidP="00C40C9A">
      <w:pPr>
        <w:jc w:val="both"/>
        <w:rPr>
          <w:rFonts w:ascii="Times New Roman" w:hAnsi="Times New Roman" w:cs="Times New Roman"/>
        </w:rPr>
      </w:pPr>
      <w:r w:rsidRPr="002728AF">
        <w:rPr>
          <w:rFonts w:ascii="Times New Roman" w:hAnsi="Times New Roman" w:cs="Times New Roman"/>
        </w:rPr>
        <w:t xml:space="preserve">En síntesis, las normas se utilizan en Ingeniería de Software porque aportan orden, calidad, trazabilidad, capacidad de verificación y coherencia metodológica. Su aplicación no debe verse como un requisito burocrático, sino como una práctica que mejora la comunicación, reduce errores tempranos y fortalece la base documental sobre la cual se construye el software </w:t>
      </w:r>
      <w:sdt>
        <w:sdtPr>
          <w:rPr>
            <w:rFonts w:ascii="Times New Roman" w:hAnsi="Times New Roman" w:cs="Times New Roman"/>
            <w:color w:val="000000"/>
          </w:rPr>
          <w:tag w:val="MENDELEY_CITATION_v3_eyJjaXRhdGlvbklEIjoiTUVOREVMRVlfQ0lUQVRJT05fZTc3MmE0YTYtNzE3Mi00NjdlLTk0NzktMWFjNjg1MDk3MDE4IiwicHJvcGVydGllcyI6eyJub3RlSW5kZXgiOjB9LCJpc0VkaXRlZCI6ZmFsc2UsIm1hbnVhbE92ZXJyaWRlIjp7ImlzTWFudWFsbHlPdmVycmlkZGVuIjpmYWxzZSwiY2l0ZXByb2NUZXh0IjoiWzNdLCBbNV0iLCJtYW51YWxPdmVycmlkZVRleHQiOiIifSwiY2l0YXRpb25JdGVtcyI6W3siaWQiOiJkNWE3OTE1ZC01YWFmLTNhNDQtOWUxOC0xNjFmODZmMmE0ZDkiLCJpdGVtRGF0YSI6eyJ0eXBlIjoiYm9vayIsImlkIjoiZDVhNzkxNWQtNWFhZi0zYTQ0LTllMTgtMTYxZjg2ZjJhNGQ5IiwidGl0bGUiOiJTV0VCT0sgR3VpZGUgdjQuMC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Sx7ImlkIjoiMjNhYTgzZmItNDJiNy0zM2Y0LWEyN2MtNTcyZDRiODU0OTYxIiwiaXRlbURhdGEiOnsidHlwZSI6ImFydGljbGUiLCJpZCI6IjIzYWE4M2ZiLTQyYjctMzNmNC1hMjdjLTU3MmQ0Yjg1NDk2MS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11dfSwiY29udGFpbmVyLXRpdGxlLXNob3J0IjoiIn0sImlzVGVtcG9yYXJ5IjpmYWxzZX1dfQ=="/>
          <w:id w:val="1843044096"/>
          <w:placeholder>
            <w:docPart w:val="DefaultPlaceholder_-1854013440"/>
          </w:placeholder>
        </w:sdtPr>
        <w:sdtContent>
          <w:r w:rsidR="002728AF" w:rsidRPr="002728AF">
            <w:rPr>
              <w:rFonts w:ascii="Times New Roman" w:hAnsi="Times New Roman" w:cs="Times New Roman"/>
              <w:color w:val="000000"/>
            </w:rPr>
            <w:t>[3], [5]</w:t>
          </w:r>
        </w:sdtContent>
      </w:sdt>
      <w:r w:rsidRPr="002728AF">
        <w:rPr>
          <w:rFonts w:ascii="Times New Roman" w:hAnsi="Times New Roman" w:cs="Times New Roman"/>
        </w:rPr>
        <w:t>.</w:t>
      </w:r>
    </w:p>
    <w:p w14:paraId="5E241C77" w14:textId="77777777" w:rsidR="00FD3B7D" w:rsidRPr="002728AF" w:rsidRDefault="00FD3B7D" w:rsidP="00C40C9A">
      <w:pPr>
        <w:jc w:val="both"/>
        <w:rPr>
          <w:rFonts w:ascii="Times New Roman" w:hAnsi="Times New Roman" w:cs="Times New Roman"/>
        </w:rPr>
      </w:pPr>
    </w:p>
    <w:p w14:paraId="12C58A69"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2.1.3. Norma IEEE/ISO/IEC 29148:2018</w:t>
      </w:r>
    </w:p>
    <w:p w14:paraId="3F5B8D0D" w14:textId="4B0D9CB1"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La ISO/IEC/IEEE 29148:2018 es la norma de referencia más importante para la ingeniería de requisitos. Su propósito es proporcionar un marco para la elicitación, análisis, especificación, validación y gestión de requisitos, así como lineamientos para la documentación de requisitos de sistemas y de software. Esta norma integra perspectivas de la ingeniería de sistemas y de software, y conecta la especificación de requisitos con el ciclo de vida completo del sistema </w:t>
      </w:r>
      <w:sdt>
        <w:sdtPr>
          <w:rPr>
            <w:rFonts w:ascii="Times New Roman" w:hAnsi="Times New Roman" w:cs="Times New Roman"/>
            <w:color w:val="000000"/>
          </w:rPr>
          <w:tag w:val="MENDELEY_CITATION_v3_eyJjaXRhdGlvbklEIjoiTUVOREVMRVlfQ0lUQVRJT05fYjI2N2M5ZTAtZWE0Mi00ZmU3LTliMmEtODA1MjFkMDE3ODcy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005981929"/>
          <w:placeholder>
            <w:docPart w:val="DefaultPlaceholder_-1854013440"/>
          </w:placeholder>
        </w:sdtPr>
        <w:sdtContent>
          <w:r w:rsidR="002728AF" w:rsidRPr="002728AF">
            <w:rPr>
              <w:rFonts w:ascii="Times New Roman" w:hAnsi="Times New Roman" w:cs="Times New Roman"/>
              <w:color w:val="000000"/>
            </w:rPr>
            <w:t>[1]</w:t>
          </w:r>
        </w:sdtContent>
      </w:sdt>
      <w:r w:rsidRPr="002728AF">
        <w:rPr>
          <w:rFonts w:ascii="Times New Roman" w:hAnsi="Times New Roman" w:cs="Times New Roman"/>
        </w:rPr>
        <w:t>.</w:t>
      </w:r>
    </w:p>
    <w:p w14:paraId="363EFA53" w14:textId="3DDC7DC8"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Uno de sus aportes centrales es que define la ingeniería de requisitos como un proceso disciplinado, no como una actividad aislada de redacción. Desde este enfoque, los requisitos deben ser identificados, analizados, negociados, documentados, validados y mantenidos de forma controlada. La norma enfatiza que un requisito no es simplemente una “idea” o una “necesidad expresada”, sino una especificación que debe contar con la calidad suficiente para ser comprendida, implementada y verificada objetivamente </w:t>
      </w:r>
      <w:sdt>
        <w:sdtPr>
          <w:rPr>
            <w:rFonts w:ascii="Times New Roman" w:hAnsi="Times New Roman" w:cs="Times New Roman"/>
            <w:color w:val="000000"/>
          </w:rPr>
          <w:tag w:val="MENDELEY_CITATION_v3_eyJjaXRhdGlvbklEIjoiTUVOREVMRVlfQ0lUQVRJT05fYTdiYmQ4OGItNDc3YS00YzY5LTgxOGQtM2JkZGNkZDZmMmY2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218863372"/>
          <w:placeholder>
            <w:docPart w:val="DefaultPlaceholder_-1854013440"/>
          </w:placeholder>
        </w:sdtPr>
        <w:sdtContent>
          <w:r w:rsidR="002728AF" w:rsidRPr="002728AF">
            <w:rPr>
              <w:rFonts w:ascii="Times New Roman" w:hAnsi="Times New Roman" w:cs="Times New Roman"/>
              <w:color w:val="000000"/>
            </w:rPr>
            <w:t>[1]</w:t>
          </w:r>
        </w:sdtContent>
      </w:sdt>
      <w:r w:rsidRPr="002728AF">
        <w:rPr>
          <w:rFonts w:ascii="Times New Roman" w:hAnsi="Times New Roman" w:cs="Times New Roman"/>
        </w:rPr>
        <w:t>.</w:t>
      </w:r>
    </w:p>
    <w:p w14:paraId="29160A63" w14:textId="17F0DF20"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La 29148:2018 también establece criterios de calidad para los requisitos. En términos generales, promueve que los requisitos sean correctos, completos, consistentes, no ambiguos, verificables, trazables, modificables y necesarios. Estos atributos son esenciales porque convierten al requisito en una unidad de información útil para el desarrollo y la evaluación del sistema. La literatura reciente sobre calidad de requisitos confirma la vigencia de estos atributos y destaca que la claridad, la consistencia y la verificabilidad continúan siendo dimensiones fundamentales en la evaluación de la calidad de una especificación </w:t>
      </w:r>
      <w:sdt>
        <w:sdtPr>
          <w:rPr>
            <w:rFonts w:ascii="Times New Roman" w:hAnsi="Times New Roman" w:cs="Times New Roman"/>
            <w:color w:val="000000"/>
          </w:rPr>
          <w:tag w:val="MENDELEY_CITATION_v3_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iIsInB1Ymxpc2hlciI6IlNwcmluZ2VyIFNjaWVuY2UgYW5kIEJ1c2luZXNzIE1lZGlhIERldXRzY2hsYW5kIEdtYkgiLCJpc3N1ZSI6IjIiLCJ2b2x1bWUiOiIyNyJ9LCJpc1RlbXBvcmFyeSI6ZmFsc2V9LH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V19"/>
          <w:id w:val="1434320833"/>
          <w:placeholder>
            <w:docPart w:val="DefaultPlaceholder_-1854013440"/>
          </w:placeholder>
        </w:sdtPr>
        <w:sdtContent>
          <w:r w:rsidR="002728AF" w:rsidRPr="002728AF">
            <w:rPr>
              <w:rFonts w:ascii="Times New Roman" w:hAnsi="Times New Roman" w:cs="Times New Roman"/>
              <w:color w:val="000000"/>
            </w:rPr>
            <w:t>[6], [7]</w:t>
          </w:r>
        </w:sdtContent>
      </w:sdt>
      <w:r w:rsidRPr="002728AF">
        <w:rPr>
          <w:rFonts w:ascii="Times New Roman" w:hAnsi="Times New Roman" w:cs="Times New Roman"/>
        </w:rPr>
        <w:t>.</w:t>
      </w:r>
    </w:p>
    <w:p w14:paraId="4D992F56" w14:textId="7FDEDE61" w:rsidR="00C40C9A" w:rsidRPr="002728AF" w:rsidRDefault="00C40C9A" w:rsidP="00C40C9A">
      <w:pPr>
        <w:jc w:val="both"/>
        <w:rPr>
          <w:rFonts w:ascii="Times New Roman" w:hAnsi="Times New Roman" w:cs="Times New Roman"/>
        </w:rPr>
      </w:pPr>
      <w:r w:rsidRPr="002728AF">
        <w:rPr>
          <w:rFonts w:ascii="Times New Roman" w:hAnsi="Times New Roman" w:cs="Times New Roman"/>
        </w:rPr>
        <w:lastRenderedPageBreak/>
        <w:t xml:space="preserve">Otro aspecto clave de la norma es su aporte a la documentación de requisitos. La 29148 no se limita a definir atributos abstractos, sino que también ofrece orientación para estructurar documentos como la ERS/SRS, diferenciar niveles de requisitos y separar necesidades de stakeholders, requisitos del sistema, requisitos del software, restricciones e interfaces. Gracias a ello, la norma no solo apoya la calidad del requisito individual, sino también la calidad del documento que agrupa esos requisitos </w:t>
      </w:r>
      <w:sdt>
        <w:sdtPr>
          <w:rPr>
            <w:rFonts w:ascii="Times New Roman" w:hAnsi="Times New Roman" w:cs="Times New Roman"/>
            <w:color w:val="000000"/>
          </w:rPr>
          <w:tag w:val="MENDELEY_CITATION_v3_eyJjaXRhdGlvbklEIjoiTUVOREVMRVlfQ0lUQVRJT05fMzMwOGI2MWUtZmUzNC00NWM4LThmZTUtMmI1MWVhYjc0NTBj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866444526"/>
          <w:placeholder>
            <w:docPart w:val="DefaultPlaceholder_-1854013440"/>
          </w:placeholder>
        </w:sdtPr>
        <w:sdtContent>
          <w:r w:rsidR="002728AF" w:rsidRPr="002728AF">
            <w:rPr>
              <w:rFonts w:ascii="Times New Roman" w:hAnsi="Times New Roman" w:cs="Times New Roman"/>
              <w:color w:val="000000"/>
            </w:rPr>
            <w:t>[1]</w:t>
          </w:r>
        </w:sdtContent>
      </w:sdt>
      <w:r w:rsidRPr="002728AF">
        <w:rPr>
          <w:rFonts w:ascii="Times New Roman" w:hAnsi="Times New Roman" w:cs="Times New Roman"/>
        </w:rPr>
        <w:t>.</w:t>
      </w:r>
    </w:p>
    <w:p w14:paraId="08B9D900" w14:textId="03C382A7" w:rsidR="00C40C9A" w:rsidRDefault="00C40C9A" w:rsidP="00C40C9A">
      <w:pPr>
        <w:jc w:val="both"/>
        <w:rPr>
          <w:rFonts w:ascii="Times New Roman" w:hAnsi="Times New Roman" w:cs="Times New Roman"/>
        </w:rPr>
      </w:pPr>
      <w:r w:rsidRPr="002728AF">
        <w:rPr>
          <w:rFonts w:ascii="Times New Roman" w:hAnsi="Times New Roman" w:cs="Times New Roman"/>
        </w:rPr>
        <w:t>Finalmente, la ISO/IEC/IEEE 29148:2018 enfatiza la trazabilidad bidireccional, es decir, la posibilidad de rastrear cada requisito desde su origen hasta su implementación y prueba, y viceversa. Esta capacidad es fundamental para justificar la existencia de cada requisito, verificar su cumplimiento y gestionar cambios sin perder coherencia en el proyecto</w:t>
      </w:r>
      <w:r w:rsidR="002728A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zY2RiZmQtOTEzMi00YzY4LTk0YmItNjg1ZTcyMWM3ZGRm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474477860"/>
          <w:placeholder>
            <w:docPart w:val="DefaultPlaceholder_-1854013440"/>
          </w:placeholder>
        </w:sdtPr>
        <w:sdtContent>
          <w:r w:rsidR="002728AF" w:rsidRPr="002728AF">
            <w:rPr>
              <w:rFonts w:ascii="Times New Roman" w:hAnsi="Times New Roman" w:cs="Times New Roman"/>
              <w:color w:val="000000"/>
            </w:rPr>
            <w:t>[1]</w:t>
          </w:r>
        </w:sdtContent>
      </w:sdt>
      <w:r w:rsidRPr="002728AF">
        <w:rPr>
          <w:rFonts w:ascii="Times New Roman" w:hAnsi="Times New Roman" w:cs="Times New Roman"/>
        </w:rPr>
        <w:t>. Por esta razón, la 29148:2018 se considera el estándar principal para la elaboración y gestión de una ERS/SRS de calidad.</w:t>
      </w:r>
    </w:p>
    <w:p w14:paraId="7E9BE083" w14:textId="77777777" w:rsidR="00FD3B7D" w:rsidRPr="002728AF" w:rsidRDefault="00FD3B7D" w:rsidP="00C40C9A">
      <w:pPr>
        <w:jc w:val="both"/>
        <w:rPr>
          <w:rFonts w:ascii="Times New Roman" w:hAnsi="Times New Roman" w:cs="Times New Roman"/>
        </w:rPr>
      </w:pPr>
    </w:p>
    <w:p w14:paraId="5CC697E9"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2.1.4. Otras normas relacionadas</w:t>
      </w:r>
    </w:p>
    <w:p w14:paraId="49BEA75A" w14:textId="77777777" w:rsidR="00C40C9A" w:rsidRDefault="00C40C9A" w:rsidP="00C40C9A">
      <w:pPr>
        <w:jc w:val="both"/>
        <w:rPr>
          <w:rFonts w:ascii="Times New Roman" w:hAnsi="Times New Roman" w:cs="Times New Roman"/>
        </w:rPr>
      </w:pPr>
      <w:r w:rsidRPr="002728AF">
        <w:rPr>
          <w:rFonts w:ascii="Times New Roman" w:hAnsi="Times New Roman" w:cs="Times New Roman"/>
        </w:rPr>
        <w:t>Aunque la ISO/IEC/IEEE 29148:2018 es la norma central para la ingeniería de requisitos, existen otros estándares que complementan su aplicación y enriquecen la especificación de requisitos desde perspectivas como la calidad del producto, el ciclo de vida del sistema y el ciclo de vida del software.</w:t>
      </w:r>
    </w:p>
    <w:p w14:paraId="69FC6282" w14:textId="77777777" w:rsidR="00FD3B7D" w:rsidRPr="002728AF" w:rsidRDefault="00FD3B7D" w:rsidP="00C40C9A">
      <w:pPr>
        <w:jc w:val="both"/>
        <w:rPr>
          <w:rFonts w:ascii="Times New Roman" w:hAnsi="Times New Roman" w:cs="Times New Roman"/>
        </w:rPr>
      </w:pPr>
    </w:p>
    <w:p w14:paraId="3226FC24"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2.1.4.1. ISO/IEC 25010</w:t>
      </w:r>
    </w:p>
    <w:p w14:paraId="1CA3BFC1" w14:textId="7DE68D1A"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La ISO/IEC 25010 define un modelo de calidad del producto software y de la calidad en uso. Esta norma es especialmente relevante para la documentación de requisitos porque muchas de sus características se traducen directamente en requisitos no funcionales. Entre las características más importantes del modelo se encuentran la adecuación funcional, eficiencia del desempeño, compatibilidad, usabilidad, fiabilidad, seguridad, mantenibilidad y portabilidad </w:t>
      </w:r>
      <w:sdt>
        <w:sdtPr>
          <w:rPr>
            <w:rFonts w:ascii="Times New Roman" w:hAnsi="Times New Roman" w:cs="Times New Roman"/>
            <w:color w:val="000000"/>
          </w:rPr>
          <w:tag w:val="MENDELEY_CITATION_v3_eyJjaXRhdGlvbklEIjoiTUVOREVMRVlfQ0lUQVRJT05fYTMzODI2MmUtYzhmMC00Mzg2LTljYzUtODQzNTlhZDg5OTRkIiwicHJvcGVydGllcyI6eyJub3RlSW5kZXgiOjB9LCJpc0VkaXRlZCI6ZmFsc2UsIm1hbnVhbE92ZXJyaWRlIjp7ImlzTWFudWFsbHlPdmVycmlkZGVuIjpmYWxzZSwiY2l0ZXByb2NUZXh0IjoiWzhdIiwibWFudWFsT3ZlcnJpZGVUZXh0IjoiIn0sImNpdGF0aW9uSXRlbXMiOlt7ImlkIjoiNTViNzgyMzYtOGYzOC0zYTZmLTk1MjYtZDJhYmQ1OWU4NGEzIiwiaXRlbURhdGEiOnsidHlwZSI6ImFydGljbGUiLCJpZCI6IjU1Yjc4MjM2LThmMzgtM2E2Zi05NTI2LWQyYWJkNTllODRhMy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V9XX0="/>
          <w:id w:val="1066064066"/>
          <w:placeholder>
            <w:docPart w:val="DefaultPlaceholder_-1854013440"/>
          </w:placeholder>
        </w:sdtPr>
        <w:sdtContent>
          <w:r w:rsidR="002728AF" w:rsidRPr="002728AF">
            <w:rPr>
              <w:rFonts w:ascii="Times New Roman" w:hAnsi="Times New Roman" w:cs="Times New Roman"/>
              <w:color w:val="000000"/>
            </w:rPr>
            <w:t>[8]</w:t>
          </w:r>
        </w:sdtContent>
      </w:sdt>
      <w:r w:rsidRPr="002728AF">
        <w:rPr>
          <w:rFonts w:ascii="Times New Roman" w:hAnsi="Times New Roman" w:cs="Times New Roman"/>
        </w:rPr>
        <w:t>.</w:t>
      </w:r>
    </w:p>
    <w:p w14:paraId="51001E50" w14:textId="10005602" w:rsidR="00C40C9A" w:rsidRDefault="00C40C9A" w:rsidP="00C40C9A">
      <w:pPr>
        <w:jc w:val="both"/>
        <w:rPr>
          <w:rFonts w:ascii="Times New Roman" w:hAnsi="Times New Roman" w:cs="Times New Roman"/>
        </w:rPr>
      </w:pPr>
      <w:r w:rsidRPr="002728AF">
        <w:rPr>
          <w:rFonts w:ascii="Times New Roman" w:hAnsi="Times New Roman" w:cs="Times New Roman"/>
        </w:rPr>
        <w:t xml:space="preserve">La importancia de esta norma radica en que ayuda a transformar expectativas generales de calidad en requisitos específicos y verificables. Por ejemplo, si un sistema debe ser seguro, usable, eficiente o mantenible, esas cualidades no deberían quedar como ideas abstractas, sino expresarse como requisitos concretos que puedan evaluarse. La investigación reciente sobre </w:t>
      </w:r>
      <w:proofErr w:type="spellStart"/>
      <w:r w:rsidRPr="002728AF">
        <w:rPr>
          <w:rFonts w:ascii="Times New Roman" w:hAnsi="Times New Roman" w:cs="Times New Roman"/>
        </w:rPr>
        <w:t>quality</w:t>
      </w:r>
      <w:proofErr w:type="spellEnd"/>
      <w:r w:rsidRPr="002728AF">
        <w:rPr>
          <w:rFonts w:ascii="Times New Roman" w:hAnsi="Times New Roman" w:cs="Times New Roman"/>
        </w:rPr>
        <w:t xml:space="preserve"> </w:t>
      </w:r>
      <w:proofErr w:type="spellStart"/>
      <w:r w:rsidRPr="002728AF">
        <w:rPr>
          <w:rFonts w:ascii="Times New Roman" w:hAnsi="Times New Roman" w:cs="Times New Roman"/>
        </w:rPr>
        <w:t>requirements</w:t>
      </w:r>
      <w:proofErr w:type="spellEnd"/>
      <w:r w:rsidRPr="002728AF">
        <w:rPr>
          <w:rFonts w:ascii="Times New Roman" w:hAnsi="Times New Roman" w:cs="Times New Roman"/>
        </w:rPr>
        <w:t xml:space="preserve"> respalda esta necesidad, señalando que los requisitos no funcionales continúan siendo difíciles de documentar y evaluar en la práctica, precisamente por su naturaleza transversal y por la falta de tratamiento sistemático en muchos proyectos </w:t>
      </w:r>
      <w:sdt>
        <w:sdtPr>
          <w:rPr>
            <w:rFonts w:ascii="Times New Roman" w:hAnsi="Times New Roman" w:cs="Times New Roman"/>
            <w:color w:val="000000"/>
          </w:rPr>
          <w:tag w:val="MENDELEY_CITATION_v3_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"/>
          <w:id w:val="1095446913"/>
          <w:placeholder>
            <w:docPart w:val="DefaultPlaceholder_-1854013440"/>
          </w:placeholder>
        </w:sdtPr>
        <w:sdtContent>
          <w:r w:rsidR="002728AF" w:rsidRPr="002728AF">
            <w:rPr>
              <w:rFonts w:ascii="Times New Roman" w:hAnsi="Times New Roman" w:cs="Times New Roman"/>
              <w:color w:val="000000"/>
            </w:rPr>
            <w:t>[9]</w:t>
          </w:r>
        </w:sdtContent>
      </w:sdt>
      <w:r w:rsidRPr="002728AF">
        <w:rPr>
          <w:rFonts w:ascii="Times New Roman" w:hAnsi="Times New Roman" w:cs="Times New Roman"/>
        </w:rPr>
        <w:t>.</w:t>
      </w:r>
    </w:p>
    <w:p w14:paraId="70B4D9E2" w14:textId="77777777" w:rsidR="00FD3B7D" w:rsidRPr="002728AF" w:rsidRDefault="00FD3B7D" w:rsidP="00C40C9A">
      <w:pPr>
        <w:jc w:val="both"/>
        <w:rPr>
          <w:rFonts w:ascii="Times New Roman" w:hAnsi="Times New Roman" w:cs="Times New Roman"/>
        </w:rPr>
      </w:pPr>
    </w:p>
    <w:p w14:paraId="0C97BCAE"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2.1.4.2. ISO/IEC/IEEE 15288</w:t>
      </w:r>
    </w:p>
    <w:p w14:paraId="342E1BFB" w14:textId="3E07A66D" w:rsidR="00C40C9A" w:rsidRDefault="00C40C9A" w:rsidP="00C40C9A">
      <w:pPr>
        <w:jc w:val="both"/>
        <w:rPr>
          <w:rFonts w:ascii="Times New Roman" w:hAnsi="Times New Roman" w:cs="Times New Roman"/>
        </w:rPr>
      </w:pPr>
      <w:r w:rsidRPr="002728AF">
        <w:rPr>
          <w:rFonts w:ascii="Times New Roman" w:hAnsi="Times New Roman" w:cs="Times New Roman"/>
        </w:rPr>
        <w:t xml:space="preserve">La ISO/IEC/IEEE 15288 establece procesos del ciclo de vida de sistemas. Su relación con la especificación de requisitos es directa porque sitúa la definición de necesidades y </w:t>
      </w:r>
      <w:r w:rsidRPr="002728AF">
        <w:rPr>
          <w:rFonts w:ascii="Times New Roman" w:hAnsi="Times New Roman" w:cs="Times New Roman"/>
        </w:rPr>
        <w:lastRenderedPageBreak/>
        <w:t xml:space="preserve">requisitos dentro de un proceso mayor que incluye la concepción del sistema, la arquitectura, la integración, la validación, la operación y el mantenimiento. Aunque su alcance es más amplio que el del software, esta norma es útil porque recuerda que los requisitos del software no deben analizarse de forma aislada, sino como parte de una solución sistémica más grande </w:t>
      </w:r>
      <w:sdt>
        <w:sdtPr>
          <w:rPr>
            <w:rFonts w:ascii="Times New Roman" w:hAnsi="Times New Roman" w:cs="Times New Roman"/>
            <w:color w:val="000000"/>
          </w:rPr>
          <w:tag w:val="MENDELEY_CITATION_v3_eyJjaXRhdGlvbklEIjoiTUVOREVMRVlfQ0lUQVRJT05fOGFhNGE3ZmMtZDUwYi00MDlkLTgzMmUtYmNiYjM2MjgzYjEwIiwicHJvcGVydGllcyI6eyJub3RlSW5kZXgiOjB9LCJpc0VkaXRlZCI6ZmFsc2UsIm1hbnVhbE92ZXJyaWRlIjp7ImlzTWFudWFsbHlPdmVycmlkZGVuIjpmYWxzZSwiY2l0ZXByb2NUZXh0IjoiWzJdIiwibWFudWFsT3ZlcnJpZGVUZXh0IjoiIn0sImNpdGF0aW9uSXRlbXMiOlt7ImlkIjoiYTI4NGNiOTAtNDZmYi0zMThkLTgyOTAtNDcyMDViMTcxYzNkIiwiaXRlbURhdGEiOnsidHlwZSI6ImFydGljbGUiLCJpZCI6ImEyODRjYjkwLTQ2ZmItMzE4ZC04MjkwLTQ3MjA1YjE3MWMzZC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fV19"/>
          <w:id w:val="408735062"/>
          <w:placeholder>
            <w:docPart w:val="DefaultPlaceholder_-1854013440"/>
          </w:placeholder>
        </w:sdtPr>
        <w:sdtContent>
          <w:r w:rsidR="002728AF" w:rsidRPr="002728AF">
            <w:rPr>
              <w:rFonts w:ascii="Times New Roman" w:hAnsi="Times New Roman" w:cs="Times New Roman"/>
              <w:color w:val="000000"/>
            </w:rPr>
            <w:t>[2]</w:t>
          </w:r>
        </w:sdtContent>
      </w:sdt>
      <w:r w:rsidRPr="002728AF">
        <w:rPr>
          <w:rFonts w:ascii="Times New Roman" w:hAnsi="Times New Roman" w:cs="Times New Roman"/>
        </w:rPr>
        <w:t>.</w:t>
      </w:r>
    </w:p>
    <w:p w14:paraId="55725542" w14:textId="77777777" w:rsidR="00FD3B7D" w:rsidRPr="002728AF" w:rsidRDefault="00FD3B7D" w:rsidP="00C40C9A">
      <w:pPr>
        <w:jc w:val="both"/>
        <w:rPr>
          <w:rFonts w:ascii="Times New Roman" w:hAnsi="Times New Roman" w:cs="Times New Roman"/>
        </w:rPr>
      </w:pPr>
    </w:p>
    <w:p w14:paraId="67F42B92"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2.1.4.3. ISO/IEC/IEEE 12207</w:t>
      </w:r>
    </w:p>
    <w:p w14:paraId="1D387382" w14:textId="77777777" w:rsidR="00C40C9A" w:rsidRDefault="00C40C9A" w:rsidP="00C40C9A">
      <w:pPr>
        <w:jc w:val="both"/>
        <w:rPr>
          <w:rFonts w:ascii="Times New Roman" w:hAnsi="Times New Roman" w:cs="Times New Roman"/>
        </w:rPr>
      </w:pPr>
      <w:r w:rsidRPr="002728AF">
        <w:rPr>
          <w:rFonts w:ascii="Times New Roman" w:hAnsi="Times New Roman" w:cs="Times New Roman"/>
        </w:rPr>
        <w:t>La ISO/IEC/IEEE 12207 es una norma clásica sobre procesos del ciclo de vida del software. Aunque no es el estándar principal para especificar requisitos, se relaciona con este tema porque ubica la ingeniería de requisitos dentro del conjunto de procesos de desarrollo, mantenimiento y soporte del software. Su mención es pertinente cuando se desea contextualizar la ERS dentro de un marco más amplio de procesos de ingeniería de software.</w:t>
      </w:r>
    </w:p>
    <w:p w14:paraId="3CE8AAC3" w14:textId="77777777" w:rsidR="00FD3B7D" w:rsidRPr="002728AF" w:rsidRDefault="00FD3B7D" w:rsidP="00C40C9A">
      <w:pPr>
        <w:jc w:val="both"/>
        <w:rPr>
          <w:rFonts w:ascii="Times New Roman" w:hAnsi="Times New Roman" w:cs="Times New Roman"/>
        </w:rPr>
      </w:pPr>
    </w:p>
    <w:p w14:paraId="19B3F22F"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2.1.5. Beneficios de aplicar normas en una ERS</w:t>
      </w:r>
    </w:p>
    <w:p w14:paraId="275EB225" w14:textId="49419DAC"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La aplicación de normas en la elaboración de una ERS (Especificación de Requisitos de Software) ofrece beneficios metodológicos, técnicos y organizativos. En primer lugar, proporciona una estructura uniforme para organizar el documento, lo que mejora su legibilidad, facilita la revisión y permite mantener la información de forma más controlada. Una ERS basada en estándares evita documentos desordenados, ambiguos o excesivamente informales </w:t>
      </w:r>
      <w:sdt>
        <w:sdtPr>
          <w:rPr>
            <w:rFonts w:ascii="Times New Roman" w:hAnsi="Times New Roman" w:cs="Times New Roman"/>
            <w:color w:val="000000"/>
          </w:rPr>
          <w:tag w:val="MENDELEY_CITATION_v3_eyJjaXRhdGlvbklEIjoiTUVOREVMRVlfQ0lUQVRJT05fNDU4ZmY0MWUtNTFmYS00M2VhLWFlOGItODQ3MGRlOTBhN2ZlIiwicHJvcGVydGllcyI6eyJub3RlSW5kZXgiOjB9LCJpc0VkaXRlZCI6ZmFsc2UsIm1hbnVhbE92ZXJyaWRlIjp7ImlzTWFudWFsbHlPdmVycmlkZGVuIjpmYWxzZSwiY2l0ZXByb2NUZXh0IjoiWzJdIiwibWFudWFsT3ZlcnJpZGVUZXh0IjoiIn0sImNpdGF0aW9uSXRlbXMiOlt7ImlkIjoiYTI4NGNiOTAtNDZmYi0zMThkLTgyOTAtNDcyMDViMTcxYzNkIiwiaXRlbURhdGEiOnsidHlwZSI6ImFydGljbGUiLCJpZCI6ImEyODRjYjkwLTQ2ZmItMzE4ZC04MjkwLTQ3MjA1YjE3MWMzZC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fV19"/>
          <w:id w:val="1946042084"/>
          <w:placeholder>
            <w:docPart w:val="DefaultPlaceholder_-1854013440"/>
          </w:placeholder>
        </w:sdtPr>
        <w:sdtContent>
          <w:r w:rsidR="002728AF" w:rsidRPr="002728AF">
            <w:rPr>
              <w:rFonts w:ascii="Times New Roman" w:hAnsi="Times New Roman" w:cs="Times New Roman"/>
              <w:color w:val="000000"/>
            </w:rPr>
            <w:t>[2]</w:t>
          </w:r>
        </w:sdtContent>
      </w:sdt>
      <w:r w:rsidRPr="002728AF">
        <w:rPr>
          <w:rFonts w:ascii="Times New Roman" w:hAnsi="Times New Roman" w:cs="Times New Roman"/>
        </w:rPr>
        <w:t>.</w:t>
      </w:r>
    </w:p>
    <w:p w14:paraId="76E4EA56" w14:textId="5381FED0" w:rsidR="00C40C9A" w:rsidRPr="002728AF" w:rsidRDefault="00C40C9A" w:rsidP="00C40C9A">
      <w:pPr>
        <w:jc w:val="both"/>
        <w:rPr>
          <w:rFonts w:ascii="Times New Roman" w:hAnsi="Times New Roman" w:cs="Times New Roman"/>
        </w:rPr>
      </w:pPr>
      <w:r w:rsidRPr="002728AF">
        <w:rPr>
          <w:rFonts w:ascii="Times New Roman" w:hAnsi="Times New Roman" w:cs="Times New Roman"/>
        </w:rPr>
        <w:t xml:space="preserve">En segundo lugar, las normas favorecen la calidad de los requisitos, ya que promueven atributos como claridad, completitud, consistencia, verificabilidad y trazabilidad. Esto mejora la utilidad del documento como base para diseño, implementación, pruebas y mantenimiento. De hecho, la literatura reciente sobre especificación en la práctica muestra que la estructura del documento, el uso de plantillas y la claridad de los artefactos siguen siendo factores relevantes en la forma en que las organizaciones gestionan sus requisitos </w:t>
      </w:r>
      <w:sdt>
        <w:sdtPr>
          <w:rPr>
            <w:rFonts w:ascii="Times New Roman" w:hAnsi="Times New Roman" w:cs="Times New Roman"/>
            <w:color w:val="000000"/>
          </w:rPr>
          <w:tag w:val="MENDELEY_CITATION_v3_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"/>
          <w:id w:val="-2037496389"/>
          <w:placeholder>
            <w:docPart w:val="DefaultPlaceholder_-1854013440"/>
          </w:placeholder>
        </w:sdtPr>
        <w:sdtContent>
          <w:r w:rsidR="008E5709" w:rsidRPr="008E5709">
            <w:rPr>
              <w:rFonts w:ascii="Times New Roman" w:hAnsi="Times New Roman" w:cs="Times New Roman"/>
              <w:color w:val="000000"/>
            </w:rPr>
            <w:t>[10]</w:t>
          </w:r>
        </w:sdtContent>
      </w:sdt>
      <w:r w:rsidRPr="002728AF">
        <w:rPr>
          <w:rFonts w:ascii="Times New Roman" w:hAnsi="Times New Roman" w:cs="Times New Roman"/>
        </w:rPr>
        <w:t>.</w:t>
      </w:r>
    </w:p>
    <w:p w14:paraId="46FEEE96" w14:textId="20AC8708"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Un tercer beneficio es la facilidad para validar y probar. Cuando los requisitos están redactados de manera precisa y verificable, es más sencillo derivar criterios de aceptación, casos de prueba y mecanismos de validación. Asimismo, la normalización mejora la trazabilidad y el control de cambios, ya que permite relacionar requisitos con su origen, con otros artefactos del proyecto y con sus evidencias de verificación </w:t>
      </w:r>
      <w:sdt>
        <w:sdtPr>
          <w:rPr>
            <w:rFonts w:ascii="Times New Roman" w:hAnsi="Times New Roman" w:cs="Times New Roman"/>
            <w:color w:val="000000"/>
          </w:rPr>
          <w:tag w:val="MENDELEY_CITATION_v3_eyJjaXRhdGlvbklEIjoiTUVOREVMRVlfQ0lUQVRJT05fNjllMjk1NDktM2QwOS00OWUyLWE1YjUtMzMwZmI1NWZkN2Y1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
          <w:id w:val="-1650278961"/>
          <w:placeholder>
            <w:docPart w:val="DefaultPlaceholder_-1854013440"/>
          </w:placeholder>
        </w:sdtPr>
        <w:sdtContent>
          <w:r w:rsidR="008E5709" w:rsidRPr="008E5709">
            <w:rPr>
              <w:rFonts w:ascii="Times New Roman" w:hAnsi="Times New Roman" w:cs="Times New Roman"/>
              <w:color w:val="000000"/>
            </w:rPr>
            <w:t>[1], [4]</w:t>
          </w:r>
        </w:sdtContent>
      </w:sdt>
      <w:r w:rsidRPr="008E5709">
        <w:rPr>
          <w:rFonts w:ascii="Times New Roman" w:hAnsi="Times New Roman" w:cs="Times New Roman"/>
        </w:rPr>
        <w:t>.</w:t>
      </w:r>
    </w:p>
    <w:p w14:paraId="3D13C862" w14:textId="77777777" w:rsidR="00C40C9A" w:rsidRPr="008E5709" w:rsidRDefault="00C40C9A" w:rsidP="00C40C9A">
      <w:pPr>
        <w:jc w:val="both"/>
        <w:rPr>
          <w:rFonts w:ascii="Times New Roman" w:hAnsi="Times New Roman" w:cs="Times New Roman"/>
        </w:rPr>
      </w:pPr>
      <w:r w:rsidRPr="008E5709">
        <w:rPr>
          <w:rFonts w:ascii="Times New Roman" w:hAnsi="Times New Roman" w:cs="Times New Roman"/>
        </w:rPr>
        <w:t>Finalmente, aplicar normas en una ERS contribuye a la calidad del producto final, porque un sistema construido sobre requisitos bien definidos tiene más probabilidades de satisfacer necesidades reales del usuario y cumplir con atributos de calidad esperados. En consecuencia, el marco normativo no solo mejora el documento, sino también el proceso de desarrollo y el resultado del proyecto.</w:t>
      </w:r>
    </w:p>
    <w:p w14:paraId="3AFB33EA" w14:textId="15C5108E" w:rsidR="00C40C9A" w:rsidRPr="00C40C9A" w:rsidRDefault="00C40C9A" w:rsidP="00C40C9A">
      <w:pPr>
        <w:jc w:val="both"/>
        <w:rPr>
          <w:rFonts w:ascii="Times New Roman" w:hAnsi="Times New Roman" w:cs="Times New Roman"/>
        </w:rPr>
      </w:pPr>
    </w:p>
    <w:p w14:paraId="52036974"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 Documentación de requisitos</w:t>
      </w:r>
    </w:p>
    <w:p w14:paraId="67F171FC"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2.2.1. ¿Qué es la documentación de requisitos?</w:t>
      </w:r>
    </w:p>
    <w:p w14:paraId="34AED180" w14:textId="486231E7"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La documentación de requisitos es el proceso mediante el cual se registran, organizan, describen y comunican las necesidades, restricciones, funciones y atributos de calidad que debe cumplir un sistema de software. Su resultado habitual es un documento formal, como una ERS/SRS, donde se consolidan los requisitos acordados entre las partes interesadas y se define la base del desarrollo del sistema </w:t>
      </w:r>
      <w:sdt>
        <w:sdtPr>
          <w:rPr>
            <w:rFonts w:ascii="Times New Roman" w:hAnsi="Times New Roman" w:cs="Times New Roman"/>
            <w:color w:val="000000"/>
          </w:rPr>
          <w:tag w:val="MENDELEY_CITATION_v3_eyJjaXRhdGlvbklEIjoiTUVOREVMRVlfQ0lUQVRJT05fMTk0NGJkZTctNTZmMi00Y2VjLWFiMTktOTY3MjliZGQ1Mzc1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
          <w:id w:val="299045740"/>
          <w:placeholder>
            <w:docPart w:val="DefaultPlaceholder_-1854013440"/>
          </w:placeholder>
        </w:sdtPr>
        <w:sdtContent>
          <w:r w:rsidR="008E5709" w:rsidRPr="008E5709">
            <w:rPr>
              <w:rFonts w:ascii="Times New Roman" w:hAnsi="Times New Roman" w:cs="Times New Roman"/>
              <w:color w:val="000000"/>
            </w:rPr>
            <w:t>[1], [4]</w:t>
          </w:r>
        </w:sdtContent>
      </w:sdt>
      <w:r w:rsidRPr="008E5709">
        <w:rPr>
          <w:rFonts w:ascii="Times New Roman" w:hAnsi="Times New Roman" w:cs="Times New Roman"/>
        </w:rPr>
        <w:t>.</w:t>
      </w:r>
    </w:p>
    <w:p w14:paraId="31A7E621" w14:textId="03CCBB9D"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Documentar requisitos no consiste únicamente en escribir una lista de funcionalidades. Implica transformar necesidades del negocio, objetivos del proyecto, restricciones del entorno y expectativas de los usuarios en especificaciones claras, consistentes y verificables, de manera que puedan servir como insumo para el análisis, diseño, implementación, pruebas y mantenimiento del software </w:t>
      </w:r>
      <w:sdt>
        <w:sdtPr>
          <w:rPr>
            <w:rFonts w:ascii="Times New Roman" w:hAnsi="Times New Roman" w:cs="Times New Roman"/>
            <w:color w:val="000000"/>
          </w:rPr>
          <w:tag w:val="MENDELEY_CITATION_v3_eyJjaXRhdGlvbklEIjoiTUVOREVMRVlfQ0lUQVRJT05fZjc2YWVkZDctYjQ2MC00Zjk1LWI1NmUtNTU1MWI4Mzg0MDEyIiwicHJvcGVydGllcyI6eyJub3RlSW5kZXgiOjB9LCJpc0VkaXRlZCI6ZmFsc2UsIm1hbnVhbE92ZXJyaWRlIjp7ImlzTWFudWFsbHlPdmVycmlkZGVuIjpmYWxzZSwiY2l0ZXByb2NUZXh0IjoiWzVdIiwibWFudWFsT3ZlcnJpZGVUZXh0IjoiIn0sImNpdGF0aW9uSXRlbXMiOlt7ImlkIjoiMjNhYTgzZmItNDJiNy0zM2Y0LWEyN2MtNTcyZDRiODU0OTYxIiwiaXRlbURhdGEiOnsidHlwZSI6ImFydGljbGUiLCJpZCI6IjIzYWE4M2ZiLTQyYjctMzNmNC1hMjdjLTU3MmQ0Yjg1NDk2MS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11dfSwiY29udGFpbmVyLXRpdGxlLXNob3J0IjoiIn0sImlzVGVtcG9yYXJ5IjpmYWxzZX1dfQ=="/>
          <w:id w:val="-1283654371"/>
          <w:placeholder>
            <w:docPart w:val="DefaultPlaceholder_-1854013440"/>
          </w:placeholder>
        </w:sdtPr>
        <w:sdtContent>
          <w:r w:rsidR="008E5709" w:rsidRPr="008E5709">
            <w:rPr>
              <w:rFonts w:ascii="Times New Roman" w:hAnsi="Times New Roman" w:cs="Times New Roman"/>
              <w:color w:val="000000"/>
            </w:rPr>
            <w:t>[5]</w:t>
          </w:r>
        </w:sdtContent>
      </w:sdt>
      <w:r w:rsidRPr="008E5709">
        <w:rPr>
          <w:rFonts w:ascii="Times New Roman" w:hAnsi="Times New Roman" w:cs="Times New Roman"/>
        </w:rPr>
        <w:t>. Por esta razón, la documentación de requisitos es uno de los productos más importantes de la ingeniería de requisitos y uno de los principales mecanismos para alinear la visión del cliente con la del equipo de desarrollo.</w:t>
      </w:r>
    </w:p>
    <w:p w14:paraId="11345689" w14:textId="03D1E151" w:rsidR="00C40C9A" w:rsidRDefault="00C40C9A" w:rsidP="00C40C9A">
      <w:pPr>
        <w:jc w:val="both"/>
        <w:rPr>
          <w:rFonts w:ascii="Times New Roman" w:hAnsi="Times New Roman" w:cs="Times New Roman"/>
        </w:rPr>
      </w:pPr>
      <w:r w:rsidRPr="008E5709">
        <w:rPr>
          <w:rFonts w:ascii="Times New Roman" w:hAnsi="Times New Roman" w:cs="Times New Roman"/>
        </w:rPr>
        <w:t xml:space="preserve">La importancia de documentar requisitos también se confirma en la práctica industrial. Estudios recientes sobre </w:t>
      </w:r>
      <w:proofErr w:type="spellStart"/>
      <w:r w:rsidRPr="008E5709">
        <w:rPr>
          <w:rFonts w:ascii="Times New Roman" w:hAnsi="Times New Roman" w:cs="Times New Roman"/>
        </w:rPr>
        <w:t>requirements</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specification</w:t>
      </w:r>
      <w:proofErr w:type="spellEnd"/>
      <w:r w:rsidRPr="008E5709">
        <w:rPr>
          <w:rFonts w:ascii="Times New Roman" w:hAnsi="Times New Roman" w:cs="Times New Roman"/>
        </w:rPr>
        <w:t xml:space="preserve"> muestran que la especificación sigue siendo una actividad central en los proyectos de software, y que las organizaciones continúan enfrentando desafíos relacionados con la estructura del documento, el uso de plantillas, la granularidad de los requisitos y la calidad del contenido </w:t>
      </w:r>
      <w:sdt>
        <w:sdtPr>
          <w:rPr>
            <w:rFonts w:ascii="Times New Roman" w:hAnsi="Times New Roman" w:cs="Times New Roman"/>
            <w:color w:val="000000"/>
          </w:rPr>
          <w:tag w:val="MENDELEY_CITATION_v3_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"/>
          <w:id w:val="-1729916411"/>
          <w:placeholder>
            <w:docPart w:val="DefaultPlaceholder_-1854013440"/>
          </w:placeholder>
        </w:sdtPr>
        <w:sdtContent>
          <w:r w:rsidR="008E5709" w:rsidRPr="008E5709">
            <w:rPr>
              <w:rFonts w:ascii="Times New Roman" w:hAnsi="Times New Roman" w:cs="Times New Roman"/>
              <w:color w:val="000000"/>
            </w:rPr>
            <w:t>[10]</w:t>
          </w:r>
        </w:sdtContent>
      </w:sdt>
      <w:r w:rsidRPr="008E5709">
        <w:rPr>
          <w:rFonts w:ascii="Times New Roman" w:hAnsi="Times New Roman" w:cs="Times New Roman"/>
        </w:rPr>
        <w:t>.</w:t>
      </w:r>
    </w:p>
    <w:p w14:paraId="2608CBDC" w14:textId="77777777" w:rsidR="00FD3B7D" w:rsidRPr="008E5709" w:rsidRDefault="00FD3B7D" w:rsidP="00C40C9A">
      <w:pPr>
        <w:jc w:val="both"/>
        <w:rPr>
          <w:rFonts w:ascii="Times New Roman" w:hAnsi="Times New Roman" w:cs="Times New Roman"/>
        </w:rPr>
      </w:pPr>
    </w:p>
    <w:p w14:paraId="1FE87161"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2.2.2. Objetivos de la documentación de requisitos</w:t>
      </w:r>
    </w:p>
    <w:p w14:paraId="33526524" w14:textId="2A72C5E4"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La documentación de requisitos tiene varios objetivos esenciales. El primero es capturar de forma precisa las necesidades de los stakeholders, evitando que se pierdan, se deformen o queden sujetas a interpretaciones ambiguas. Al registrar estas necesidades de manera formal, el equipo de desarrollo cuenta con una base estable para planificar el sistema y construirlo con mayor coherencia </w:t>
      </w:r>
      <w:sdt>
        <w:sdtPr>
          <w:rPr>
            <w:rFonts w:ascii="Times New Roman" w:hAnsi="Times New Roman" w:cs="Times New Roman"/>
            <w:color w:val="000000"/>
          </w:rPr>
          <w:tag w:val="MENDELEY_CITATION_v3_eyJjaXRhdGlvbklEIjoiTUVOREVMRVlfQ0lUQVRJT05fODczN2I1ODYtMjE3Ni00Mjg1LThkYjgtNzY0ODYwNjYyMzU0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815766700"/>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7AFED3D1" w14:textId="4C7BD616"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Un segundo objetivo es establecer una base común de entendimiento entre clientes, usuarios, analistas, desarrolladores, </w:t>
      </w:r>
      <w:proofErr w:type="spellStart"/>
      <w:r w:rsidRPr="008E5709">
        <w:rPr>
          <w:rFonts w:ascii="Times New Roman" w:hAnsi="Times New Roman" w:cs="Times New Roman"/>
        </w:rPr>
        <w:t>testers</w:t>
      </w:r>
      <w:proofErr w:type="spellEnd"/>
      <w:r w:rsidRPr="008E5709">
        <w:rPr>
          <w:rFonts w:ascii="Times New Roman" w:hAnsi="Times New Roman" w:cs="Times New Roman"/>
        </w:rPr>
        <w:t xml:space="preserve"> y responsables del proyecto. La documentación funciona como un punto de acuerdo que permite a todos consultar la misma referencia y compartir una visión común del producto. Esto reduce malentendidos y facilita la toma de decisiones a lo largo del ciclo de vida del software </w:t>
      </w:r>
      <w:sdt>
        <w:sdtPr>
          <w:rPr>
            <w:rFonts w:ascii="Times New Roman" w:hAnsi="Times New Roman" w:cs="Times New Roman"/>
            <w:color w:val="000000"/>
          </w:rPr>
          <w:tag w:val="MENDELEY_CITATION_v3_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
          <w:id w:val="-902370552"/>
          <w:placeholder>
            <w:docPart w:val="DefaultPlaceholder_-1854013440"/>
          </w:placeholder>
        </w:sdtPr>
        <w:sdtContent>
          <w:r w:rsidR="008E5709" w:rsidRPr="008E5709">
            <w:rPr>
              <w:rFonts w:ascii="Times New Roman" w:hAnsi="Times New Roman" w:cs="Times New Roman"/>
              <w:color w:val="000000"/>
            </w:rPr>
            <w:t>[4], [5]</w:t>
          </w:r>
        </w:sdtContent>
      </w:sdt>
      <w:r w:rsidRPr="008E5709">
        <w:rPr>
          <w:rFonts w:ascii="Times New Roman" w:hAnsi="Times New Roman" w:cs="Times New Roman"/>
        </w:rPr>
        <w:t>.</w:t>
      </w:r>
    </w:p>
    <w:p w14:paraId="1D10EC8B" w14:textId="15F540B9"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También tiene como propósito delimitar el alcance del sistema. Una buena documentación ayuda a definir qué está incluido y qué no en el producto a desarrollar, lo que reduce el riesgo de crecimiento descontrolado del alcance, solicitudes informales de cambio o conflictos sobre expectativas del cliente. Del mismo modo, sirve como base para el diseño, la implementación y las pruebas, ya que los equipos técnicos necesitan </w:t>
      </w:r>
      <w:r w:rsidRPr="008E5709">
        <w:rPr>
          <w:rFonts w:ascii="Times New Roman" w:hAnsi="Times New Roman" w:cs="Times New Roman"/>
        </w:rPr>
        <w:lastRenderedPageBreak/>
        <w:t xml:space="preserve">una especificación clara para construir el sistema y comprobar si realmente cumple con lo solicitado </w:t>
      </w:r>
      <w:sdt>
        <w:sdtPr>
          <w:rPr>
            <w:rFonts w:ascii="Times New Roman" w:hAnsi="Times New Roman" w:cs="Times New Roman"/>
            <w:color w:val="000000"/>
          </w:rPr>
          <w:tag w:val="MENDELEY_CITATION_v3_eyJjaXRhdGlvbklEIjoiTUVOREVMRVlfQ0lUQVRJT05fYzQxYmRjNTAtNzU3Zi00MDNiLTk0ZmMtNWI4YzViYjhmZTVi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6504648"/>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2D4F4E77" w14:textId="77777777" w:rsidR="00C40C9A" w:rsidRDefault="00C40C9A" w:rsidP="00C40C9A">
      <w:pPr>
        <w:jc w:val="both"/>
        <w:rPr>
          <w:rFonts w:ascii="Times New Roman" w:hAnsi="Times New Roman" w:cs="Times New Roman"/>
        </w:rPr>
      </w:pPr>
      <w:r w:rsidRPr="008E5709">
        <w:rPr>
          <w:rFonts w:ascii="Times New Roman" w:hAnsi="Times New Roman" w:cs="Times New Roman"/>
        </w:rPr>
        <w:t>Finalmente, la documentación de requisitos apoya la trazabilidad, la validación y la gestión de cambios. Permite relacionar requisitos con su origen, registrar versiones, justificar modificaciones y analizar el impacto de cambios sobre otras partes del sistema. Por ello, su función no termina en la etapa de análisis, sino que acompaña al software durante todo su ciclo de vida.</w:t>
      </w:r>
    </w:p>
    <w:p w14:paraId="147F1E57" w14:textId="77777777" w:rsidR="00FD3B7D" w:rsidRPr="008E5709" w:rsidRDefault="00FD3B7D" w:rsidP="00C40C9A">
      <w:pPr>
        <w:jc w:val="both"/>
        <w:rPr>
          <w:rFonts w:ascii="Times New Roman" w:hAnsi="Times New Roman" w:cs="Times New Roman"/>
        </w:rPr>
      </w:pPr>
    </w:p>
    <w:p w14:paraId="5681E706"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2.2.3. Tipos de requisitos</w:t>
      </w:r>
    </w:p>
    <w:p w14:paraId="5088A912" w14:textId="29ED6485" w:rsidR="00C40C9A" w:rsidRDefault="00C40C9A" w:rsidP="00C40C9A">
      <w:pPr>
        <w:jc w:val="both"/>
        <w:rPr>
          <w:rFonts w:ascii="Times New Roman" w:hAnsi="Times New Roman" w:cs="Times New Roman"/>
        </w:rPr>
      </w:pPr>
      <w:r w:rsidRPr="008E5709">
        <w:rPr>
          <w:rFonts w:ascii="Times New Roman" w:hAnsi="Times New Roman" w:cs="Times New Roman"/>
        </w:rPr>
        <w:t xml:space="preserve">Existen diferentes formas de clasificar los requisitos; sin embargo, una de las más importantes distingue entre requisitos funcionales y requisitos no funcionales. Esta clasificación es ampliamente utilizada porque separa lo que el sistema debe hacer de las condiciones o atributos con los que debe hacerlo </w:t>
      </w:r>
      <w:sdt>
        <w:sdtPr>
          <w:rPr>
            <w:rFonts w:ascii="Times New Roman" w:hAnsi="Times New Roman" w:cs="Times New Roman"/>
            <w:color w:val="000000"/>
          </w:rPr>
          <w:tag w:val="MENDELEY_CITATION_v3_eyJjaXRhdGlvbklEIjoiTUVOREVMRVlfQ0lUQVRJT05fY2FiZmFlNTItYjY4MS00YTI4LTk1ZGEtMDcyNmMyZmU3NDMz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
          <w:id w:val="298807733"/>
          <w:placeholder>
            <w:docPart w:val="DefaultPlaceholder_-1854013440"/>
          </w:placeholder>
        </w:sdtPr>
        <w:sdtContent>
          <w:r w:rsidR="008E5709" w:rsidRPr="008E5709">
            <w:rPr>
              <w:rFonts w:ascii="Times New Roman" w:hAnsi="Times New Roman" w:cs="Times New Roman"/>
              <w:color w:val="000000"/>
            </w:rPr>
            <w:t>[4], [5]</w:t>
          </w:r>
        </w:sdtContent>
      </w:sdt>
      <w:r w:rsidRPr="008E5709">
        <w:rPr>
          <w:rFonts w:ascii="Times New Roman" w:hAnsi="Times New Roman" w:cs="Times New Roman"/>
        </w:rPr>
        <w:t>.</w:t>
      </w:r>
    </w:p>
    <w:p w14:paraId="16F39F3F" w14:textId="77777777" w:rsidR="00FD3B7D" w:rsidRPr="008E5709" w:rsidRDefault="00FD3B7D" w:rsidP="00C40C9A">
      <w:pPr>
        <w:jc w:val="both"/>
        <w:rPr>
          <w:rFonts w:ascii="Times New Roman" w:hAnsi="Times New Roman" w:cs="Times New Roman"/>
        </w:rPr>
      </w:pPr>
    </w:p>
    <w:p w14:paraId="25CAF3DA"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2.2.4. Requisitos funcionales</w:t>
      </w:r>
    </w:p>
    <w:p w14:paraId="75F9C3A4" w14:textId="77F83D20"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Los requisitos funcionales describen los servicios, procesos, comportamientos o acciones que el sistema debe ejecutar para satisfacer una necesidad del usuario o del negocio. En otras palabras, expresan las funciones que el software debe ofrecer y responden a preguntas como: qué operaciones realizará el sistema, qué información procesará, qué resultados producirá y cómo reaccionará ante determinadas entradas o eventos </w:t>
      </w:r>
      <w:sdt>
        <w:sdtPr>
          <w:rPr>
            <w:rFonts w:ascii="Times New Roman" w:hAnsi="Times New Roman" w:cs="Times New Roman"/>
            <w:color w:val="000000"/>
          </w:rPr>
          <w:tag w:val="MENDELEY_CITATION_v3_eyJjaXRhdGlvbklEIjoiTUVOREVMRVlfQ0lUQVRJT05fZmIwMTU1OGQtNmMwOS00ZGE0LWI5YTItOTdmZDFmMGJjOGFi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747261927"/>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09D3556E" w14:textId="77777777" w:rsidR="00C40C9A" w:rsidRPr="00FD3B7D" w:rsidRDefault="00C40C9A" w:rsidP="00C40C9A">
      <w:pPr>
        <w:jc w:val="both"/>
        <w:rPr>
          <w:rFonts w:ascii="Times New Roman" w:hAnsi="Times New Roman" w:cs="Times New Roman"/>
        </w:rPr>
      </w:pPr>
      <w:r w:rsidRPr="00FD3B7D">
        <w:rPr>
          <w:rFonts w:ascii="Times New Roman" w:hAnsi="Times New Roman" w:cs="Times New Roman"/>
        </w:rPr>
        <w:t>Ejemplos de requisitos funcionales son afirmaciones como las siguientes: el sistema debe permitir registrar nuevos usuarios; el sistema debe generar reportes mensuales de ventas; el sistema debe validar credenciales de acceso; o el sistema debe permitir consultar el historial de pedidos de un cliente. Todos estos enunciados describen qué hace el sistema desde una perspectiva funcional.</w:t>
      </w:r>
    </w:p>
    <w:p w14:paraId="0B811157" w14:textId="64538325" w:rsidR="00C40C9A" w:rsidRDefault="00C40C9A" w:rsidP="00C40C9A">
      <w:pPr>
        <w:jc w:val="both"/>
        <w:rPr>
          <w:rFonts w:ascii="Times New Roman" w:hAnsi="Times New Roman" w:cs="Times New Roman"/>
        </w:rPr>
      </w:pPr>
      <w:r w:rsidRPr="00C40C9A">
        <w:rPr>
          <w:rFonts w:ascii="Times New Roman" w:hAnsi="Times New Roman" w:cs="Times New Roman"/>
        </w:rPr>
        <w:t xml:space="preserve">Los requisitos funcionales constituyen el núcleo visible de muchas especificaciones, ya que suelen representar aquello que el cliente y el usuario identifican con mayor facilidad. Sin embargo, por sí solos no son suficientes para garantizar la calidad del sistema, ya que también es necesario especificar las restricciones y atributos de calidad que condicionan la forma en que dichas funciones deben ejecutarse </w:t>
      </w:r>
      <w:sdt>
        <w:sdtPr>
          <w:rPr>
            <w:rFonts w:ascii="Times New Roman" w:hAnsi="Times New Roman" w:cs="Times New Roman"/>
            <w:color w:val="000000"/>
          </w:rPr>
          <w:tag w:val="MENDELEY_CITATION_v3_eyJjaXRhdGlvbklEIjoiTUVOREVMRVlfQ0lUQVRJT05fOGYxMzIzZWYtNGJjOS00Mjg5LWFkZjctMzBmNjkwM2Q4NGQ4IiwicHJvcGVydGllcyI6eyJub3RlSW5kZXgiOjB9LCJpc0VkaXRlZCI6ZmFsc2UsIm1hbnVhbE92ZXJyaWRlIjp7ImlzTWFudWFsbHlPdmVycmlkZGVuIjpmYWxzZSwiY2l0ZXByb2NUZXh0IjoiWzRdIiwibWFudWFsT3ZlcnJpZGVUZXh0IjoiIn0sImNpdGF0aW9uSXRlbXMiOlt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
          <w:id w:val="-675798273"/>
          <w:placeholder>
            <w:docPart w:val="DefaultPlaceholder_-1854013440"/>
          </w:placeholder>
        </w:sdtPr>
        <w:sdtContent>
          <w:r w:rsidR="008E5709" w:rsidRPr="008E5709">
            <w:rPr>
              <w:rFonts w:ascii="Times New Roman" w:hAnsi="Times New Roman" w:cs="Times New Roman"/>
              <w:color w:val="000000"/>
            </w:rPr>
            <w:t>[4]</w:t>
          </w:r>
        </w:sdtContent>
      </w:sdt>
      <w:r w:rsidRPr="00C40C9A">
        <w:rPr>
          <w:rFonts w:ascii="Times New Roman" w:hAnsi="Times New Roman" w:cs="Times New Roman"/>
        </w:rPr>
        <w:t>.</w:t>
      </w:r>
    </w:p>
    <w:p w14:paraId="3E84A852" w14:textId="77777777" w:rsidR="00FD3B7D" w:rsidRPr="00C40C9A" w:rsidRDefault="00FD3B7D" w:rsidP="00C40C9A">
      <w:pPr>
        <w:jc w:val="both"/>
        <w:rPr>
          <w:rFonts w:ascii="Times New Roman" w:hAnsi="Times New Roman" w:cs="Times New Roman"/>
        </w:rPr>
      </w:pPr>
    </w:p>
    <w:p w14:paraId="7182E8CE"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2.2.5. Requisitos no funcionales</w:t>
      </w:r>
    </w:p>
    <w:p w14:paraId="462A1B80" w14:textId="67297BD0"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Los requisitos no funcionales describen cómo debe comportarse el sistema o qué restricciones debe cumplir. No se centran en una función específica, sino en atributos de calidad, limitaciones técnicas, condiciones operativas o políticas que afectan al sistema en su conjunto o a una parte de él. Entre los aspectos que suelen abarcar se encuentran el </w:t>
      </w:r>
      <w:r w:rsidRPr="008E5709">
        <w:rPr>
          <w:rFonts w:ascii="Times New Roman" w:hAnsi="Times New Roman" w:cs="Times New Roman"/>
        </w:rPr>
        <w:lastRenderedPageBreak/>
        <w:t xml:space="preserve">rendimiento, la seguridad, la disponibilidad, la usabilidad, la compatibilidad, la mantenibilidad y la portabilidad </w:t>
      </w:r>
      <w:sdt>
        <w:sdtPr>
          <w:rPr>
            <w:rFonts w:ascii="Times New Roman" w:hAnsi="Times New Roman" w:cs="Times New Roman"/>
            <w:color w:val="000000"/>
          </w:rPr>
          <w:tag w:val="MENDELEY_CITATION_v3_eyJjaXRhdGlvbklEIjoiTUVOREVMRVlfQ0lUQVRJT05fMjRmNGJhMTktMTEyZS00ZWQzLTgxMjQtYzZhMjIyODc5MWQyIiwicHJvcGVydGllcyI6eyJub3RlSW5kZXgiOjB9LCJpc0VkaXRlZCI6ZmFsc2UsIm1hbnVhbE92ZXJyaWRlIjp7ImlzTWFudWFsbHlPdmVycmlkZGVuIjpmYWxzZSwiY2l0ZXByb2NUZXh0IjoiWzhdIiwibWFudWFsT3ZlcnJpZGVUZXh0IjoiIn0sImNpdGF0aW9uSXRlbXMiOlt7ImlkIjoiNTViNzgyMzYtOGYzOC0zYTZmLTk1MjYtZDJhYmQ1OWU4NGEzIiwiaXRlbURhdGEiOnsidHlwZSI6ImFydGljbGUiLCJpZCI6IjU1Yjc4MjM2LThmMzgtM2E2Zi05NTI2LWQyYWJkNTllODRhMy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V9XX0="/>
          <w:id w:val="797494882"/>
          <w:placeholder>
            <w:docPart w:val="DefaultPlaceholder_-1854013440"/>
          </w:placeholder>
        </w:sdtPr>
        <w:sdtContent>
          <w:r w:rsidR="008E5709" w:rsidRPr="008E5709">
            <w:rPr>
              <w:rFonts w:ascii="Times New Roman" w:hAnsi="Times New Roman" w:cs="Times New Roman"/>
              <w:color w:val="000000"/>
            </w:rPr>
            <w:t>[8]</w:t>
          </w:r>
        </w:sdtContent>
      </w:sdt>
      <w:r w:rsidRPr="008E5709">
        <w:rPr>
          <w:rFonts w:ascii="Times New Roman" w:hAnsi="Times New Roman" w:cs="Times New Roman"/>
        </w:rPr>
        <w:t>.</w:t>
      </w:r>
    </w:p>
    <w:p w14:paraId="586DD04B" w14:textId="77777777" w:rsidR="00C40C9A" w:rsidRPr="00FD3B7D" w:rsidRDefault="00C40C9A" w:rsidP="00C40C9A">
      <w:pPr>
        <w:jc w:val="both"/>
        <w:rPr>
          <w:rFonts w:ascii="Times New Roman" w:hAnsi="Times New Roman" w:cs="Times New Roman"/>
        </w:rPr>
      </w:pPr>
      <w:r w:rsidRPr="00FD3B7D">
        <w:rPr>
          <w:rFonts w:ascii="Times New Roman" w:hAnsi="Times New Roman" w:cs="Times New Roman"/>
        </w:rPr>
        <w:t>Ejemplos de requisitos no funcionales son afirmaciones como: el sistema debe responder en menos de tres segundos; la información sensible debe almacenarse cifrada; la plataforma debe estar disponible al menos el 99,5 % del tiempo; o la interfaz debe ser usable por usuarios sin experiencia técnica. En estos casos, el requisito no describe una función específica, sino una condición de calidad o restricción que afecta el comportamiento del software.</w:t>
      </w:r>
    </w:p>
    <w:p w14:paraId="07DCC270" w14:textId="6DC688F1" w:rsidR="00C40C9A" w:rsidRDefault="00C40C9A" w:rsidP="00C40C9A">
      <w:pPr>
        <w:jc w:val="both"/>
        <w:rPr>
          <w:rFonts w:ascii="Times New Roman" w:hAnsi="Times New Roman" w:cs="Times New Roman"/>
        </w:rPr>
      </w:pPr>
      <w:r w:rsidRPr="008E5709">
        <w:rPr>
          <w:rFonts w:ascii="Times New Roman" w:hAnsi="Times New Roman" w:cs="Times New Roman"/>
        </w:rPr>
        <w:t xml:space="preserve">La ISO/IEC 25010 es una referencia clave para este tipo de requisitos, ya que proporciona un modelo de calidad del producto software que puede utilizarse para identificar y organizar atributos de calidad en la especificación. Además, la investigación reciente sobre </w:t>
      </w:r>
      <w:proofErr w:type="spellStart"/>
      <w:r w:rsidRPr="008E5709">
        <w:rPr>
          <w:rFonts w:ascii="Times New Roman" w:hAnsi="Times New Roman" w:cs="Times New Roman"/>
        </w:rPr>
        <w:t>quality</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requirements</w:t>
      </w:r>
      <w:proofErr w:type="spellEnd"/>
      <w:r w:rsidRPr="008E5709">
        <w:rPr>
          <w:rFonts w:ascii="Times New Roman" w:hAnsi="Times New Roman" w:cs="Times New Roman"/>
        </w:rPr>
        <w:t xml:space="preserve"> demuestra que los requisitos no funcionales siguen siendo uno de los temas más complejos de documentar y evaluar, lo que hace aún más importante el uso de modelos normativos para estructurarlos adecuadamente </w:t>
      </w:r>
      <w:sdt>
        <w:sdtPr>
          <w:rPr>
            <w:rFonts w:ascii="Times New Roman" w:hAnsi="Times New Roman" w:cs="Times New Roman"/>
            <w:color w:val="000000"/>
          </w:rPr>
          <w:tag w:val="MENDELEY_CITATION_v3_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"/>
          <w:id w:val="-2063390544"/>
          <w:placeholder>
            <w:docPart w:val="DefaultPlaceholder_-1854013440"/>
          </w:placeholder>
        </w:sdtPr>
        <w:sdtContent>
          <w:r w:rsidR="008E5709" w:rsidRPr="008E5709">
            <w:rPr>
              <w:rFonts w:ascii="Times New Roman" w:hAnsi="Times New Roman" w:cs="Times New Roman"/>
              <w:color w:val="000000"/>
            </w:rPr>
            <w:t>[9]</w:t>
          </w:r>
        </w:sdtContent>
      </w:sdt>
      <w:r w:rsidRPr="008E5709">
        <w:rPr>
          <w:rFonts w:ascii="Times New Roman" w:hAnsi="Times New Roman" w:cs="Times New Roman"/>
        </w:rPr>
        <w:t>.</w:t>
      </w:r>
    </w:p>
    <w:p w14:paraId="0A136EE9" w14:textId="77777777" w:rsidR="00FD3B7D" w:rsidRPr="008E5709" w:rsidRDefault="00FD3B7D" w:rsidP="00C40C9A">
      <w:pPr>
        <w:jc w:val="both"/>
        <w:rPr>
          <w:rFonts w:ascii="Times New Roman" w:hAnsi="Times New Roman" w:cs="Times New Roman"/>
        </w:rPr>
      </w:pPr>
    </w:p>
    <w:p w14:paraId="3B1BF976"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2.2.6. Características de un buen requisito</w:t>
      </w:r>
    </w:p>
    <w:p w14:paraId="3B3DF53D" w14:textId="723A32E5"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La calidad de una especificación depende en gran medida de la calidad individual de sus requisitos. Un buen requisito no solo debe expresar una necesidad, sino hacerlo de forma que pueda comprenderse, implementarse, verificarse y mantenerse. La ISO/IEC/IEEE 29148 y la literatura especializada en ingeniería de requisitos coinciden en que un requisito de calidad debe poseer varias características fundamentales </w:t>
      </w:r>
      <w:sdt>
        <w:sdtPr>
          <w:rPr>
            <w:rFonts w:ascii="Times New Roman" w:hAnsi="Times New Roman" w:cs="Times New Roman"/>
            <w:color w:val="000000"/>
          </w:rPr>
          <w:tag w:val="MENDELEY_CITATION_v3_eyJjaXRhdGlvbklEIjoiTUVOREVMRVlfQ0lUQVRJT05fMTRlMGQ5MWQtOTViZC00OGI1LWEzZTAtNDU3Y2UwYTg3YzBk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
          <w:id w:val="-1913538546"/>
          <w:placeholder>
            <w:docPart w:val="DefaultPlaceholder_-1854013440"/>
          </w:placeholder>
        </w:sdtPr>
        <w:sdtContent>
          <w:r w:rsidR="008E5709" w:rsidRPr="008E5709">
            <w:rPr>
              <w:rFonts w:ascii="Times New Roman" w:hAnsi="Times New Roman" w:cs="Times New Roman"/>
              <w:color w:val="000000"/>
            </w:rPr>
            <w:t>[1], [4]</w:t>
          </w:r>
        </w:sdtContent>
      </w:sdt>
      <w:r w:rsidRPr="008E5709">
        <w:rPr>
          <w:rFonts w:ascii="Times New Roman" w:hAnsi="Times New Roman" w:cs="Times New Roman"/>
        </w:rPr>
        <w:t>.</w:t>
      </w:r>
    </w:p>
    <w:p w14:paraId="52F6090A" w14:textId="2A0BE809"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En primer lugar, un requisito debe ser claro, es decir, redactado con un lenguaje preciso, comprensible y libre de ambigüedades. También debe ser completo, de manera que contenga la información necesaria para entender qué se solicita, en qué contexto aplica y </w:t>
      </w:r>
      <w:proofErr w:type="gramStart"/>
      <w:r w:rsidRPr="008E5709">
        <w:rPr>
          <w:rFonts w:ascii="Times New Roman" w:hAnsi="Times New Roman" w:cs="Times New Roman"/>
        </w:rPr>
        <w:t>bajo qué condiciones</w:t>
      </w:r>
      <w:proofErr w:type="gramEnd"/>
      <w:r w:rsidRPr="008E5709">
        <w:rPr>
          <w:rFonts w:ascii="Times New Roman" w:hAnsi="Times New Roman" w:cs="Times New Roman"/>
        </w:rPr>
        <w:t xml:space="preserve"> debe cumplirse. Además, debe ser correcto, lo que implica que represente fielmente una necesidad real del usuario, del negocio o del sistema </w:t>
      </w:r>
      <w:sdt>
        <w:sdtPr>
          <w:rPr>
            <w:rFonts w:ascii="Times New Roman" w:hAnsi="Times New Roman" w:cs="Times New Roman"/>
            <w:color w:val="000000"/>
          </w:rPr>
          <w:tag w:val="MENDELEY_CITATION_v3_eyJjaXRhdGlvbklEIjoiTUVOREVMRVlfQ0lUQVRJT05fOWVkZWIxNDMtM2FhNC00MjdhLWI0MDctOWJhY2E4M2YwNmNh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682570105"/>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43C5A358" w14:textId="72CB284D"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Otra característica esencial es la consistencia. Un requisito no debe contradecir a otros requisitos ni entrar en conflicto con reglas de negocio, restricciones del sistema o decisiones previamente acordadas. Igualmente, debe ser verificable, es decir, debe poder comprobarse objetivamente mediante revisión, prueba, análisis o demostración. Si un requisito no puede verificarse, su cumplimiento resulta difícil de evaluar </w:t>
      </w:r>
      <w:sdt>
        <w:sdtPr>
          <w:rPr>
            <w:rFonts w:ascii="Times New Roman" w:hAnsi="Times New Roman" w:cs="Times New Roman"/>
            <w:color w:val="000000"/>
          </w:rPr>
          <w:tag w:val="MENDELEY_CITATION_v3_eyJjaXRhdGlvbklEIjoiTUVOREVMRVlfQ0lUQVRJT05fY2FkNzk1NzgtYzg5NC00YWZiLThhOTktZDI5YWM2ODRmNDdhIiwicHJvcGVydGllcyI6eyJub3RlSW5kZXgiOjB9LCJpc0VkaXRlZCI6ZmFsc2UsIm1hbnVhbE92ZXJyaWRlIjp7ImlzTWFudWFsbHlPdmVycmlkZGVuIjpmYWxzZSwiY2l0ZXByb2NUZXh0IjoiWzVdIiwibWFudWFsT3ZlcnJpZGVUZXh0IjoiIn0sImNpdGF0aW9uSXRlbXMiOlt7ImlkIjoiMjNhYTgzZmItNDJiNy0zM2Y0LWEyN2MtNTcyZDRiODU0OTYxIiwiaXRlbURhdGEiOnsidHlwZSI6ImFydGljbGUiLCJpZCI6IjIzYWE4M2ZiLTQyYjctMzNmNC1hMjdjLTU3MmQ0Yjg1NDk2MS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11dfSwiY29udGFpbmVyLXRpdGxlLXNob3J0IjoiIn0sImlzVGVtcG9yYXJ5IjpmYWxzZX1dfQ=="/>
          <w:id w:val="-564335402"/>
          <w:placeholder>
            <w:docPart w:val="DefaultPlaceholder_-1854013440"/>
          </w:placeholder>
        </w:sdtPr>
        <w:sdtContent>
          <w:r w:rsidR="008E5709" w:rsidRPr="008E5709">
            <w:rPr>
              <w:rFonts w:ascii="Times New Roman" w:hAnsi="Times New Roman" w:cs="Times New Roman"/>
              <w:color w:val="000000"/>
            </w:rPr>
            <w:t>[5]</w:t>
          </w:r>
        </w:sdtContent>
      </w:sdt>
      <w:r w:rsidRPr="008E5709">
        <w:rPr>
          <w:rFonts w:ascii="Times New Roman" w:hAnsi="Times New Roman" w:cs="Times New Roman"/>
        </w:rPr>
        <w:t>.</w:t>
      </w:r>
    </w:p>
    <w:p w14:paraId="1018313A" w14:textId="30D7F30A"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También es fundamental la trazabilidad, ya que permite relacionar el requisito con su origen y con los artefactos derivados, como diseño, implementación, pruebas o documentación de soporte. Del mismo modo, un requisito debe ser modificable, de forma que pueda actualizarse sin generar confusión ni afectar innecesariamente al resto del documento. Finalmente, debe ser factible o viable y necesario, es decir, implementable dentro de las restricciones del proyecto y justificado por una necesidad real </w:t>
      </w:r>
      <w:sdt>
        <w:sdtPr>
          <w:rPr>
            <w:rFonts w:ascii="Times New Roman" w:hAnsi="Times New Roman" w:cs="Times New Roman"/>
            <w:color w:val="000000"/>
          </w:rPr>
          <w:tag w:val="MENDELEY_CITATION_v3_eyJjaXRhdGlvbklEIjoiTUVOREVMRVlfQ0lUQVRJT05fODY1OGJlNGQtNmM0Ny00MjU2LWEyODctNGE1ZjMzYjdlZDgxIiwicHJvcGVydGllcyI6eyJub3RlSW5kZXgiOjB9LCJpc0VkaXRlZCI6ZmFsc2UsIm1hbnVhbE92ZXJyaWRlIjp7ImlzTWFudWFsbHlPdmVycmlkZGVuIjpmYWxzZSwiY2l0ZXByb2NUZXh0IjoiWzRdIiwibWFudWFsT3ZlcnJpZGVUZXh0IjoiIn0sImNpdGF0aW9uSXRlbXMiOlt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
          <w:id w:val="-551164078"/>
          <w:placeholder>
            <w:docPart w:val="DefaultPlaceholder_-1854013440"/>
          </w:placeholder>
        </w:sdtPr>
        <w:sdtContent>
          <w:r w:rsidR="008E5709" w:rsidRPr="008E5709">
            <w:rPr>
              <w:rFonts w:ascii="Times New Roman" w:hAnsi="Times New Roman" w:cs="Times New Roman"/>
              <w:color w:val="000000"/>
            </w:rPr>
            <w:t>[4]</w:t>
          </w:r>
        </w:sdtContent>
      </w:sdt>
      <w:r w:rsidRPr="008E5709">
        <w:rPr>
          <w:rFonts w:ascii="Times New Roman" w:hAnsi="Times New Roman" w:cs="Times New Roman"/>
        </w:rPr>
        <w:t>.</w:t>
      </w:r>
    </w:p>
    <w:p w14:paraId="0B2531C6" w14:textId="50A6A921" w:rsidR="00C40C9A" w:rsidRDefault="00C40C9A" w:rsidP="00C40C9A">
      <w:pPr>
        <w:jc w:val="both"/>
        <w:rPr>
          <w:rFonts w:ascii="Times New Roman" w:hAnsi="Times New Roman" w:cs="Times New Roman"/>
        </w:rPr>
      </w:pPr>
      <w:r w:rsidRPr="00C40C9A">
        <w:rPr>
          <w:rFonts w:ascii="Times New Roman" w:hAnsi="Times New Roman" w:cs="Times New Roman"/>
        </w:rPr>
        <w:t xml:space="preserve">La investigación reciente sobre calidad de requisitos respalda estas características y subraya que la claridad, la consistencia, la ausencia de ambigüedad y la verificabilidad </w:t>
      </w:r>
      <w:r w:rsidRPr="00C40C9A">
        <w:rPr>
          <w:rFonts w:ascii="Times New Roman" w:hAnsi="Times New Roman" w:cs="Times New Roman"/>
        </w:rPr>
        <w:lastRenderedPageBreak/>
        <w:t xml:space="preserve">siguen siendo ejes centrales para evaluar la calidad de una especificación y prevenir defectos en el desarrollo posterior </w:t>
      </w:r>
      <w:sdt>
        <w:sdtPr>
          <w:rPr>
            <w:rFonts w:ascii="Times New Roman" w:hAnsi="Times New Roman" w:cs="Times New Roman"/>
            <w:color w:val="000000"/>
          </w:rPr>
          <w:tag w:val="MENDELEY_CITATION_v3_eyJjaXRhdGlvbklEIjoiTUVOREVMRVlfQ0lUQVRJT05fYWIzMmIxNzgtZTgyYS00YjBlLWFkNmMtM2M3NTVhNzgxYmE5IiwicHJvcGVydGllcyI6eyJub3RlSW5kZXgiOjB9LCJpc0VkaXRlZCI6ZmFsc2UsIm1hbnVhbE92ZXJyaWRlIjp7ImlzTWFudWFsbHlPdmVycmlkZGVuIjpmYWxzZSwiY2l0ZXByb2NUZXh0IjoiWzZdLCBbN10iLCJtYW51YWxPdmVycmlkZVRleHQiOiIifSwiY2l0YXRpb25JdGVtcyI6W3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Sx7ImlkIjoiZmE3ZDViNDUtZDk1NC0zNGExLWE3MGYtYjk0NTQzMTllZDJmIiwiaXRlbURhdGEiOnsidHlwZSI6ImFydGljbGUtam91cm5hbCIsImlkIjoiZmE3ZDViNDUtZDk1NC0zNGExLWE3MGYtYjk0NTQzMTllZDJm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"/>
          <w:id w:val="1955433853"/>
          <w:placeholder>
            <w:docPart w:val="DefaultPlaceholder_-1854013440"/>
          </w:placeholder>
        </w:sdtPr>
        <w:sdtContent>
          <w:r w:rsidR="008E5709" w:rsidRPr="008E5709">
            <w:rPr>
              <w:rFonts w:ascii="Times New Roman" w:hAnsi="Times New Roman" w:cs="Times New Roman"/>
              <w:color w:val="000000"/>
            </w:rPr>
            <w:t>[6], [7]</w:t>
          </w:r>
        </w:sdtContent>
      </w:sdt>
      <w:r w:rsidRPr="00C40C9A">
        <w:rPr>
          <w:rFonts w:ascii="Times New Roman" w:hAnsi="Times New Roman" w:cs="Times New Roman"/>
        </w:rPr>
        <w:t>.</w:t>
      </w:r>
    </w:p>
    <w:p w14:paraId="5E88E61A" w14:textId="77777777" w:rsidR="00FD3B7D" w:rsidRPr="00C40C9A" w:rsidRDefault="00FD3B7D" w:rsidP="00C40C9A">
      <w:pPr>
        <w:jc w:val="both"/>
        <w:rPr>
          <w:rFonts w:ascii="Times New Roman" w:hAnsi="Times New Roman" w:cs="Times New Roman"/>
        </w:rPr>
      </w:pPr>
    </w:p>
    <w:p w14:paraId="2CF33925"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2.2.7. Importancia de documentar correctamente los requisitos</w:t>
      </w:r>
    </w:p>
    <w:p w14:paraId="09E40D79" w14:textId="28D25265"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La correcta documentación de requisitos es una actividad crítica porque los requisitos constituyen la base de todo el desarrollo del software. Si están mal definidos, incompletos o redactados de forma ambigua, el problema se traslada al diseño, a la implementación, a las pruebas y al mantenimiento, generando retrabajo, sobrecostos y fallos en el producto final </w:t>
      </w:r>
      <w:sdt>
        <w:sdtPr>
          <w:rPr>
            <w:rFonts w:ascii="Times New Roman" w:hAnsi="Times New Roman" w:cs="Times New Roman"/>
            <w:color w:val="000000"/>
          </w:rPr>
          <w:tag w:val="MENDELEY_CITATION_v3_eyJjaXRhdGlvbklEIjoiTUVOREVMRVlfQ0lUQVRJT05fM2FiNmUyNTYtNmI3Zi00MGQzLTlmYmUtY2FlZjRlOTMxNmU1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
          <w:id w:val="1057361773"/>
          <w:placeholder>
            <w:docPart w:val="DefaultPlaceholder_-1854013440"/>
          </w:placeholder>
        </w:sdtPr>
        <w:sdtContent>
          <w:r w:rsidR="008E5709" w:rsidRPr="008E5709">
            <w:rPr>
              <w:rFonts w:ascii="Times New Roman" w:hAnsi="Times New Roman" w:cs="Times New Roman"/>
              <w:color w:val="000000"/>
            </w:rPr>
            <w:t>[4], [5]</w:t>
          </w:r>
        </w:sdtContent>
      </w:sdt>
      <w:r w:rsidRPr="008E5709">
        <w:rPr>
          <w:rFonts w:ascii="Times New Roman" w:hAnsi="Times New Roman" w:cs="Times New Roman"/>
        </w:rPr>
        <w:t>.</w:t>
      </w:r>
    </w:p>
    <w:p w14:paraId="0CE583F2" w14:textId="47B9B7C2"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Una documentación adecuada reduce malentendidos entre cliente y equipo de desarrollo, ya que establece una referencia común sobre el comportamiento esperado del sistema. También ayuda a definir el alcance del proyecto, evitando que se incorporen funciones no acordadas o que se omitan necesidades importantes. Además, funciona como un acuerdo técnico y funcional entre las partes, al registrar formalmente lo que el sistema debe hacer y </w:t>
      </w:r>
      <w:proofErr w:type="gramStart"/>
      <w:r w:rsidRPr="008E5709">
        <w:rPr>
          <w:rFonts w:ascii="Times New Roman" w:hAnsi="Times New Roman" w:cs="Times New Roman"/>
        </w:rPr>
        <w:t>bajo qué condiciones</w:t>
      </w:r>
      <w:proofErr w:type="gramEnd"/>
      <w:r w:rsidRPr="008E5709">
        <w:rPr>
          <w:rFonts w:ascii="Times New Roman" w:hAnsi="Times New Roman" w:cs="Times New Roman"/>
        </w:rPr>
        <w:t xml:space="preserve"> debe hacerlo </w:t>
      </w:r>
      <w:sdt>
        <w:sdtPr>
          <w:rPr>
            <w:rFonts w:ascii="Times New Roman" w:hAnsi="Times New Roman" w:cs="Times New Roman"/>
            <w:color w:val="000000"/>
          </w:rPr>
          <w:tag w:val="MENDELEY_CITATION_v3_eyJjaXRhdGlvbklEIjoiTUVOREVMRVlfQ0lUQVRJT05fZDVlZGE0ZjItYjEyOC00ZTQxLWEyNmYtOGYwM2VlZWE5NTQy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487755530"/>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5C039C1A" w14:textId="59EADABA"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Otro aspecto relevante es que la documentación de requisitos guía el diseño, la implementación y la validación del sistema. Los desarrolladores necesitan requisitos claros para construir soluciones adecuadas, y los </w:t>
      </w:r>
      <w:proofErr w:type="spellStart"/>
      <w:r w:rsidRPr="008E5709">
        <w:rPr>
          <w:rFonts w:ascii="Times New Roman" w:hAnsi="Times New Roman" w:cs="Times New Roman"/>
        </w:rPr>
        <w:t>testers</w:t>
      </w:r>
      <w:proofErr w:type="spellEnd"/>
      <w:r w:rsidRPr="008E5709">
        <w:rPr>
          <w:rFonts w:ascii="Times New Roman" w:hAnsi="Times New Roman" w:cs="Times New Roman"/>
        </w:rPr>
        <w:t xml:space="preserve"> requieren requisitos verificables para elaborar casos de prueba y criterios de aceptación. Del mismo modo, la documentación facilita el mantenimiento y la evolución del software, ya que permite comprender qué se definió originalmente, por qué se hizo y cómo podrían afectar los cambios futuros </w:t>
      </w:r>
      <w:sdt>
        <w:sdtPr>
          <w:rPr>
            <w:rFonts w:ascii="Times New Roman" w:hAnsi="Times New Roman" w:cs="Times New Roman"/>
            <w:color w:val="000000"/>
          </w:rPr>
          <w:tag w:val="MENDELEY_CITATION_v3_eyJjaXRhdGlvbklEIjoiTUVOREVMRVlfQ0lUQVRJT05fYmFhM2RjNTItY2IwMy00ZjU1LWJmNjctNzhmYzcyMTA1YmY2IiwicHJvcGVydGllcyI6eyJub3RlSW5kZXgiOjB9LCJpc0VkaXRlZCI6ZmFsc2UsIm1hbnVhbE92ZXJyaWRlIjp7ImlzTWFudWFsbHlPdmVycmlkZGVuIjpmYWxzZSwiY2l0ZXByb2NUZXh0IjoiWzNdIiwibWFudWFsT3ZlcnJpZGVUZXh0IjoiIn0sImNpdGF0aW9uSXRlbXMiOlt7ImlkIjoiZDVhNzkxNWQtNWFhZi0zYTQ0LTllMTgtMTYxZjg2ZjJhNGQ5IiwiaXRlbURhdGEiOnsidHlwZSI6ImJvb2siLCJpZCI6ImQ1YTc5MTVkLTVhYWYtM2E0NC05ZTE4LTE2MWY4NmYyYTRkOS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X1dfQ=="/>
          <w:id w:val="-134411025"/>
          <w:placeholder>
            <w:docPart w:val="DefaultPlaceholder_-1854013440"/>
          </w:placeholder>
        </w:sdtPr>
        <w:sdtContent>
          <w:r w:rsidR="008E5709" w:rsidRPr="008E5709">
            <w:rPr>
              <w:rFonts w:ascii="Times New Roman" w:hAnsi="Times New Roman" w:cs="Times New Roman"/>
              <w:color w:val="000000"/>
            </w:rPr>
            <w:t>[3]</w:t>
          </w:r>
        </w:sdtContent>
      </w:sdt>
      <w:r w:rsidRPr="008E5709">
        <w:rPr>
          <w:rFonts w:ascii="Times New Roman" w:hAnsi="Times New Roman" w:cs="Times New Roman"/>
        </w:rPr>
        <w:t>.</w:t>
      </w:r>
    </w:p>
    <w:p w14:paraId="11886C56" w14:textId="406F0047"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La evidencia reciente también respalda esta importancia. Estudios sobre </w:t>
      </w:r>
      <w:proofErr w:type="spellStart"/>
      <w:r w:rsidRPr="008E5709">
        <w:rPr>
          <w:rFonts w:ascii="Times New Roman" w:hAnsi="Times New Roman" w:cs="Times New Roman"/>
        </w:rPr>
        <w:t>quality</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requirements</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quality</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of</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requirements</w:t>
      </w:r>
      <w:proofErr w:type="spellEnd"/>
      <w:r w:rsidRPr="008E5709">
        <w:rPr>
          <w:rFonts w:ascii="Times New Roman" w:hAnsi="Times New Roman" w:cs="Times New Roman"/>
        </w:rPr>
        <w:t xml:space="preserve"> y </w:t>
      </w:r>
      <w:proofErr w:type="spellStart"/>
      <w:r w:rsidRPr="008E5709">
        <w:rPr>
          <w:rFonts w:ascii="Times New Roman" w:hAnsi="Times New Roman" w:cs="Times New Roman"/>
        </w:rPr>
        <w:t>requirements</w:t>
      </w:r>
      <w:proofErr w:type="spellEnd"/>
      <w:r w:rsidRPr="008E5709">
        <w:rPr>
          <w:rFonts w:ascii="Times New Roman" w:hAnsi="Times New Roman" w:cs="Times New Roman"/>
        </w:rPr>
        <w:t xml:space="preserve"> </w:t>
      </w:r>
      <w:proofErr w:type="spellStart"/>
      <w:r w:rsidRPr="008E5709">
        <w:rPr>
          <w:rFonts w:ascii="Times New Roman" w:hAnsi="Times New Roman" w:cs="Times New Roman"/>
        </w:rPr>
        <w:t>specification</w:t>
      </w:r>
      <w:proofErr w:type="spellEnd"/>
      <w:r w:rsidRPr="008E5709">
        <w:rPr>
          <w:rFonts w:ascii="Times New Roman" w:hAnsi="Times New Roman" w:cs="Times New Roman"/>
        </w:rPr>
        <w:t xml:space="preserve"> muestran que la calidad de la especificación sigue siendo un factor determinante para el éxito del desarrollo, y que los problemas de redacción, estructura o falta de claridad continúan afectando la práctica profesional</w:t>
      </w:r>
      <w:r w:rsidR="008E570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"/>
          <w:id w:val="1683859795"/>
          <w:placeholder>
            <w:docPart w:val="DefaultPlaceholder_-1854013440"/>
          </w:placeholder>
        </w:sdtPr>
        <w:sdtContent>
          <w:r w:rsidR="008E5709" w:rsidRPr="008E5709">
            <w:rPr>
              <w:rFonts w:ascii="Times New Roman" w:hAnsi="Times New Roman" w:cs="Times New Roman"/>
              <w:color w:val="000000"/>
            </w:rPr>
            <w:t>[6], [9], [10]</w:t>
          </w:r>
        </w:sdtContent>
      </w:sdt>
      <w:r w:rsidRPr="008E5709">
        <w:rPr>
          <w:rFonts w:ascii="Times New Roman" w:hAnsi="Times New Roman" w:cs="Times New Roman"/>
        </w:rPr>
        <w:t>.</w:t>
      </w:r>
    </w:p>
    <w:p w14:paraId="39B0DF62" w14:textId="77777777" w:rsidR="00C40C9A" w:rsidRPr="00C40C9A" w:rsidRDefault="00C40C9A" w:rsidP="00C40C9A">
      <w:pPr>
        <w:jc w:val="both"/>
        <w:rPr>
          <w:rFonts w:ascii="Times New Roman" w:hAnsi="Times New Roman" w:cs="Times New Roman"/>
        </w:rPr>
      </w:pPr>
      <w:r w:rsidRPr="00C40C9A">
        <w:rPr>
          <w:rFonts w:ascii="Times New Roman" w:hAnsi="Times New Roman" w:cs="Times New Roman"/>
        </w:rPr>
        <w:t>En definitiva, documentar correctamente los requisitos no es una actividad administrativa secundaria, sino una práctica central de la ingeniería de software, porque transforma necesidades y expectativas en una base formal para construir un sistema de calidad.</w:t>
      </w:r>
    </w:p>
    <w:p w14:paraId="517678A9" w14:textId="7D6A8B44" w:rsidR="00C40C9A" w:rsidRPr="00C40C9A" w:rsidRDefault="00C40C9A" w:rsidP="00C40C9A">
      <w:pPr>
        <w:jc w:val="both"/>
        <w:rPr>
          <w:rFonts w:ascii="Times New Roman" w:hAnsi="Times New Roman" w:cs="Times New Roman"/>
        </w:rPr>
      </w:pPr>
    </w:p>
    <w:p w14:paraId="48FFBEDD"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 Documento ERS/SRS según IEEE/ISO/IEC 29148:2018</w:t>
      </w:r>
    </w:p>
    <w:p w14:paraId="164A0B77"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2.3.1. ¿Qué es un documento ERS o SRS?</w:t>
      </w:r>
    </w:p>
    <w:p w14:paraId="31A68C47" w14:textId="39E78406" w:rsidR="00C40C9A" w:rsidRPr="008E5709" w:rsidRDefault="00C40C9A" w:rsidP="00C40C9A">
      <w:pPr>
        <w:jc w:val="both"/>
        <w:rPr>
          <w:rFonts w:ascii="Times New Roman" w:hAnsi="Times New Roman" w:cs="Times New Roman"/>
        </w:rPr>
      </w:pPr>
      <w:r w:rsidRPr="008E5709">
        <w:rPr>
          <w:rFonts w:ascii="Times New Roman" w:hAnsi="Times New Roman" w:cs="Times New Roman"/>
        </w:rPr>
        <w:t>La ERS (Especificación de Requisitos de Software) o SRS (</w:t>
      </w:r>
      <w:r w:rsidRPr="008E5709">
        <w:rPr>
          <w:rFonts w:ascii="Times New Roman" w:hAnsi="Times New Roman" w:cs="Times New Roman"/>
          <w:i/>
          <w:iCs/>
        </w:rPr>
        <w:t xml:space="preserve">Software </w:t>
      </w:r>
      <w:proofErr w:type="spellStart"/>
      <w:r w:rsidRPr="008E5709">
        <w:rPr>
          <w:rFonts w:ascii="Times New Roman" w:hAnsi="Times New Roman" w:cs="Times New Roman"/>
          <w:i/>
          <w:iCs/>
        </w:rPr>
        <w:t>Requirements</w:t>
      </w:r>
      <w:proofErr w:type="spellEnd"/>
      <w:r w:rsidRPr="008E5709">
        <w:rPr>
          <w:rFonts w:ascii="Times New Roman" w:hAnsi="Times New Roman" w:cs="Times New Roman"/>
          <w:i/>
          <w:iCs/>
        </w:rPr>
        <w:t xml:space="preserve"> </w:t>
      </w:r>
      <w:proofErr w:type="spellStart"/>
      <w:r w:rsidRPr="008E5709">
        <w:rPr>
          <w:rFonts w:ascii="Times New Roman" w:hAnsi="Times New Roman" w:cs="Times New Roman"/>
          <w:i/>
          <w:iCs/>
        </w:rPr>
        <w:t>Specification</w:t>
      </w:r>
      <w:proofErr w:type="spellEnd"/>
      <w:r w:rsidRPr="008E5709">
        <w:rPr>
          <w:rFonts w:ascii="Times New Roman" w:hAnsi="Times New Roman" w:cs="Times New Roman"/>
        </w:rPr>
        <w:t xml:space="preserve">) es el documento formal en el que se describen de manera estructurada los requisitos funcionales, no funcionales, restricciones, interfaces, supuestos y demás condiciones que debe cumplir un sistema de software. Su finalidad es consolidar en un </w:t>
      </w:r>
      <w:r w:rsidRPr="008E5709">
        <w:rPr>
          <w:rFonts w:ascii="Times New Roman" w:hAnsi="Times New Roman" w:cs="Times New Roman"/>
        </w:rPr>
        <w:lastRenderedPageBreak/>
        <w:t xml:space="preserve">único artefacto la información necesaria para comprender qué debe hacer el sistema, cómo debe comportarse y </w:t>
      </w:r>
      <w:proofErr w:type="gramStart"/>
      <w:r w:rsidRPr="008E5709">
        <w:rPr>
          <w:rFonts w:ascii="Times New Roman" w:hAnsi="Times New Roman" w:cs="Times New Roman"/>
        </w:rPr>
        <w:t>bajo qué condiciones</w:t>
      </w:r>
      <w:proofErr w:type="gramEnd"/>
      <w:r w:rsidRPr="008E5709">
        <w:rPr>
          <w:rFonts w:ascii="Times New Roman" w:hAnsi="Times New Roman" w:cs="Times New Roman"/>
        </w:rPr>
        <w:t xml:space="preserve"> debe operar </w:t>
      </w:r>
      <w:sdt>
        <w:sdtPr>
          <w:rPr>
            <w:rFonts w:ascii="Times New Roman" w:hAnsi="Times New Roman" w:cs="Times New Roman"/>
            <w:color w:val="000000"/>
          </w:rPr>
          <w:tag w:val="MENDELEY_CITATION_v3_eyJjaXRhdGlvbklEIjoiTUVOREVMRVlfQ0lUQVRJT05fNGY5NDRhZjktNGRjYy00NjkzLWJiY2QtNGMwZGIyZjFhNjcz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245967368"/>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5D605489" w14:textId="4064D7DC" w:rsidR="00C40C9A" w:rsidRDefault="00C40C9A" w:rsidP="00C40C9A">
      <w:pPr>
        <w:jc w:val="both"/>
        <w:rPr>
          <w:rFonts w:ascii="Times New Roman" w:hAnsi="Times New Roman" w:cs="Times New Roman"/>
        </w:rPr>
      </w:pPr>
      <w:r w:rsidRPr="008E5709">
        <w:rPr>
          <w:rFonts w:ascii="Times New Roman" w:hAnsi="Times New Roman" w:cs="Times New Roman"/>
        </w:rPr>
        <w:t xml:space="preserve">La ERS/SRS es uno de los productos de trabajo más importantes de la ingeniería de requisitos, porque sirve como base para el diseño, la implementación, las pruebas, la validación, la aceptación y el mantenimiento del sistema. Además, actúa como medio de comunicación entre clientes, usuarios, analistas, desarrolladores y responsables de calidad. Cuando está elaborada con base en una norma como la ISO/IEC/IEEE 29148:2018, adquiere mayor consistencia, trazabilidad y utilidad como instrumento de trabajo a lo largo del ciclo de vida del software </w:t>
      </w:r>
      <w:sdt>
        <w:sdtPr>
          <w:rPr>
            <w:rFonts w:ascii="Times New Roman" w:hAnsi="Times New Roman" w:cs="Times New Roman"/>
            <w:color w:val="000000"/>
          </w:rPr>
          <w:tag w:val="MENDELEY_CITATION_v3_eyJjaXRhdGlvbklEIjoiTUVOREVMRVlfQ0lUQVRJT05fYTYwYmFhYWEtOWYxMS00MDkxLTgzNWEtNjAyZjdhZTU0NGYy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
          <w:id w:val="1585261709"/>
          <w:placeholder>
            <w:docPart w:val="DefaultPlaceholder_-1854013440"/>
          </w:placeholder>
        </w:sdtPr>
        <w:sdtContent>
          <w:r w:rsidR="008E5709" w:rsidRPr="008E5709">
            <w:rPr>
              <w:rFonts w:ascii="Times New Roman" w:hAnsi="Times New Roman" w:cs="Times New Roman"/>
              <w:color w:val="000000"/>
            </w:rPr>
            <w:t>[4], [5]</w:t>
          </w:r>
        </w:sdtContent>
      </w:sdt>
      <w:r w:rsidRPr="008E5709">
        <w:rPr>
          <w:rFonts w:ascii="Times New Roman" w:hAnsi="Times New Roman" w:cs="Times New Roman"/>
        </w:rPr>
        <w:t>.</w:t>
      </w:r>
    </w:p>
    <w:p w14:paraId="527703CB" w14:textId="77777777" w:rsidR="00FD3B7D" w:rsidRPr="008E5709" w:rsidRDefault="00FD3B7D" w:rsidP="00C40C9A">
      <w:pPr>
        <w:jc w:val="both"/>
        <w:rPr>
          <w:rFonts w:ascii="Times New Roman" w:hAnsi="Times New Roman" w:cs="Times New Roman"/>
        </w:rPr>
      </w:pPr>
    </w:p>
    <w:p w14:paraId="5397F651"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2.3.2. Objetivo del documento ERS/SRS</w:t>
      </w:r>
    </w:p>
    <w:p w14:paraId="07D16682" w14:textId="7510F45A"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El objetivo principal de una ERS/SRS es comunicar de manera clara, completa, consistente y verificable los requisitos del software, de modo que todas las partes involucradas compartan una visión común del sistema a construir. No se trata solo de “guardar” requisitos, sino de hacerlo con el nivel de precisión necesario para que el documento pueda servir como base real para el desarrollo y la validación del sistema </w:t>
      </w:r>
      <w:sdt>
        <w:sdtPr>
          <w:rPr>
            <w:rFonts w:ascii="Times New Roman" w:hAnsi="Times New Roman" w:cs="Times New Roman"/>
            <w:color w:val="000000"/>
          </w:rPr>
          <w:tag w:val="MENDELEY_CITATION_v3_eyJjaXRhdGlvbklEIjoiTUVOREVMRVlfQ0lUQVRJT05fNjhmYzU2NjMtOGEzMC00YzdkLWJlOWQtMmUzNmEwODUzODlj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320019910"/>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07563DFB" w14:textId="4465E408" w:rsidR="00C40C9A" w:rsidRDefault="00C40C9A" w:rsidP="00C40C9A">
      <w:pPr>
        <w:jc w:val="both"/>
        <w:rPr>
          <w:rFonts w:ascii="Times New Roman" w:hAnsi="Times New Roman" w:cs="Times New Roman"/>
        </w:rPr>
      </w:pPr>
      <w:r w:rsidRPr="008E5709">
        <w:rPr>
          <w:rFonts w:ascii="Times New Roman" w:hAnsi="Times New Roman" w:cs="Times New Roman"/>
        </w:rPr>
        <w:t xml:space="preserve">Entre sus objetivos específicos se encuentran: documentar formalmente los requisitos del software; servir como base para diseño, desarrollo y pruebas; facilitar la validación del sistema; delimitar el alcance del proyecto; apoyar la trazabilidad y la gestión de cambios; y mejorar la comunicación entre stakeholders. En conjunto, estos objetivos convierten a la ERS en una pieza central de la gobernanza técnica del proyecto </w:t>
      </w:r>
      <w:sdt>
        <w:sdtPr>
          <w:rPr>
            <w:rFonts w:ascii="Times New Roman" w:hAnsi="Times New Roman" w:cs="Times New Roman"/>
            <w:color w:val="000000"/>
          </w:rPr>
          <w:tag w:val="MENDELEY_CITATION_v3_eyJjaXRhdGlvbklEIjoiTUVOREVMRVlfQ0lUQVRJT05fZjU2NjBhN2UtNzhiMi00YjI4LTg2NGMtM2I5NTZhZTJlZWE2IiwicHJvcGVydGllcyI6eyJub3RlSW5kZXgiOjB9LCJpc0VkaXRlZCI6ZmFsc2UsIm1hbnVhbE92ZXJyaWRlIjp7ImlzTWFudWFsbHlPdmVycmlkZGVuIjpmYWxzZSwiY2l0ZXByb2NUZXh0IjoiWzRdIiwibWFudWFsT3ZlcnJpZGVUZXh0IjoiIn0sImNpdGF0aW9uSXRlbXMiOlt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
          <w:id w:val="1068696863"/>
          <w:placeholder>
            <w:docPart w:val="DefaultPlaceholder_-1854013440"/>
          </w:placeholder>
        </w:sdtPr>
        <w:sdtContent>
          <w:r w:rsidR="008E5709" w:rsidRPr="008E5709">
            <w:rPr>
              <w:rFonts w:ascii="Times New Roman" w:hAnsi="Times New Roman" w:cs="Times New Roman"/>
              <w:color w:val="000000"/>
            </w:rPr>
            <w:t>[4]</w:t>
          </w:r>
        </w:sdtContent>
      </w:sdt>
      <w:r w:rsidRPr="008E5709">
        <w:rPr>
          <w:rFonts w:ascii="Times New Roman" w:hAnsi="Times New Roman" w:cs="Times New Roman"/>
        </w:rPr>
        <w:t>.</w:t>
      </w:r>
    </w:p>
    <w:p w14:paraId="3F31FEA1" w14:textId="77777777" w:rsidR="00FD3B7D" w:rsidRPr="008E5709" w:rsidRDefault="00FD3B7D" w:rsidP="00C40C9A">
      <w:pPr>
        <w:jc w:val="both"/>
        <w:rPr>
          <w:rFonts w:ascii="Times New Roman" w:hAnsi="Times New Roman" w:cs="Times New Roman"/>
        </w:rPr>
      </w:pPr>
    </w:p>
    <w:p w14:paraId="129474DE"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2.3.3. Estructura general según IEEE/ISO/IEC 29148:2018</w:t>
      </w:r>
    </w:p>
    <w:p w14:paraId="64542257" w14:textId="6CB88C26" w:rsidR="00C40C9A" w:rsidRPr="008E5709" w:rsidRDefault="00C40C9A" w:rsidP="00C40C9A">
      <w:pPr>
        <w:jc w:val="both"/>
        <w:rPr>
          <w:rFonts w:ascii="Times New Roman" w:hAnsi="Times New Roman" w:cs="Times New Roman"/>
        </w:rPr>
      </w:pPr>
      <w:r w:rsidRPr="008E5709">
        <w:rPr>
          <w:rFonts w:ascii="Times New Roman" w:hAnsi="Times New Roman" w:cs="Times New Roman"/>
        </w:rPr>
        <w:t xml:space="preserve">La IEEE/ISO/IEC 29148:2018 proporciona lineamientos para la especificación de requisitos y propone una estructura general para documentos de requisitos de sistema y de software. Aunque la forma exacta del documento puede adaptarse al tipo de proyecto, al contexto organizacional o al ámbito académico, la norma sugiere una organización lógica del contenido que favorezca la comprensión, la revisión, la mantenibilidad y la trazabilidad de la especificación </w:t>
      </w:r>
      <w:sdt>
        <w:sdtPr>
          <w:rPr>
            <w:rFonts w:ascii="Times New Roman" w:hAnsi="Times New Roman" w:cs="Times New Roman"/>
            <w:color w:val="000000"/>
          </w:rPr>
          <w:tag w:val="MENDELEY_CITATION_v3_eyJjaXRhdGlvbklEIjoiTUVOREVMRVlfQ0lUQVRJT05fZTc2MjBkZDYtZTM0MC00YjZiLWE4NjgtYjBiZDE0N2Y1Zjdm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096562671"/>
          <w:placeholder>
            <w:docPart w:val="DefaultPlaceholder_-1854013440"/>
          </w:placeholder>
        </w:sdtPr>
        <w:sdtContent>
          <w:r w:rsidR="008E5709" w:rsidRPr="008E5709">
            <w:rPr>
              <w:rFonts w:ascii="Times New Roman" w:hAnsi="Times New Roman" w:cs="Times New Roman"/>
              <w:color w:val="000000"/>
            </w:rPr>
            <w:t>[1]</w:t>
          </w:r>
        </w:sdtContent>
      </w:sdt>
      <w:r w:rsidRPr="008E5709">
        <w:rPr>
          <w:rFonts w:ascii="Times New Roman" w:hAnsi="Times New Roman" w:cs="Times New Roman"/>
        </w:rPr>
        <w:t>.</w:t>
      </w:r>
    </w:p>
    <w:p w14:paraId="0AB65E91" w14:textId="77777777" w:rsidR="00C40C9A" w:rsidRPr="00C40C9A" w:rsidRDefault="00C40C9A" w:rsidP="00C40C9A">
      <w:pPr>
        <w:jc w:val="both"/>
        <w:rPr>
          <w:rFonts w:ascii="Times New Roman" w:hAnsi="Times New Roman" w:cs="Times New Roman"/>
        </w:rPr>
      </w:pPr>
      <w:r w:rsidRPr="00C40C9A">
        <w:rPr>
          <w:rFonts w:ascii="Times New Roman" w:hAnsi="Times New Roman" w:cs="Times New Roman"/>
        </w:rPr>
        <w:t>En términos generales, una ERS/SRS suele estructurarse en cuatro grandes bloques:</w:t>
      </w:r>
    </w:p>
    <w:p w14:paraId="115696ED" w14:textId="77777777" w:rsidR="00C40C9A" w:rsidRPr="00C40C9A" w:rsidRDefault="00C40C9A" w:rsidP="00C40C9A">
      <w:pPr>
        <w:numPr>
          <w:ilvl w:val="0"/>
          <w:numId w:val="9"/>
        </w:numPr>
        <w:jc w:val="both"/>
        <w:rPr>
          <w:rFonts w:ascii="Times New Roman" w:hAnsi="Times New Roman" w:cs="Times New Roman"/>
        </w:rPr>
      </w:pPr>
      <w:r w:rsidRPr="00C40C9A">
        <w:rPr>
          <w:rFonts w:ascii="Times New Roman" w:hAnsi="Times New Roman" w:cs="Times New Roman"/>
          <w:b/>
          <w:bCs/>
        </w:rPr>
        <w:t>Introducción</w:t>
      </w:r>
    </w:p>
    <w:p w14:paraId="41E8C90E" w14:textId="77777777" w:rsidR="00C40C9A" w:rsidRPr="00C40C9A" w:rsidRDefault="00C40C9A" w:rsidP="00C40C9A">
      <w:pPr>
        <w:numPr>
          <w:ilvl w:val="0"/>
          <w:numId w:val="9"/>
        </w:numPr>
        <w:jc w:val="both"/>
        <w:rPr>
          <w:rFonts w:ascii="Times New Roman" w:hAnsi="Times New Roman" w:cs="Times New Roman"/>
        </w:rPr>
      </w:pPr>
      <w:r w:rsidRPr="00C40C9A">
        <w:rPr>
          <w:rFonts w:ascii="Times New Roman" w:hAnsi="Times New Roman" w:cs="Times New Roman"/>
          <w:b/>
          <w:bCs/>
        </w:rPr>
        <w:t>Descripción general</w:t>
      </w:r>
    </w:p>
    <w:p w14:paraId="1A75F874" w14:textId="77777777" w:rsidR="00C40C9A" w:rsidRPr="00C40C9A" w:rsidRDefault="00C40C9A" w:rsidP="00C40C9A">
      <w:pPr>
        <w:numPr>
          <w:ilvl w:val="0"/>
          <w:numId w:val="9"/>
        </w:numPr>
        <w:jc w:val="both"/>
        <w:rPr>
          <w:rFonts w:ascii="Times New Roman" w:hAnsi="Times New Roman" w:cs="Times New Roman"/>
        </w:rPr>
      </w:pPr>
      <w:r w:rsidRPr="00C40C9A">
        <w:rPr>
          <w:rFonts w:ascii="Times New Roman" w:hAnsi="Times New Roman" w:cs="Times New Roman"/>
          <w:b/>
          <w:bCs/>
        </w:rPr>
        <w:t>Requisitos específicos</w:t>
      </w:r>
    </w:p>
    <w:p w14:paraId="3AC92FDD" w14:textId="77777777" w:rsidR="00C40C9A" w:rsidRPr="00C40C9A" w:rsidRDefault="00C40C9A" w:rsidP="00C40C9A">
      <w:pPr>
        <w:numPr>
          <w:ilvl w:val="0"/>
          <w:numId w:val="9"/>
        </w:numPr>
        <w:jc w:val="both"/>
        <w:rPr>
          <w:rFonts w:ascii="Times New Roman" w:hAnsi="Times New Roman" w:cs="Times New Roman"/>
        </w:rPr>
      </w:pPr>
      <w:r w:rsidRPr="00C40C9A">
        <w:rPr>
          <w:rFonts w:ascii="Times New Roman" w:hAnsi="Times New Roman" w:cs="Times New Roman"/>
          <w:b/>
          <w:bCs/>
        </w:rPr>
        <w:t>Anexos o información complementaria</w:t>
      </w:r>
    </w:p>
    <w:p w14:paraId="533E1431" w14:textId="77777777" w:rsidR="00C40C9A" w:rsidRDefault="00C40C9A" w:rsidP="00C40C9A">
      <w:pPr>
        <w:jc w:val="both"/>
        <w:rPr>
          <w:rFonts w:ascii="Times New Roman" w:hAnsi="Times New Roman" w:cs="Times New Roman"/>
        </w:rPr>
      </w:pPr>
      <w:r w:rsidRPr="00C40C9A">
        <w:rPr>
          <w:rFonts w:ascii="Times New Roman" w:hAnsi="Times New Roman" w:cs="Times New Roman"/>
        </w:rPr>
        <w:t xml:space="preserve">Esta estructura es relevante porque separa la información de contexto, la visión global del sistema, el detalle de los requisitos y el material de apoyo. De esta manera, el documento </w:t>
      </w:r>
      <w:r w:rsidRPr="00C40C9A">
        <w:rPr>
          <w:rFonts w:ascii="Times New Roman" w:hAnsi="Times New Roman" w:cs="Times New Roman"/>
        </w:rPr>
        <w:lastRenderedPageBreak/>
        <w:t>no solo presenta requisitos, sino que los organiza de forma que puedan ser entendidos, revisados y utilizados por diferentes tipos de lectores.</w:t>
      </w:r>
    </w:p>
    <w:p w14:paraId="7F7B9063" w14:textId="77777777" w:rsidR="00FD3B7D" w:rsidRPr="00C40C9A" w:rsidRDefault="00FD3B7D" w:rsidP="00C40C9A">
      <w:pPr>
        <w:jc w:val="both"/>
        <w:rPr>
          <w:rFonts w:ascii="Times New Roman" w:hAnsi="Times New Roman" w:cs="Times New Roman"/>
        </w:rPr>
      </w:pPr>
    </w:p>
    <w:p w14:paraId="0F996CA7"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2.3.4. Secciones principales de una ERS/SRS</w:t>
      </w:r>
    </w:p>
    <w:p w14:paraId="0BE9F5C6"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2.3.4.1. Introducción</w:t>
      </w:r>
    </w:p>
    <w:p w14:paraId="29865BC3" w14:textId="0D68D086"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La introducción presenta el contexto general del documento y permite al lector comprender para qué se elaboró la especificación, a qué sistema se refiere y cómo está organizada. En esta sección suelen incluirse el propósito del documento, el alcance del sistema, las definiciones, acrónimos y abreviaturas, las referencias y una visión general de la estructura del documento </w:t>
      </w:r>
      <w:sdt>
        <w:sdtPr>
          <w:rPr>
            <w:rFonts w:ascii="Times New Roman" w:hAnsi="Times New Roman" w:cs="Times New Roman"/>
            <w:color w:val="000000"/>
          </w:rPr>
          <w:tag w:val="MENDELEY_CITATION_v3_eyJjaXRhdGlvbklEIjoiTUVOREVMRVlfQ0lUQVRJT05fOGNlNjA2ODktZGViYS00MzczLWI4NjctNmIyOWQ0OTIyZjg4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201517791"/>
          <w:placeholder>
            <w:docPart w:val="DefaultPlaceholder_-1854013440"/>
          </w:placeholder>
        </w:sdtPr>
        <w:sdtContent>
          <w:r w:rsidR="00FD3B7D" w:rsidRPr="00FD3B7D">
            <w:rPr>
              <w:rFonts w:ascii="Times New Roman" w:hAnsi="Times New Roman" w:cs="Times New Roman"/>
              <w:color w:val="000000"/>
            </w:rPr>
            <w:t>[1]</w:t>
          </w:r>
        </w:sdtContent>
      </w:sdt>
      <w:r w:rsidRPr="00FD3B7D">
        <w:rPr>
          <w:rFonts w:ascii="Times New Roman" w:hAnsi="Times New Roman" w:cs="Times New Roman"/>
        </w:rPr>
        <w:t>.</w:t>
      </w:r>
    </w:p>
    <w:p w14:paraId="227B0F79" w14:textId="77777777" w:rsidR="00C40C9A" w:rsidRDefault="00C40C9A" w:rsidP="00C40C9A">
      <w:pPr>
        <w:jc w:val="both"/>
        <w:rPr>
          <w:rFonts w:ascii="Times New Roman" w:hAnsi="Times New Roman" w:cs="Times New Roman"/>
        </w:rPr>
      </w:pPr>
      <w:r w:rsidRPr="00C40C9A">
        <w:rPr>
          <w:rFonts w:ascii="Times New Roman" w:hAnsi="Times New Roman" w:cs="Times New Roman"/>
        </w:rPr>
        <w:t>La función de esta sección es contextualizar el resto de la especificación. Sin una introducción adecuada, el lector puede comprender requisitos individuales, pero no necesariamente el propósito global del sistema ni la lógica con la que fue construida la ERS.</w:t>
      </w:r>
    </w:p>
    <w:p w14:paraId="5895825D" w14:textId="77777777" w:rsidR="00FD3B7D" w:rsidRPr="00C40C9A" w:rsidRDefault="00FD3B7D" w:rsidP="00C40C9A">
      <w:pPr>
        <w:jc w:val="both"/>
        <w:rPr>
          <w:rFonts w:ascii="Times New Roman" w:hAnsi="Times New Roman" w:cs="Times New Roman"/>
        </w:rPr>
      </w:pPr>
    </w:p>
    <w:p w14:paraId="660D614F"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2.3.4.2. Descripción general</w:t>
      </w:r>
    </w:p>
    <w:p w14:paraId="2A5AF110" w14:textId="775C62E1"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La descripción general ofrece una visión de alto nivel del sistema antes de entrar al detalle de los requisitos específicos. Su objetivo es situar el producto dentro de su contexto operativo, organizacional y técnico. En esta sección suelen incluirse la perspectiva del producto, las funciones generales del sistema, las características de los usuarios, el entorno operativo, las restricciones y los supuestos o dependencias relevantes </w:t>
      </w:r>
      <w:sdt>
        <w:sdtPr>
          <w:rPr>
            <w:rFonts w:ascii="Times New Roman" w:hAnsi="Times New Roman" w:cs="Times New Roman"/>
            <w:color w:val="000000"/>
          </w:rPr>
          <w:tag w:val="MENDELEY_CITATION_v3_eyJjaXRhdGlvbklEIjoiTUVOREVMRVlfQ0lUQVRJT05fYmYwOWU1N2UtMzM5Zi00NGI1LTllNDktYmQxNDhlYzMzMmZm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
          <w:id w:val="196206646"/>
          <w:placeholder>
            <w:docPart w:val="DefaultPlaceholder_-1854013440"/>
          </w:placeholder>
        </w:sdtPr>
        <w:sdtContent>
          <w:r w:rsidR="00FD3B7D" w:rsidRPr="00FD3B7D">
            <w:rPr>
              <w:rFonts w:ascii="Times New Roman" w:hAnsi="Times New Roman" w:cs="Times New Roman"/>
              <w:color w:val="000000"/>
            </w:rPr>
            <w:t>[1], [4]</w:t>
          </w:r>
        </w:sdtContent>
      </w:sdt>
      <w:r w:rsidRPr="00FD3B7D">
        <w:rPr>
          <w:rFonts w:ascii="Times New Roman" w:hAnsi="Times New Roman" w:cs="Times New Roman"/>
        </w:rPr>
        <w:t>.</w:t>
      </w:r>
    </w:p>
    <w:p w14:paraId="7DDEB2B9" w14:textId="77777777" w:rsidR="00C40C9A" w:rsidRDefault="00C40C9A" w:rsidP="00C40C9A">
      <w:pPr>
        <w:jc w:val="both"/>
        <w:rPr>
          <w:rFonts w:ascii="Times New Roman" w:hAnsi="Times New Roman" w:cs="Times New Roman"/>
        </w:rPr>
      </w:pPr>
      <w:r w:rsidRPr="00FD3B7D">
        <w:rPr>
          <w:rFonts w:ascii="Times New Roman" w:hAnsi="Times New Roman" w:cs="Times New Roman"/>
        </w:rPr>
        <w:t>Esta parte del documento es importante porque ayuda a comprender el contexto del software, su relación con otros sistemas y las condiciones bajo las cuales deberá operar. Además, ofrece información previa que da sentido a los requisitos detallados que aparecerán después.</w:t>
      </w:r>
    </w:p>
    <w:p w14:paraId="5E2653DA" w14:textId="77777777" w:rsidR="00FD3B7D" w:rsidRPr="00FD3B7D" w:rsidRDefault="00FD3B7D" w:rsidP="00C40C9A">
      <w:pPr>
        <w:jc w:val="both"/>
        <w:rPr>
          <w:rFonts w:ascii="Times New Roman" w:hAnsi="Times New Roman" w:cs="Times New Roman"/>
        </w:rPr>
      </w:pPr>
    </w:p>
    <w:p w14:paraId="637B6116"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2.3.4.3. Requisitos específicos</w:t>
      </w:r>
    </w:p>
    <w:p w14:paraId="0F4868D4" w14:textId="0598813A"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La sección de requisitos específicos constituye el núcleo de la ERS/SRS. Aquí se detallan, de manera organizada y verificable, los requisitos que el sistema debe cumplir. Dependiendo del proyecto, esta sección puede estructurarse por módulos, por casos de uso, por subsistemas o por tipo de requisito </w:t>
      </w:r>
      <w:sdt>
        <w:sdtPr>
          <w:rPr>
            <w:rFonts w:ascii="Times New Roman" w:hAnsi="Times New Roman" w:cs="Times New Roman"/>
            <w:color w:val="000000"/>
          </w:rPr>
          <w:tag w:val="MENDELEY_CITATION_v3_eyJjaXRhdGlvbklEIjoiTUVOREVMRVlfQ0lUQVRJT05fYzMwZjAzMDItMjRiYi00MGQ5LThhNWItZmQxMzIyNWNjNzdi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968117983"/>
          <w:placeholder>
            <w:docPart w:val="DefaultPlaceholder_-1854013440"/>
          </w:placeholder>
        </w:sdtPr>
        <w:sdtContent>
          <w:r w:rsidR="00FD3B7D" w:rsidRPr="00FD3B7D">
            <w:rPr>
              <w:rFonts w:ascii="Times New Roman" w:hAnsi="Times New Roman" w:cs="Times New Roman"/>
              <w:color w:val="000000"/>
            </w:rPr>
            <w:t>[1]</w:t>
          </w:r>
        </w:sdtContent>
      </w:sdt>
      <w:r w:rsidRPr="00FD3B7D">
        <w:rPr>
          <w:rFonts w:ascii="Times New Roman" w:hAnsi="Times New Roman" w:cs="Times New Roman"/>
        </w:rPr>
        <w:t>.</w:t>
      </w:r>
    </w:p>
    <w:p w14:paraId="67EA4CB4" w14:textId="586ED867"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Normalmente incluye requisitos funcionales, requisitos no funcionales, requisitos de interfaces externas, requisitos de datos, reglas de negocio y restricciones técnicas o normativas. Cada requisito debe redactarse de forma clara, verificable y trazable, preferiblemente con un identificador único que facilite su revisión, implementación y prueba. Esta sección es la más importante de la ERS porque define con precisión qué debe construirse y </w:t>
      </w:r>
      <w:r w:rsidR="00FD3B7D" w:rsidRPr="00FD3B7D">
        <w:rPr>
          <w:rFonts w:ascii="Times New Roman" w:hAnsi="Times New Roman" w:cs="Times New Roman"/>
        </w:rPr>
        <w:t>en qué condiciones</w:t>
      </w:r>
      <w:r w:rsidRPr="00FD3B7D">
        <w:rPr>
          <w:rFonts w:ascii="Times New Roman" w:hAnsi="Times New Roman" w:cs="Times New Roman"/>
        </w:rPr>
        <w:t xml:space="preserve"> debe hacerlo el sistema.</w:t>
      </w:r>
    </w:p>
    <w:p w14:paraId="228D7E5E" w14:textId="686089DF" w:rsidR="00C40C9A" w:rsidRDefault="00C40C9A" w:rsidP="00C40C9A">
      <w:pPr>
        <w:jc w:val="both"/>
        <w:rPr>
          <w:rFonts w:ascii="Times New Roman" w:hAnsi="Times New Roman" w:cs="Times New Roman"/>
        </w:rPr>
      </w:pPr>
      <w:r w:rsidRPr="00FD3B7D">
        <w:rPr>
          <w:rFonts w:ascii="Times New Roman" w:hAnsi="Times New Roman" w:cs="Times New Roman"/>
        </w:rPr>
        <w:lastRenderedPageBreak/>
        <w:t xml:space="preserve">La relevancia práctica de esta sección se refleja en estudios recientes sobre </w:t>
      </w:r>
      <w:proofErr w:type="spellStart"/>
      <w:r w:rsidRPr="00FD3B7D">
        <w:rPr>
          <w:rFonts w:ascii="Times New Roman" w:hAnsi="Times New Roman" w:cs="Times New Roman"/>
        </w:rPr>
        <w:t>requirements</w:t>
      </w:r>
      <w:proofErr w:type="spellEnd"/>
      <w:r w:rsidRPr="00FD3B7D">
        <w:rPr>
          <w:rFonts w:ascii="Times New Roman" w:hAnsi="Times New Roman" w:cs="Times New Roman"/>
        </w:rPr>
        <w:t xml:space="preserve"> </w:t>
      </w:r>
      <w:proofErr w:type="spellStart"/>
      <w:r w:rsidRPr="00FD3B7D">
        <w:rPr>
          <w:rFonts w:ascii="Times New Roman" w:hAnsi="Times New Roman" w:cs="Times New Roman"/>
        </w:rPr>
        <w:t>specification</w:t>
      </w:r>
      <w:proofErr w:type="spellEnd"/>
      <w:r w:rsidRPr="00FD3B7D">
        <w:rPr>
          <w:rFonts w:ascii="Times New Roman" w:hAnsi="Times New Roman" w:cs="Times New Roman"/>
        </w:rPr>
        <w:t xml:space="preserve">, que muestran que la forma en que las organizaciones estructuran sus </w:t>
      </w:r>
      <w:r w:rsidR="00FD3B7D" w:rsidRPr="00FD3B7D">
        <w:rPr>
          <w:rFonts w:ascii="Times New Roman" w:hAnsi="Times New Roman" w:cs="Times New Roman"/>
        </w:rPr>
        <w:t>especificaciones</w:t>
      </w:r>
      <w:r w:rsidR="00FD3B7D">
        <w:rPr>
          <w:rFonts w:ascii="Times New Roman" w:hAnsi="Times New Roman" w:cs="Times New Roman"/>
        </w:rPr>
        <w:t xml:space="preserve">, </w:t>
      </w:r>
      <w:proofErr w:type="gramStart"/>
      <w:r w:rsidR="00FD3B7D" w:rsidRPr="00FD3B7D">
        <w:rPr>
          <w:rFonts w:ascii="Times New Roman" w:hAnsi="Times New Roman" w:cs="Times New Roman"/>
        </w:rPr>
        <w:t>utiliza</w:t>
      </w:r>
      <w:r w:rsidR="00FD3B7D">
        <w:rPr>
          <w:rFonts w:ascii="Times New Roman" w:hAnsi="Times New Roman" w:cs="Times New Roman"/>
        </w:rPr>
        <w:t>n</w:t>
      </w:r>
      <w:proofErr w:type="gramEnd"/>
      <w:r w:rsidRPr="00FD3B7D">
        <w:rPr>
          <w:rFonts w:ascii="Times New Roman" w:hAnsi="Times New Roman" w:cs="Times New Roman"/>
        </w:rPr>
        <w:t xml:space="preserve"> plantillas y documentan sus requisitos influye directamente en la calidad de la comunicación, la consistencia del trabajo y la capacidad de gestionar el producto en etapas posteriores </w:t>
      </w:r>
      <w:sdt>
        <w:sdtPr>
          <w:rPr>
            <w:rFonts w:ascii="Times New Roman" w:hAnsi="Times New Roman" w:cs="Times New Roman"/>
            <w:color w:val="000000"/>
          </w:rPr>
          <w:tag w:val="MENDELEY_CITATION_v3_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"/>
          <w:id w:val="1883979500"/>
          <w:placeholder>
            <w:docPart w:val="DefaultPlaceholder_-1854013440"/>
          </w:placeholder>
        </w:sdtPr>
        <w:sdtContent>
          <w:r w:rsidR="00FD3B7D" w:rsidRPr="00FD3B7D">
            <w:rPr>
              <w:rFonts w:ascii="Times New Roman" w:hAnsi="Times New Roman" w:cs="Times New Roman"/>
              <w:color w:val="000000"/>
            </w:rPr>
            <w:t>[10]</w:t>
          </w:r>
        </w:sdtContent>
      </w:sdt>
      <w:r w:rsidRPr="00FD3B7D">
        <w:rPr>
          <w:rFonts w:ascii="Times New Roman" w:hAnsi="Times New Roman" w:cs="Times New Roman"/>
        </w:rPr>
        <w:t>.</w:t>
      </w:r>
    </w:p>
    <w:p w14:paraId="60ADE733" w14:textId="77777777" w:rsidR="00FD3B7D" w:rsidRPr="00FD3B7D" w:rsidRDefault="00FD3B7D" w:rsidP="00C40C9A">
      <w:pPr>
        <w:jc w:val="both"/>
        <w:rPr>
          <w:rFonts w:ascii="Times New Roman" w:hAnsi="Times New Roman" w:cs="Times New Roman"/>
        </w:rPr>
      </w:pPr>
    </w:p>
    <w:p w14:paraId="2935A1FC"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2.3.4.4. Anexos o información complementaria</w:t>
      </w:r>
    </w:p>
    <w:p w14:paraId="0993FF1E" w14:textId="219E327A"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Los anexos reúnen información de apoyo que, aunque no forma parte del cuerpo principal de requisitos, ayuda a comprender mejor el sistema o a complementar la especificación. Entre los elementos que pueden incluirse se encuentran glosarios, diagramas, prototipos, tablas de trazabilidad, modelos de datos, reglas de negocio ampliadas, catálogos de interfaces o documentos de apoyo </w:t>
      </w:r>
      <w:sdt>
        <w:sdtPr>
          <w:rPr>
            <w:rFonts w:ascii="Times New Roman" w:hAnsi="Times New Roman" w:cs="Times New Roman"/>
            <w:color w:val="000000"/>
          </w:rPr>
          <w:tag w:val="MENDELEY_CITATION_v3_eyJjaXRhdGlvbklEIjoiTUVOREVMRVlfQ0lUQVRJT05fZDgxNWZmMDctNmUwMS00ZjQxLTk4MGEtMjZkNzk0YTk1MjA2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964320180"/>
          <w:placeholder>
            <w:docPart w:val="DefaultPlaceholder_-1854013440"/>
          </w:placeholder>
        </w:sdtPr>
        <w:sdtContent>
          <w:r w:rsidR="00FD3B7D" w:rsidRPr="00FD3B7D">
            <w:rPr>
              <w:rFonts w:ascii="Times New Roman" w:hAnsi="Times New Roman" w:cs="Times New Roman"/>
              <w:color w:val="000000"/>
            </w:rPr>
            <w:t>[1]</w:t>
          </w:r>
        </w:sdtContent>
      </w:sdt>
      <w:r w:rsidRPr="00FD3B7D">
        <w:rPr>
          <w:rFonts w:ascii="Times New Roman" w:hAnsi="Times New Roman" w:cs="Times New Roman"/>
        </w:rPr>
        <w:t>.</w:t>
      </w:r>
    </w:p>
    <w:p w14:paraId="0DAEC8B7" w14:textId="77777777" w:rsidR="00C40C9A" w:rsidRDefault="00C40C9A" w:rsidP="00C40C9A">
      <w:pPr>
        <w:jc w:val="both"/>
        <w:rPr>
          <w:rFonts w:ascii="Times New Roman" w:hAnsi="Times New Roman" w:cs="Times New Roman"/>
        </w:rPr>
      </w:pPr>
      <w:r w:rsidRPr="00C40C9A">
        <w:rPr>
          <w:rFonts w:ascii="Times New Roman" w:hAnsi="Times New Roman" w:cs="Times New Roman"/>
        </w:rPr>
        <w:t>Su utilidad radica en que permiten enriquecer la especificación sin sobrecargar las secciones principales, además de facilitar la comunicación con usuarios, desarrolladores y evaluadores mediante material visual o técnico complementario.</w:t>
      </w:r>
    </w:p>
    <w:p w14:paraId="2280FF5F" w14:textId="77777777" w:rsidR="00FD3B7D" w:rsidRPr="00C40C9A" w:rsidRDefault="00FD3B7D" w:rsidP="00C40C9A">
      <w:pPr>
        <w:jc w:val="both"/>
        <w:rPr>
          <w:rFonts w:ascii="Times New Roman" w:hAnsi="Times New Roman" w:cs="Times New Roman"/>
        </w:rPr>
      </w:pPr>
    </w:p>
    <w:p w14:paraId="0556CB68" w14:textId="77777777" w:rsidR="00C40C9A" w:rsidRPr="00C40C9A" w:rsidRDefault="00C40C9A" w:rsidP="00C40C9A">
      <w:pPr>
        <w:jc w:val="both"/>
        <w:rPr>
          <w:rFonts w:ascii="Times New Roman" w:hAnsi="Times New Roman" w:cs="Times New Roman"/>
          <w:b/>
          <w:bCs/>
        </w:rPr>
      </w:pPr>
      <w:r w:rsidRPr="00C40C9A">
        <w:rPr>
          <w:rFonts w:ascii="Times New Roman" w:hAnsi="Times New Roman" w:cs="Times New Roman"/>
          <w:b/>
          <w:bCs/>
        </w:rPr>
        <w:t>2.3.5. Beneficios de utilizar este estándar</w:t>
      </w:r>
    </w:p>
    <w:p w14:paraId="6DC60DB9" w14:textId="48FD8C40"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El uso del estándar IEEE/ISO/IEC 29148:2018 para elaborar una ERS/SRS aporta ventajas concretas tanto en la calidad del documento como en la gestión del proyecto de software. En primer lugar, proporciona una estructura uniforme, lo que mejora la organización, la legibilidad y la revisión del documento. En segundo lugar, promueve requisitos de mayor calidad al insistir en atributos como claridad, consistencia, completitud, verificabilidad y trazabilidad </w:t>
      </w:r>
      <w:sdt>
        <w:sdtPr>
          <w:rPr>
            <w:rFonts w:ascii="Times New Roman" w:hAnsi="Times New Roman" w:cs="Times New Roman"/>
            <w:color w:val="000000"/>
          </w:rPr>
          <w:tag w:val="MENDELEY_CITATION_v3_eyJjaXRhdGlvbklEIjoiTUVOREVMRVlfQ0lUQVRJT05fMDZkY2MxZTAtZGIwMi00NTdhLTkwYjctZGIzOGVhY2M2YTIz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
          <w:id w:val="-1985383048"/>
          <w:placeholder>
            <w:docPart w:val="DefaultPlaceholder_-1854013440"/>
          </w:placeholder>
        </w:sdtPr>
        <w:sdtContent>
          <w:r w:rsidR="00FD3B7D" w:rsidRPr="00FD3B7D">
            <w:rPr>
              <w:rFonts w:ascii="Times New Roman" w:hAnsi="Times New Roman" w:cs="Times New Roman"/>
              <w:color w:val="000000"/>
            </w:rPr>
            <w:t>[1]</w:t>
          </w:r>
        </w:sdtContent>
      </w:sdt>
      <w:r w:rsidRPr="00FD3B7D">
        <w:rPr>
          <w:rFonts w:ascii="Times New Roman" w:hAnsi="Times New Roman" w:cs="Times New Roman"/>
        </w:rPr>
        <w:t>.</w:t>
      </w:r>
    </w:p>
    <w:p w14:paraId="62097435" w14:textId="7326032A" w:rsidR="00C40C9A" w:rsidRPr="00FD3B7D" w:rsidRDefault="00C40C9A" w:rsidP="00C40C9A">
      <w:pPr>
        <w:jc w:val="both"/>
        <w:rPr>
          <w:rFonts w:ascii="Times New Roman" w:hAnsi="Times New Roman" w:cs="Times New Roman"/>
        </w:rPr>
      </w:pPr>
      <w:r w:rsidRPr="00FD3B7D">
        <w:rPr>
          <w:rFonts w:ascii="Times New Roman" w:hAnsi="Times New Roman" w:cs="Times New Roman"/>
        </w:rPr>
        <w:t xml:space="preserve">También mejora la comunicación entre las partes interesadas, ya que todos trabajan sobre una base documental y terminológica común. Asimismo, facilita la validación y las pruebas, porque los requisitos bien redactados pueden transformarse con mayor facilidad en criterios de aceptación y casos de prueba. Otro beneficio importante es el apoyo al control de cambios, debido a que una especificación bien organizada permite identificar el impacto de modificaciones y mantener actualizada la documentación </w:t>
      </w:r>
      <w:sdt>
        <w:sdtPr>
          <w:rPr>
            <w:rFonts w:ascii="Times New Roman" w:hAnsi="Times New Roman" w:cs="Times New Roman"/>
            <w:color w:val="000000"/>
          </w:rPr>
          <w:tag w:val="MENDELEY_CITATION_v3_eyJjaXRhdGlvbklEIjoiTUVOREVMRVlfQ0lUQVRJT05fY2VhMjRmMmItNzIzOS00NmIzLWJkZDMtMGM2MDAyNzMyZmM3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
          <w:id w:val="-714269857"/>
          <w:placeholder>
            <w:docPart w:val="DefaultPlaceholder_-1854013440"/>
          </w:placeholder>
        </w:sdtPr>
        <w:sdtContent>
          <w:r w:rsidR="00FD3B7D" w:rsidRPr="00FD3B7D">
            <w:rPr>
              <w:rFonts w:ascii="Times New Roman" w:hAnsi="Times New Roman" w:cs="Times New Roman"/>
              <w:color w:val="000000"/>
            </w:rPr>
            <w:t>[4], [5]</w:t>
          </w:r>
        </w:sdtContent>
      </w:sdt>
      <w:r w:rsidRPr="00FD3B7D">
        <w:rPr>
          <w:rFonts w:ascii="Times New Roman" w:hAnsi="Times New Roman" w:cs="Times New Roman"/>
        </w:rPr>
        <w:t>.</w:t>
      </w:r>
    </w:p>
    <w:p w14:paraId="1FBBF4CA" w14:textId="0D400823" w:rsidR="00C40C9A" w:rsidRPr="00C40C9A" w:rsidRDefault="00C40C9A" w:rsidP="00C40C9A">
      <w:pPr>
        <w:jc w:val="both"/>
        <w:rPr>
          <w:rFonts w:ascii="Times New Roman" w:hAnsi="Times New Roman" w:cs="Times New Roman"/>
        </w:rPr>
      </w:pPr>
      <w:r w:rsidRPr="00C40C9A">
        <w:rPr>
          <w:rFonts w:ascii="Times New Roman" w:hAnsi="Times New Roman" w:cs="Times New Roman"/>
        </w:rPr>
        <w:t xml:space="preserve">La investigación reciente sobre calidad de requisitos y especificación en la práctica respalda estos beneficios. Por una parte, se ha señalado que la calidad de los requisitos sigue siendo un factor decisivo para prevenir defectos y mejorar el desarrollo posterior; por otra, se ha observado que la estructura del documento, el uso de guías y la disciplina en la especificación continúan siendo variables relevantes en el trabajo real de las organizaciones </w:t>
      </w:r>
      <w:sdt>
        <w:sdtPr>
          <w:rPr>
            <w:rFonts w:ascii="Times New Roman" w:hAnsi="Times New Roman" w:cs="Times New Roman"/>
            <w:color w:val="000000"/>
          </w:rPr>
          <w:tag w:val="MENDELEY_CITATION_v3_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"/>
          <w:id w:val="1320388355"/>
          <w:placeholder>
            <w:docPart w:val="DefaultPlaceholder_-1854013440"/>
          </w:placeholder>
        </w:sdtPr>
        <w:sdtContent>
          <w:r w:rsidR="00FD3B7D" w:rsidRPr="00FD3B7D">
            <w:rPr>
              <w:rFonts w:ascii="Times New Roman" w:hAnsi="Times New Roman" w:cs="Times New Roman"/>
              <w:color w:val="000000"/>
            </w:rPr>
            <w:t>[6], [10]</w:t>
          </w:r>
        </w:sdtContent>
      </w:sdt>
      <w:r w:rsidRPr="00C40C9A">
        <w:rPr>
          <w:rFonts w:ascii="Times New Roman" w:hAnsi="Times New Roman" w:cs="Times New Roman"/>
        </w:rPr>
        <w:t>.</w:t>
      </w:r>
    </w:p>
    <w:p w14:paraId="08AAB391" w14:textId="77777777" w:rsidR="00C40C9A" w:rsidRPr="00FD3B7D" w:rsidRDefault="00C40C9A" w:rsidP="00C40C9A">
      <w:pPr>
        <w:jc w:val="both"/>
        <w:rPr>
          <w:rFonts w:ascii="Times New Roman" w:hAnsi="Times New Roman" w:cs="Times New Roman"/>
        </w:rPr>
      </w:pPr>
      <w:r w:rsidRPr="00FD3B7D">
        <w:rPr>
          <w:rFonts w:ascii="Times New Roman" w:hAnsi="Times New Roman" w:cs="Times New Roman"/>
        </w:rPr>
        <w:t>En consecuencia, utilizar la ISO/IEC/IEEE 29148:2018 no solo mejora la presentación formal de una ERS, sino que convierte el documento en una herramienta de trabajo sólida para el análisis, la construcción, la validación y la evolución del sistema.</w:t>
      </w:r>
    </w:p>
    <w:p w14:paraId="17B76E69" w14:textId="6C84E5BA" w:rsidR="00C40C9A" w:rsidRPr="00C40C9A" w:rsidRDefault="00C40C9A" w:rsidP="00C40C9A">
      <w:pPr>
        <w:jc w:val="both"/>
        <w:rPr>
          <w:rFonts w:ascii="Times New Roman" w:hAnsi="Times New Roman" w:cs="Times New Roman"/>
        </w:rPr>
      </w:pPr>
    </w:p>
    <w:p w14:paraId="0B29B296" w14:textId="56985A4A" w:rsidR="003E0484" w:rsidRDefault="00FD3B7D" w:rsidP="00032B21">
      <w:pPr>
        <w:jc w:val="both"/>
        <w:rPr>
          <w:rFonts w:ascii="Times New Roman" w:hAnsi="Times New Roman" w:cs="Times New Roman"/>
          <w:b/>
          <w:bCs/>
        </w:rPr>
      </w:pPr>
      <w:r>
        <w:rPr>
          <w:rFonts w:ascii="Times New Roman" w:hAnsi="Times New Roman" w:cs="Times New Roman"/>
          <w:b/>
          <w:bCs/>
        </w:rPr>
        <w:t>Referencias</w:t>
      </w:r>
    </w:p>
    <w:sdt>
      <w:sdtPr>
        <w:rPr>
          <w:rFonts w:ascii="Times New Roman" w:hAnsi="Times New Roman" w:cs="Times New Roman"/>
          <w:color w:val="000000"/>
        </w:rPr>
        <w:tag w:val="MENDELEY_BIBLIOGRAPHY"/>
        <w:id w:val="-99413314"/>
        <w:placeholder>
          <w:docPart w:val="DefaultPlaceholder_-1854013440"/>
        </w:placeholder>
      </w:sdtPr>
      <w:sdtContent>
        <w:p w14:paraId="30B139A1" w14:textId="77777777" w:rsidR="00FD3B7D" w:rsidRPr="00FD3B7D" w:rsidRDefault="00FD3B7D">
          <w:pPr>
            <w:autoSpaceDE w:val="0"/>
            <w:autoSpaceDN w:val="0"/>
            <w:ind w:hanging="640"/>
            <w:divId w:val="1354259396"/>
            <w:rPr>
              <w:rFonts w:ascii="Times New Roman" w:eastAsia="Times New Roman" w:hAnsi="Times New Roman" w:cs="Times New Roman"/>
              <w:color w:val="000000"/>
              <w:kern w:val="0"/>
              <w:lang w:val="en-US"/>
              <w14:ligatures w14:val="none"/>
            </w:rPr>
          </w:pPr>
          <w:r w:rsidRPr="00FD3B7D">
            <w:rPr>
              <w:rFonts w:ascii="Times New Roman" w:eastAsia="Times New Roman" w:hAnsi="Times New Roman" w:cs="Times New Roman"/>
              <w:color w:val="000000"/>
              <w:lang w:val="en-US"/>
            </w:rPr>
            <w:t>[1]</w:t>
          </w:r>
          <w:r w:rsidRPr="00FD3B7D">
            <w:rPr>
              <w:rFonts w:ascii="Times New Roman" w:eastAsia="Times New Roman" w:hAnsi="Times New Roman" w:cs="Times New Roman"/>
              <w:color w:val="000000"/>
              <w:lang w:val="en-US"/>
            </w:rPr>
            <w:tab/>
            <w:t xml:space="preserve">ISO/IEC/IEEE, “29148:2018 — Requirements engineering,” Jul. 2018, </w:t>
          </w:r>
          <w:r w:rsidRPr="00FD3B7D">
            <w:rPr>
              <w:rFonts w:ascii="Times New Roman" w:eastAsia="Times New Roman" w:hAnsi="Times New Roman" w:cs="Times New Roman"/>
              <w:i/>
              <w:iCs/>
              <w:color w:val="000000"/>
              <w:lang w:val="en-US"/>
            </w:rPr>
            <w:t>IEEE</w:t>
          </w:r>
          <w:r w:rsidRPr="00FD3B7D">
            <w:rPr>
              <w:rFonts w:ascii="Times New Roman" w:eastAsia="Times New Roman" w:hAnsi="Times New Roman" w:cs="Times New Roman"/>
              <w:color w:val="000000"/>
              <w:lang w:val="en-US"/>
            </w:rPr>
            <w:t xml:space="preserve">. </w:t>
          </w:r>
          <w:proofErr w:type="spellStart"/>
          <w:r w:rsidRPr="00FD3B7D">
            <w:rPr>
              <w:rFonts w:ascii="Times New Roman" w:eastAsia="Times New Roman" w:hAnsi="Times New Roman" w:cs="Times New Roman"/>
              <w:color w:val="000000"/>
              <w:lang w:val="en-US"/>
            </w:rPr>
            <w:t>doi</w:t>
          </w:r>
          <w:proofErr w:type="spellEnd"/>
          <w:r w:rsidRPr="00FD3B7D">
            <w:rPr>
              <w:rFonts w:ascii="Times New Roman" w:eastAsia="Times New Roman" w:hAnsi="Times New Roman" w:cs="Times New Roman"/>
              <w:color w:val="000000"/>
              <w:lang w:val="en-US"/>
            </w:rPr>
            <w:t>: 10.1109/IEEESTD.2018.8559686.</w:t>
          </w:r>
        </w:p>
        <w:p w14:paraId="19FC9C60" w14:textId="77777777" w:rsidR="00FD3B7D" w:rsidRPr="00FD3B7D" w:rsidRDefault="00FD3B7D">
          <w:pPr>
            <w:autoSpaceDE w:val="0"/>
            <w:autoSpaceDN w:val="0"/>
            <w:ind w:hanging="640"/>
            <w:divId w:val="1567718654"/>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[2]</w:t>
          </w:r>
          <w:r w:rsidRPr="00FD3B7D">
            <w:rPr>
              <w:rFonts w:ascii="Times New Roman" w:eastAsia="Times New Roman" w:hAnsi="Times New Roman" w:cs="Times New Roman"/>
              <w:color w:val="000000"/>
              <w:lang w:val="en-US"/>
            </w:rPr>
            <w:tab/>
            <w:t>ISO/IEC/IEEE, “15288:2023 — System life cycle processes,” 2023.</w:t>
          </w:r>
        </w:p>
        <w:p w14:paraId="0B07BBE9" w14:textId="77777777" w:rsidR="00FD3B7D" w:rsidRPr="00FD3B7D" w:rsidRDefault="00FD3B7D">
          <w:pPr>
            <w:autoSpaceDE w:val="0"/>
            <w:autoSpaceDN w:val="0"/>
            <w:ind w:hanging="640"/>
            <w:divId w:val="1385713637"/>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[3]</w:t>
          </w:r>
          <w:r w:rsidRPr="00FD3B7D">
            <w:rPr>
              <w:rFonts w:ascii="Times New Roman" w:eastAsia="Times New Roman" w:hAnsi="Times New Roman" w:cs="Times New Roman"/>
              <w:color w:val="000000"/>
              <w:lang w:val="en-US"/>
            </w:rPr>
            <w:tab/>
            <w:t xml:space="preserve">H. </w:t>
          </w:r>
          <w:proofErr w:type="spellStart"/>
          <w:r w:rsidRPr="00FD3B7D">
            <w:rPr>
              <w:rFonts w:ascii="Times New Roman" w:eastAsia="Times New Roman" w:hAnsi="Times New Roman" w:cs="Times New Roman"/>
              <w:color w:val="000000"/>
              <w:lang w:val="en-US"/>
            </w:rPr>
            <w:t>Washizaki</w:t>
          </w:r>
          <w:proofErr w:type="spellEnd"/>
          <w:r w:rsidRPr="00FD3B7D">
            <w:rPr>
              <w:rFonts w:ascii="Times New Roman" w:eastAsia="Times New Roman" w:hAnsi="Times New Roman" w:cs="Times New Roman"/>
              <w:color w:val="000000"/>
              <w:lang w:val="en-US"/>
            </w:rPr>
            <w:t xml:space="preserve">, </w:t>
          </w:r>
          <w:r w:rsidRPr="00FD3B7D">
            <w:rPr>
              <w:rFonts w:ascii="Times New Roman" w:eastAsia="Times New Roman" w:hAnsi="Times New Roman" w:cs="Times New Roman"/>
              <w:i/>
              <w:iCs/>
              <w:color w:val="000000"/>
              <w:lang w:val="en-US"/>
            </w:rPr>
            <w:t>SWEBOK Guide v4.0</w:t>
          </w:r>
          <w:r w:rsidRPr="00FD3B7D">
            <w:rPr>
              <w:rFonts w:ascii="Times New Roman" w:eastAsia="Times New Roman" w:hAnsi="Times New Roman" w:cs="Times New Roman"/>
              <w:color w:val="000000"/>
              <w:lang w:val="en-US"/>
            </w:rPr>
            <w:t>. IEEE Computer Society, 2024. [Online]. Available: https://www.computer.org/education/bodies-of-knowledge/software-engineering</w:t>
          </w:r>
        </w:p>
        <w:p w14:paraId="42C0937D" w14:textId="77777777" w:rsidR="00FD3B7D" w:rsidRPr="00FD3B7D" w:rsidRDefault="00FD3B7D">
          <w:pPr>
            <w:autoSpaceDE w:val="0"/>
            <w:autoSpaceDN w:val="0"/>
            <w:ind w:hanging="640"/>
            <w:divId w:val="307789111"/>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[4]</w:t>
          </w:r>
          <w:r w:rsidRPr="00FD3B7D">
            <w:rPr>
              <w:rFonts w:ascii="Times New Roman" w:eastAsia="Times New Roman" w:hAnsi="Times New Roman" w:cs="Times New Roman"/>
              <w:color w:val="000000"/>
              <w:lang w:val="en-US"/>
            </w:rPr>
            <w:tab/>
            <w:t xml:space="preserve">Klaus. Pohl, </w:t>
          </w:r>
          <w:r w:rsidRPr="00FD3B7D">
            <w:rPr>
              <w:rFonts w:ascii="Times New Roman" w:eastAsia="Times New Roman" w:hAnsi="Times New Roman" w:cs="Times New Roman"/>
              <w:i/>
              <w:iCs/>
              <w:color w:val="000000"/>
              <w:lang w:val="en-US"/>
            </w:rPr>
            <w:t xml:space="preserve">Requirements </w:t>
          </w:r>
          <w:proofErr w:type="gramStart"/>
          <w:r w:rsidRPr="00FD3B7D">
            <w:rPr>
              <w:rFonts w:ascii="Times New Roman" w:eastAsia="Times New Roman" w:hAnsi="Times New Roman" w:cs="Times New Roman"/>
              <w:i/>
              <w:iCs/>
              <w:color w:val="000000"/>
              <w:lang w:val="en-US"/>
            </w:rPr>
            <w:t>engineering :</w:t>
          </w:r>
          <w:proofErr w:type="gramEnd"/>
          <w:r w:rsidRPr="00FD3B7D">
            <w:rPr>
              <w:rFonts w:ascii="Times New Roman" w:eastAsia="Times New Roman" w:hAnsi="Times New Roman" w:cs="Times New Roman"/>
              <w:i/>
              <w:iCs/>
              <w:color w:val="000000"/>
              <w:lang w:val="en-US"/>
            </w:rPr>
            <w:t xml:space="preserve"> fundamentals, principles, and techniques</w:t>
          </w:r>
          <w:r w:rsidRPr="00FD3B7D">
            <w:rPr>
              <w:rFonts w:ascii="Times New Roman" w:eastAsia="Times New Roman" w:hAnsi="Times New Roman" w:cs="Times New Roman"/>
              <w:color w:val="000000"/>
              <w:lang w:val="en-US"/>
            </w:rPr>
            <w:t>. Springer, 2025.</w:t>
          </w:r>
        </w:p>
        <w:p w14:paraId="70E704F0" w14:textId="77777777" w:rsidR="00FD3B7D" w:rsidRPr="00FD3B7D" w:rsidRDefault="00FD3B7D">
          <w:pPr>
            <w:autoSpaceDE w:val="0"/>
            <w:autoSpaceDN w:val="0"/>
            <w:ind w:hanging="640"/>
            <w:divId w:val="408040902"/>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[5]</w:t>
          </w:r>
          <w:r w:rsidRPr="00FD3B7D">
            <w:rPr>
              <w:rFonts w:ascii="Times New Roman" w:eastAsia="Times New Roman" w:hAnsi="Times New Roman" w:cs="Times New Roman"/>
              <w:color w:val="000000"/>
              <w:lang w:val="en-US"/>
            </w:rPr>
            <w:tab/>
            <w:t>IREB, “CPRE Foundation Level Syllabus v3.1,” 2023. [Online]. Available: https://www.ireb.org</w:t>
          </w:r>
        </w:p>
        <w:p w14:paraId="69B565EB" w14:textId="77777777" w:rsidR="00FD3B7D" w:rsidRPr="00FD3B7D" w:rsidRDefault="00FD3B7D">
          <w:pPr>
            <w:autoSpaceDE w:val="0"/>
            <w:autoSpaceDN w:val="0"/>
            <w:ind w:hanging="640"/>
            <w:divId w:val="593707897"/>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[6]</w:t>
          </w:r>
          <w:r w:rsidRPr="00FD3B7D">
            <w:rPr>
              <w:rFonts w:ascii="Times New Roman" w:eastAsia="Times New Roman" w:hAnsi="Times New Roman" w:cs="Times New Roman"/>
              <w:color w:val="000000"/>
              <w:lang w:val="en-US"/>
            </w:rPr>
            <w:tab/>
            <w:t xml:space="preserve">J. Frattini, L. Montgomery, J. Fischbach, D. Mendez, D. Fucci, and M. </w:t>
          </w:r>
          <w:proofErr w:type="spellStart"/>
          <w:r w:rsidRPr="00FD3B7D">
            <w:rPr>
              <w:rFonts w:ascii="Times New Roman" w:eastAsia="Times New Roman" w:hAnsi="Times New Roman" w:cs="Times New Roman"/>
              <w:color w:val="000000"/>
              <w:lang w:val="en-US"/>
            </w:rPr>
            <w:t>Unterkalmsteiner</w:t>
          </w:r>
          <w:proofErr w:type="spellEnd"/>
          <w:r w:rsidRPr="00FD3B7D">
            <w:rPr>
              <w:rFonts w:ascii="Times New Roman" w:eastAsia="Times New Roman" w:hAnsi="Times New Roman" w:cs="Times New Roman"/>
              <w:color w:val="000000"/>
              <w:lang w:val="en-US"/>
            </w:rPr>
            <w:t xml:space="preserve">, “Requirements quality research: a harmonized theory, evaluation, and roadmap,” </w:t>
          </w:r>
          <w:proofErr w:type="spellStart"/>
          <w:r w:rsidRPr="00FD3B7D">
            <w:rPr>
              <w:rFonts w:ascii="Times New Roman" w:eastAsia="Times New Roman" w:hAnsi="Times New Roman" w:cs="Times New Roman"/>
              <w:i/>
              <w:iCs/>
              <w:color w:val="000000"/>
              <w:lang w:val="en-US"/>
            </w:rPr>
            <w:t>Requir</w:t>
          </w:r>
          <w:proofErr w:type="spellEnd"/>
          <w:r w:rsidRPr="00FD3B7D">
            <w:rPr>
              <w:rFonts w:ascii="Times New Roman" w:eastAsia="Times New Roman" w:hAnsi="Times New Roman" w:cs="Times New Roman"/>
              <w:i/>
              <w:iCs/>
              <w:color w:val="000000"/>
              <w:lang w:val="en-US"/>
            </w:rPr>
            <w:t>. Eng.</w:t>
          </w:r>
          <w:r w:rsidRPr="00FD3B7D">
            <w:rPr>
              <w:rFonts w:ascii="Times New Roman" w:eastAsia="Times New Roman" w:hAnsi="Times New Roman" w:cs="Times New Roman"/>
              <w:color w:val="000000"/>
              <w:lang w:val="en-US"/>
            </w:rPr>
            <w:t xml:space="preserve">, vol. 28, no. 4, pp. 507–520, Dec. 2023, </w:t>
          </w:r>
          <w:proofErr w:type="spellStart"/>
          <w:r w:rsidRPr="00FD3B7D">
            <w:rPr>
              <w:rFonts w:ascii="Times New Roman" w:eastAsia="Times New Roman" w:hAnsi="Times New Roman" w:cs="Times New Roman"/>
              <w:color w:val="000000"/>
              <w:lang w:val="en-US"/>
            </w:rPr>
            <w:t>doi</w:t>
          </w:r>
          <w:proofErr w:type="spellEnd"/>
          <w:r w:rsidRPr="00FD3B7D">
            <w:rPr>
              <w:rFonts w:ascii="Times New Roman" w:eastAsia="Times New Roman" w:hAnsi="Times New Roman" w:cs="Times New Roman"/>
              <w:color w:val="000000"/>
              <w:lang w:val="en-US"/>
            </w:rPr>
            <w:t>: 10.1007/s00766-023-00405-y.</w:t>
          </w:r>
        </w:p>
        <w:p w14:paraId="6F13D697" w14:textId="77777777" w:rsidR="00FD3B7D" w:rsidRPr="00FD3B7D" w:rsidRDefault="00FD3B7D">
          <w:pPr>
            <w:autoSpaceDE w:val="0"/>
            <w:autoSpaceDN w:val="0"/>
            <w:ind w:hanging="640"/>
            <w:divId w:val="528877616"/>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[7]</w:t>
          </w:r>
          <w:r w:rsidRPr="00FD3B7D">
            <w:rPr>
              <w:rFonts w:ascii="Times New Roman" w:eastAsia="Times New Roman" w:hAnsi="Times New Roman" w:cs="Times New Roman"/>
              <w:color w:val="000000"/>
              <w:lang w:val="en-US"/>
            </w:rPr>
            <w:tab/>
            <w:t xml:space="preserve">L. Montgomery, D. Fucci, A. </w:t>
          </w:r>
          <w:proofErr w:type="spellStart"/>
          <w:r w:rsidRPr="00FD3B7D">
            <w:rPr>
              <w:rFonts w:ascii="Times New Roman" w:eastAsia="Times New Roman" w:hAnsi="Times New Roman" w:cs="Times New Roman"/>
              <w:color w:val="000000"/>
              <w:lang w:val="en-US"/>
            </w:rPr>
            <w:t>Bouraffa</w:t>
          </w:r>
          <w:proofErr w:type="spellEnd"/>
          <w:r w:rsidRPr="00FD3B7D">
            <w:rPr>
              <w:rFonts w:ascii="Times New Roman" w:eastAsia="Times New Roman" w:hAnsi="Times New Roman" w:cs="Times New Roman"/>
              <w:color w:val="000000"/>
              <w:lang w:val="en-US"/>
            </w:rPr>
            <w:t xml:space="preserve">, L. Scholz, and W. Maalej, “Empirical research on requirements quality: a systematic mapping study,” </w:t>
          </w:r>
          <w:proofErr w:type="spellStart"/>
          <w:r w:rsidRPr="00FD3B7D">
            <w:rPr>
              <w:rFonts w:ascii="Times New Roman" w:eastAsia="Times New Roman" w:hAnsi="Times New Roman" w:cs="Times New Roman"/>
              <w:i/>
              <w:iCs/>
              <w:color w:val="000000"/>
              <w:lang w:val="en-US"/>
            </w:rPr>
            <w:t>Requir</w:t>
          </w:r>
          <w:proofErr w:type="spellEnd"/>
          <w:r w:rsidRPr="00FD3B7D">
            <w:rPr>
              <w:rFonts w:ascii="Times New Roman" w:eastAsia="Times New Roman" w:hAnsi="Times New Roman" w:cs="Times New Roman"/>
              <w:i/>
              <w:iCs/>
              <w:color w:val="000000"/>
              <w:lang w:val="en-US"/>
            </w:rPr>
            <w:t>. Eng.</w:t>
          </w:r>
          <w:r w:rsidRPr="00FD3B7D">
            <w:rPr>
              <w:rFonts w:ascii="Times New Roman" w:eastAsia="Times New Roman" w:hAnsi="Times New Roman" w:cs="Times New Roman"/>
              <w:color w:val="000000"/>
              <w:lang w:val="en-US"/>
            </w:rPr>
            <w:t xml:space="preserve">, vol. 27, no. 2, pp. 183–209, Jun. 2022, </w:t>
          </w:r>
          <w:proofErr w:type="spellStart"/>
          <w:r w:rsidRPr="00FD3B7D">
            <w:rPr>
              <w:rFonts w:ascii="Times New Roman" w:eastAsia="Times New Roman" w:hAnsi="Times New Roman" w:cs="Times New Roman"/>
              <w:color w:val="000000"/>
              <w:lang w:val="en-US"/>
            </w:rPr>
            <w:t>doi</w:t>
          </w:r>
          <w:proofErr w:type="spellEnd"/>
          <w:r w:rsidRPr="00FD3B7D">
            <w:rPr>
              <w:rFonts w:ascii="Times New Roman" w:eastAsia="Times New Roman" w:hAnsi="Times New Roman" w:cs="Times New Roman"/>
              <w:color w:val="000000"/>
              <w:lang w:val="en-US"/>
            </w:rPr>
            <w:t>: 10.1007/s00766-021-00367-z.</w:t>
          </w:r>
        </w:p>
        <w:p w14:paraId="671C401C" w14:textId="77777777" w:rsidR="00FD3B7D" w:rsidRPr="00FD3B7D" w:rsidRDefault="00FD3B7D">
          <w:pPr>
            <w:autoSpaceDE w:val="0"/>
            <w:autoSpaceDN w:val="0"/>
            <w:ind w:hanging="640"/>
            <w:divId w:val="1136293642"/>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[8]</w:t>
          </w:r>
          <w:r w:rsidRPr="00FD3B7D">
            <w:rPr>
              <w:rFonts w:ascii="Times New Roman" w:eastAsia="Times New Roman" w:hAnsi="Times New Roman" w:cs="Times New Roman"/>
              <w:color w:val="000000"/>
              <w:lang w:val="en-US"/>
            </w:rPr>
            <w:tab/>
            <w:t>ISO/IEC, “25010:2023 Systems and software Quality Requirements and Evaluation (</w:t>
          </w:r>
          <w:proofErr w:type="spellStart"/>
          <w:r w:rsidRPr="00FD3B7D">
            <w:rPr>
              <w:rFonts w:ascii="Times New Roman" w:eastAsia="Times New Roman" w:hAnsi="Times New Roman" w:cs="Times New Roman"/>
              <w:color w:val="000000"/>
              <w:lang w:val="en-US"/>
            </w:rPr>
            <w:t>SQuaRE</w:t>
          </w:r>
          <w:proofErr w:type="spellEnd"/>
          <w:r w:rsidRPr="00FD3B7D">
            <w:rPr>
              <w:rFonts w:ascii="Times New Roman" w:eastAsia="Times New Roman" w:hAnsi="Times New Roman" w:cs="Times New Roman"/>
              <w:color w:val="000000"/>
              <w:lang w:val="en-US"/>
            </w:rPr>
            <w:t>) — Product quality model,” 2023.</w:t>
          </w:r>
        </w:p>
        <w:p w14:paraId="41D469AF" w14:textId="77777777" w:rsidR="00FD3B7D" w:rsidRPr="00FD3B7D" w:rsidRDefault="00FD3B7D">
          <w:pPr>
            <w:autoSpaceDE w:val="0"/>
            <w:autoSpaceDN w:val="0"/>
            <w:ind w:hanging="640"/>
            <w:divId w:val="1366102480"/>
            <w:rPr>
              <w:rFonts w:ascii="Times New Roman" w:eastAsia="Times New Roman" w:hAnsi="Times New Roman" w:cs="Times New Roman"/>
              <w:color w:val="000000"/>
              <w:lang w:val="en-US"/>
            </w:rPr>
          </w:pPr>
          <w:r w:rsidRPr="00FD3B7D">
            <w:rPr>
              <w:rFonts w:ascii="Times New Roman" w:eastAsia="Times New Roman" w:hAnsi="Times New Roman" w:cs="Times New Roman"/>
              <w:color w:val="000000"/>
              <w:lang w:val="en-US"/>
            </w:rPr>
            <w:t>[9]</w:t>
          </w:r>
          <w:r w:rsidRPr="00FD3B7D">
            <w:rPr>
              <w:rFonts w:ascii="Times New Roman" w:eastAsia="Times New Roman" w:hAnsi="Times New Roman" w:cs="Times New Roman"/>
              <w:color w:val="000000"/>
              <w:lang w:val="en-US"/>
            </w:rPr>
            <w:tab/>
            <w:t xml:space="preserve">T. Olsson, S. Sentilles, and E. </w:t>
          </w:r>
          <w:proofErr w:type="spellStart"/>
          <w:r w:rsidRPr="00FD3B7D">
            <w:rPr>
              <w:rFonts w:ascii="Times New Roman" w:eastAsia="Times New Roman" w:hAnsi="Times New Roman" w:cs="Times New Roman"/>
              <w:color w:val="000000"/>
              <w:lang w:val="en-US"/>
            </w:rPr>
            <w:t>Papatheocharous</w:t>
          </w:r>
          <w:proofErr w:type="spellEnd"/>
          <w:r w:rsidRPr="00FD3B7D">
            <w:rPr>
              <w:rFonts w:ascii="Times New Roman" w:eastAsia="Times New Roman" w:hAnsi="Times New Roman" w:cs="Times New Roman"/>
              <w:color w:val="000000"/>
              <w:lang w:val="en-US"/>
            </w:rPr>
            <w:t xml:space="preserve">, “A systematic literature review of empirical research on quality requirements,” </w:t>
          </w:r>
          <w:proofErr w:type="spellStart"/>
          <w:r w:rsidRPr="00FD3B7D">
            <w:rPr>
              <w:rFonts w:ascii="Times New Roman" w:eastAsia="Times New Roman" w:hAnsi="Times New Roman" w:cs="Times New Roman"/>
              <w:i/>
              <w:iCs/>
              <w:color w:val="000000"/>
              <w:lang w:val="en-US"/>
            </w:rPr>
            <w:t>Requir</w:t>
          </w:r>
          <w:proofErr w:type="spellEnd"/>
          <w:r w:rsidRPr="00FD3B7D">
            <w:rPr>
              <w:rFonts w:ascii="Times New Roman" w:eastAsia="Times New Roman" w:hAnsi="Times New Roman" w:cs="Times New Roman"/>
              <w:i/>
              <w:iCs/>
              <w:color w:val="000000"/>
              <w:lang w:val="en-US"/>
            </w:rPr>
            <w:t>. Eng.</w:t>
          </w:r>
          <w:r w:rsidRPr="00FD3B7D">
            <w:rPr>
              <w:rFonts w:ascii="Times New Roman" w:eastAsia="Times New Roman" w:hAnsi="Times New Roman" w:cs="Times New Roman"/>
              <w:color w:val="000000"/>
              <w:lang w:val="en-US"/>
            </w:rPr>
            <w:t xml:space="preserve">, vol. 27, no. 2, pp. 249–271, Jun. 2022, </w:t>
          </w:r>
          <w:proofErr w:type="spellStart"/>
          <w:r w:rsidRPr="00FD3B7D">
            <w:rPr>
              <w:rFonts w:ascii="Times New Roman" w:eastAsia="Times New Roman" w:hAnsi="Times New Roman" w:cs="Times New Roman"/>
              <w:color w:val="000000"/>
              <w:lang w:val="en-US"/>
            </w:rPr>
            <w:t>doi</w:t>
          </w:r>
          <w:proofErr w:type="spellEnd"/>
          <w:r w:rsidRPr="00FD3B7D">
            <w:rPr>
              <w:rFonts w:ascii="Times New Roman" w:eastAsia="Times New Roman" w:hAnsi="Times New Roman" w:cs="Times New Roman"/>
              <w:color w:val="000000"/>
              <w:lang w:val="en-US"/>
            </w:rPr>
            <w:t>: 10.1007/s00766-022-00373-9.</w:t>
          </w:r>
        </w:p>
        <w:p w14:paraId="0CE72D8D" w14:textId="77777777" w:rsidR="00FD3B7D" w:rsidRPr="00FD3B7D" w:rsidRDefault="00FD3B7D">
          <w:pPr>
            <w:autoSpaceDE w:val="0"/>
            <w:autoSpaceDN w:val="0"/>
            <w:ind w:hanging="640"/>
            <w:divId w:val="2066487789"/>
            <w:rPr>
              <w:rFonts w:ascii="Times New Roman" w:eastAsia="Times New Roman" w:hAnsi="Times New Roman" w:cs="Times New Roman"/>
              <w:color w:val="000000"/>
            </w:rPr>
          </w:pPr>
          <w:r w:rsidRPr="00FD3B7D">
            <w:rPr>
              <w:rFonts w:ascii="Times New Roman" w:eastAsia="Times New Roman" w:hAnsi="Times New Roman" w:cs="Times New Roman"/>
              <w:color w:val="000000"/>
              <w:lang w:val="en-US"/>
            </w:rPr>
            <w:t>[10]</w:t>
          </w:r>
          <w:r w:rsidRPr="00FD3B7D">
            <w:rPr>
              <w:rFonts w:ascii="Times New Roman" w:eastAsia="Times New Roman" w:hAnsi="Times New Roman" w:cs="Times New Roman"/>
              <w:color w:val="000000"/>
              <w:lang w:val="en-US"/>
            </w:rPr>
            <w:tab/>
            <w:t xml:space="preserve">X. Franch, C. Palomares, C. </w:t>
          </w:r>
          <w:proofErr w:type="spellStart"/>
          <w:r w:rsidRPr="00FD3B7D">
            <w:rPr>
              <w:rFonts w:ascii="Times New Roman" w:eastAsia="Times New Roman" w:hAnsi="Times New Roman" w:cs="Times New Roman"/>
              <w:color w:val="000000"/>
              <w:lang w:val="en-US"/>
            </w:rPr>
            <w:t>Quer</w:t>
          </w:r>
          <w:proofErr w:type="spellEnd"/>
          <w:r w:rsidRPr="00FD3B7D">
            <w:rPr>
              <w:rFonts w:ascii="Times New Roman" w:eastAsia="Times New Roman" w:hAnsi="Times New Roman" w:cs="Times New Roman"/>
              <w:color w:val="000000"/>
              <w:lang w:val="en-US"/>
            </w:rPr>
            <w:t xml:space="preserve">, P. </w:t>
          </w:r>
          <w:proofErr w:type="spellStart"/>
          <w:r w:rsidRPr="00FD3B7D">
            <w:rPr>
              <w:rFonts w:ascii="Times New Roman" w:eastAsia="Times New Roman" w:hAnsi="Times New Roman" w:cs="Times New Roman"/>
              <w:color w:val="000000"/>
              <w:lang w:val="en-US"/>
            </w:rPr>
            <w:t>Chatzipetrou</w:t>
          </w:r>
          <w:proofErr w:type="spellEnd"/>
          <w:r w:rsidRPr="00FD3B7D">
            <w:rPr>
              <w:rFonts w:ascii="Times New Roman" w:eastAsia="Times New Roman" w:hAnsi="Times New Roman" w:cs="Times New Roman"/>
              <w:color w:val="000000"/>
              <w:lang w:val="en-US"/>
            </w:rPr>
            <w:t xml:space="preserve">, and T. Gorschek, “The state-of-practice in requirements specification: an extended interview study at 12 companies,” </w:t>
          </w:r>
          <w:proofErr w:type="spellStart"/>
          <w:r w:rsidRPr="00FD3B7D">
            <w:rPr>
              <w:rFonts w:ascii="Times New Roman" w:eastAsia="Times New Roman" w:hAnsi="Times New Roman" w:cs="Times New Roman"/>
              <w:i/>
              <w:iCs/>
              <w:color w:val="000000"/>
              <w:lang w:val="en-US"/>
            </w:rPr>
            <w:t>Requir</w:t>
          </w:r>
          <w:proofErr w:type="spellEnd"/>
          <w:r w:rsidRPr="00FD3B7D">
            <w:rPr>
              <w:rFonts w:ascii="Times New Roman" w:eastAsia="Times New Roman" w:hAnsi="Times New Roman" w:cs="Times New Roman"/>
              <w:i/>
              <w:iCs/>
              <w:color w:val="000000"/>
              <w:lang w:val="en-US"/>
            </w:rPr>
            <w:t xml:space="preserve">. </w:t>
          </w:r>
          <w:r w:rsidRPr="00FD3B7D">
            <w:rPr>
              <w:rFonts w:ascii="Times New Roman" w:eastAsia="Times New Roman" w:hAnsi="Times New Roman" w:cs="Times New Roman"/>
              <w:i/>
              <w:iCs/>
              <w:color w:val="000000"/>
            </w:rPr>
            <w:t>Eng.</w:t>
          </w:r>
          <w:r w:rsidRPr="00FD3B7D">
            <w:rPr>
              <w:rFonts w:ascii="Times New Roman" w:eastAsia="Times New Roman" w:hAnsi="Times New Roman" w:cs="Times New Roman"/>
              <w:color w:val="000000"/>
            </w:rPr>
            <w:t xml:space="preserve">, vol. 28, no. 3, pp. 377–409, Sep. 2023, </w:t>
          </w:r>
          <w:proofErr w:type="spellStart"/>
          <w:r w:rsidRPr="00FD3B7D">
            <w:rPr>
              <w:rFonts w:ascii="Times New Roman" w:eastAsia="Times New Roman" w:hAnsi="Times New Roman" w:cs="Times New Roman"/>
              <w:color w:val="000000"/>
            </w:rPr>
            <w:t>doi</w:t>
          </w:r>
          <w:proofErr w:type="spellEnd"/>
          <w:r w:rsidRPr="00FD3B7D">
            <w:rPr>
              <w:rFonts w:ascii="Times New Roman" w:eastAsia="Times New Roman" w:hAnsi="Times New Roman" w:cs="Times New Roman"/>
              <w:color w:val="000000"/>
            </w:rPr>
            <w:t>: 10.1007/s00766-023-00399-7.</w:t>
          </w:r>
        </w:p>
        <w:p w14:paraId="22EC7272" w14:textId="1BCB3EEF" w:rsidR="00FD3B7D" w:rsidRPr="00FD3B7D" w:rsidRDefault="00FD3B7D" w:rsidP="00032B21">
          <w:pPr>
            <w:jc w:val="both"/>
            <w:rPr>
              <w:rFonts w:ascii="Times New Roman" w:hAnsi="Times New Roman" w:cs="Times New Roman"/>
            </w:rPr>
          </w:pPr>
          <w:r w:rsidRPr="00FD3B7D">
            <w:rPr>
              <w:rFonts w:ascii="Times New Roman" w:eastAsia="Times New Roman" w:hAnsi="Times New Roman" w:cs="Times New Roman"/>
              <w:color w:val="000000"/>
            </w:rPr>
            <w:t> </w:t>
          </w:r>
        </w:p>
      </w:sdtContent>
    </w:sdt>
    <w:sectPr w:rsidR="00FD3B7D" w:rsidRPr="00FD3B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0689"/>
    <w:multiLevelType w:val="multilevel"/>
    <w:tmpl w:val="C000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E3CC5"/>
    <w:multiLevelType w:val="multilevel"/>
    <w:tmpl w:val="100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B3E17"/>
    <w:multiLevelType w:val="multilevel"/>
    <w:tmpl w:val="522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D700CD"/>
    <w:multiLevelType w:val="multilevel"/>
    <w:tmpl w:val="D27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E77F6"/>
    <w:multiLevelType w:val="multilevel"/>
    <w:tmpl w:val="F05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8425C"/>
    <w:multiLevelType w:val="multilevel"/>
    <w:tmpl w:val="12EC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56CDB"/>
    <w:multiLevelType w:val="multilevel"/>
    <w:tmpl w:val="A99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32EC4"/>
    <w:multiLevelType w:val="multilevel"/>
    <w:tmpl w:val="A42C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F41D9"/>
    <w:multiLevelType w:val="multilevel"/>
    <w:tmpl w:val="E3D4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9115073">
    <w:abstractNumId w:val="3"/>
  </w:num>
  <w:num w:numId="2" w16cid:durableId="1182008364">
    <w:abstractNumId w:val="7"/>
  </w:num>
  <w:num w:numId="3" w16cid:durableId="310253809">
    <w:abstractNumId w:val="4"/>
  </w:num>
  <w:num w:numId="4" w16cid:durableId="1679043537">
    <w:abstractNumId w:val="0"/>
  </w:num>
  <w:num w:numId="5" w16cid:durableId="559511725">
    <w:abstractNumId w:val="1"/>
  </w:num>
  <w:num w:numId="6" w16cid:durableId="1016882978">
    <w:abstractNumId w:val="6"/>
  </w:num>
  <w:num w:numId="7" w16cid:durableId="579102147">
    <w:abstractNumId w:val="5"/>
  </w:num>
  <w:num w:numId="8" w16cid:durableId="735980336">
    <w:abstractNumId w:val="2"/>
  </w:num>
  <w:num w:numId="9" w16cid:durableId="1739471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21"/>
    <w:rsid w:val="00032B21"/>
    <w:rsid w:val="00266DA8"/>
    <w:rsid w:val="002728AF"/>
    <w:rsid w:val="003C2360"/>
    <w:rsid w:val="003E0484"/>
    <w:rsid w:val="004D7385"/>
    <w:rsid w:val="0082794D"/>
    <w:rsid w:val="008A75A5"/>
    <w:rsid w:val="008E5709"/>
    <w:rsid w:val="00C40C9A"/>
    <w:rsid w:val="00FD3B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487E"/>
  <w15:chartTrackingRefBased/>
  <w15:docId w15:val="{4AE9A749-2B79-45C2-AB59-DA92A566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B21"/>
    <w:rPr>
      <w:rFonts w:eastAsiaTheme="majorEastAsia" w:cstheme="majorBidi"/>
      <w:color w:val="272727" w:themeColor="text1" w:themeTint="D8"/>
    </w:rPr>
  </w:style>
  <w:style w:type="paragraph" w:styleId="Title">
    <w:name w:val="Title"/>
    <w:basedOn w:val="Normal"/>
    <w:next w:val="Normal"/>
    <w:link w:val="TitleChar"/>
    <w:uiPriority w:val="10"/>
    <w:qFormat/>
    <w:rsid w:val="00032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B21"/>
    <w:pPr>
      <w:spacing w:before="160"/>
      <w:jc w:val="center"/>
    </w:pPr>
    <w:rPr>
      <w:i/>
      <w:iCs/>
      <w:color w:val="404040" w:themeColor="text1" w:themeTint="BF"/>
    </w:rPr>
  </w:style>
  <w:style w:type="character" w:customStyle="1" w:styleId="QuoteChar">
    <w:name w:val="Quote Char"/>
    <w:basedOn w:val="DefaultParagraphFont"/>
    <w:link w:val="Quote"/>
    <w:uiPriority w:val="29"/>
    <w:rsid w:val="00032B21"/>
    <w:rPr>
      <w:i/>
      <w:iCs/>
      <w:color w:val="404040" w:themeColor="text1" w:themeTint="BF"/>
    </w:rPr>
  </w:style>
  <w:style w:type="paragraph" w:styleId="ListParagraph">
    <w:name w:val="List Paragraph"/>
    <w:basedOn w:val="Normal"/>
    <w:uiPriority w:val="34"/>
    <w:qFormat/>
    <w:rsid w:val="00032B21"/>
    <w:pPr>
      <w:ind w:left="720"/>
      <w:contextualSpacing/>
    </w:pPr>
  </w:style>
  <w:style w:type="character" w:styleId="IntenseEmphasis">
    <w:name w:val="Intense Emphasis"/>
    <w:basedOn w:val="DefaultParagraphFont"/>
    <w:uiPriority w:val="21"/>
    <w:qFormat/>
    <w:rsid w:val="00032B21"/>
    <w:rPr>
      <w:i/>
      <w:iCs/>
      <w:color w:val="0F4761" w:themeColor="accent1" w:themeShade="BF"/>
    </w:rPr>
  </w:style>
  <w:style w:type="paragraph" w:styleId="IntenseQuote">
    <w:name w:val="Intense Quote"/>
    <w:basedOn w:val="Normal"/>
    <w:next w:val="Normal"/>
    <w:link w:val="IntenseQuoteChar"/>
    <w:uiPriority w:val="30"/>
    <w:qFormat/>
    <w:rsid w:val="00032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B21"/>
    <w:rPr>
      <w:i/>
      <w:iCs/>
      <w:color w:val="0F4761" w:themeColor="accent1" w:themeShade="BF"/>
    </w:rPr>
  </w:style>
  <w:style w:type="character" w:styleId="IntenseReference">
    <w:name w:val="Intense Reference"/>
    <w:basedOn w:val="DefaultParagraphFont"/>
    <w:uiPriority w:val="32"/>
    <w:qFormat/>
    <w:rsid w:val="00032B21"/>
    <w:rPr>
      <w:b/>
      <w:bCs/>
      <w:smallCaps/>
      <w:color w:val="0F4761" w:themeColor="accent1" w:themeShade="BF"/>
      <w:spacing w:val="5"/>
    </w:rPr>
  </w:style>
  <w:style w:type="character" w:styleId="PlaceholderText">
    <w:name w:val="Placeholder Text"/>
    <w:basedOn w:val="DefaultParagraphFont"/>
    <w:uiPriority w:val="99"/>
    <w:semiHidden/>
    <w:rsid w:val="008A75A5"/>
    <w:rPr>
      <w:color w:val="666666"/>
    </w:rPr>
  </w:style>
  <w:style w:type="character" w:styleId="Hyperlink">
    <w:name w:val="Hyperlink"/>
    <w:basedOn w:val="DefaultParagraphFont"/>
    <w:uiPriority w:val="99"/>
    <w:unhideWhenUsed/>
    <w:rsid w:val="00C40C9A"/>
    <w:rPr>
      <w:color w:val="467886" w:themeColor="hyperlink"/>
      <w:u w:val="single"/>
    </w:rPr>
  </w:style>
  <w:style w:type="character" w:styleId="UnresolvedMention">
    <w:name w:val="Unresolved Mention"/>
    <w:basedOn w:val="DefaultParagraphFont"/>
    <w:uiPriority w:val="99"/>
    <w:semiHidden/>
    <w:unhideWhenUsed/>
    <w:rsid w:val="00C40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789111">
      <w:marLeft w:val="640"/>
      <w:marRight w:val="0"/>
      <w:marTop w:val="0"/>
      <w:marBottom w:val="0"/>
      <w:divBdr>
        <w:top w:val="none" w:sz="0" w:space="0" w:color="auto"/>
        <w:left w:val="none" w:sz="0" w:space="0" w:color="auto"/>
        <w:bottom w:val="none" w:sz="0" w:space="0" w:color="auto"/>
        <w:right w:val="none" w:sz="0" w:space="0" w:color="auto"/>
      </w:divBdr>
    </w:div>
    <w:div w:id="408040902">
      <w:marLeft w:val="640"/>
      <w:marRight w:val="0"/>
      <w:marTop w:val="0"/>
      <w:marBottom w:val="0"/>
      <w:divBdr>
        <w:top w:val="none" w:sz="0" w:space="0" w:color="auto"/>
        <w:left w:val="none" w:sz="0" w:space="0" w:color="auto"/>
        <w:bottom w:val="none" w:sz="0" w:space="0" w:color="auto"/>
        <w:right w:val="none" w:sz="0" w:space="0" w:color="auto"/>
      </w:divBdr>
    </w:div>
    <w:div w:id="528877616">
      <w:marLeft w:val="640"/>
      <w:marRight w:val="0"/>
      <w:marTop w:val="0"/>
      <w:marBottom w:val="0"/>
      <w:divBdr>
        <w:top w:val="none" w:sz="0" w:space="0" w:color="auto"/>
        <w:left w:val="none" w:sz="0" w:space="0" w:color="auto"/>
        <w:bottom w:val="none" w:sz="0" w:space="0" w:color="auto"/>
        <w:right w:val="none" w:sz="0" w:space="0" w:color="auto"/>
      </w:divBdr>
    </w:div>
    <w:div w:id="593707897">
      <w:marLeft w:val="640"/>
      <w:marRight w:val="0"/>
      <w:marTop w:val="0"/>
      <w:marBottom w:val="0"/>
      <w:divBdr>
        <w:top w:val="none" w:sz="0" w:space="0" w:color="auto"/>
        <w:left w:val="none" w:sz="0" w:space="0" w:color="auto"/>
        <w:bottom w:val="none" w:sz="0" w:space="0" w:color="auto"/>
        <w:right w:val="none" w:sz="0" w:space="0" w:color="auto"/>
      </w:divBdr>
    </w:div>
    <w:div w:id="1136293642">
      <w:marLeft w:val="640"/>
      <w:marRight w:val="0"/>
      <w:marTop w:val="0"/>
      <w:marBottom w:val="0"/>
      <w:divBdr>
        <w:top w:val="none" w:sz="0" w:space="0" w:color="auto"/>
        <w:left w:val="none" w:sz="0" w:space="0" w:color="auto"/>
        <w:bottom w:val="none" w:sz="0" w:space="0" w:color="auto"/>
        <w:right w:val="none" w:sz="0" w:space="0" w:color="auto"/>
      </w:divBdr>
    </w:div>
    <w:div w:id="1354259396">
      <w:marLeft w:val="640"/>
      <w:marRight w:val="0"/>
      <w:marTop w:val="0"/>
      <w:marBottom w:val="0"/>
      <w:divBdr>
        <w:top w:val="none" w:sz="0" w:space="0" w:color="auto"/>
        <w:left w:val="none" w:sz="0" w:space="0" w:color="auto"/>
        <w:bottom w:val="none" w:sz="0" w:space="0" w:color="auto"/>
        <w:right w:val="none" w:sz="0" w:space="0" w:color="auto"/>
      </w:divBdr>
    </w:div>
    <w:div w:id="1366102480">
      <w:marLeft w:val="640"/>
      <w:marRight w:val="0"/>
      <w:marTop w:val="0"/>
      <w:marBottom w:val="0"/>
      <w:divBdr>
        <w:top w:val="none" w:sz="0" w:space="0" w:color="auto"/>
        <w:left w:val="none" w:sz="0" w:space="0" w:color="auto"/>
        <w:bottom w:val="none" w:sz="0" w:space="0" w:color="auto"/>
        <w:right w:val="none" w:sz="0" w:space="0" w:color="auto"/>
      </w:divBdr>
    </w:div>
    <w:div w:id="1385713637">
      <w:marLeft w:val="640"/>
      <w:marRight w:val="0"/>
      <w:marTop w:val="0"/>
      <w:marBottom w:val="0"/>
      <w:divBdr>
        <w:top w:val="none" w:sz="0" w:space="0" w:color="auto"/>
        <w:left w:val="none" w:sz="0" w:space="0" w:color="auto"/>
        <w:bottom w:val="none" w:sz="0" w:space="0" w:color="auto"/>
        <w:right w:val="none" w:sz="0" w:space="0" w:color="auto"/>
      </w:divBdr>
    </w:div>
    <w:div w:id="1567718654">
      <w:marLeft w:val="640"/>
      <w:marRight w:val="0"/>
      <w:marTop w:val="0"/>
      <w:marBottom w:val="0"/>
      <w:divBdr>
        <w:top w:val="none" w:sz="0" w:space="0" w:color="auto"/>
        <w:left w:val="none" w:sz="0" w:space="0" w:color="auto"/>
        <w:bottom w:val="none" w:sz="0" w:space="0" w:color="auto"/>
        <w:right w:val="none" w:sz="0" w:space="0" w:color="auto"/>
      </w:divBdr>
    </w:div>
    <w:div w:id="206648778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62BC8C-060C-4033-BCE5-1D97F5A73F2A}"/>
      </w:docPartPr>
      <w:docPartBody>
        <w:p w:rsidR="00000000" w:rsidRDefault="00736CD3">
          <w:r w:rsidRPr="006030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D3"/>
    <w:rsid w:val="00736CD3"/>
    <w:rsid w:val="0082794D"/>
    <w:rsid w:val="00D5446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6CD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BA7EA2-3691-4781-AF6A-04F2B3036B2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3658840033"/>
    <we:property name="MENDELEY_CITATIONS" value="[{&quot;citationID&quot;:&quot;MENDELEY_CITATION_db4af3ee-f4a7-4666-b1ee-c24bd0314916&quot;,&quot;properties&quot;:{&quot;noteIndex&quot;:0},&quot;isEdited&quot;:false,&quot;manualOverride&quot;:{&quot;isManuallyOverridden&quot;:false,&quot;citeprocText&quot;:&quot;[1], [2], [3]&quot;,&quot;manualOverrideText&quot;:&quot;&quot;},&quot;citationTag&quot;:&quot;MENDELEY_CITATION_v3_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&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a284cb90-46fb-318d-8290-47205b171c3d&quot;,&quot;itemData&quot;:{&quot;type&quot;:&quot;article&quot;,&quot;id&quot;:&quot;a284cb90-46fb-318d-8290-47205b171c3d&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id&quot;:&quot;d5a7915d-5aaf-3a44-9e18-161f86f2a4d9&quot;,&quot;itemData&quot;:{&quot;type&quot;:&quot;book&quot;,&quot;id&quot;:&quot;d5a7915d-5aaf-3a44-9e18-161f86f2a4d9&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citationID&quot;:&quot;MENDELEY_CITATION_2e2cc739-d5ba-4df8-9c29-35a0e8e8ddf3&quot;,&quot;properties&quot;:{&quot;noteIndex&quot;:0},&quot;isEdited&quot;:false,&quot;manualOverride&quot;:{&quot;isManuallyOverridden&quot;:false,&quot;citeprocText&quot;:&quot;[4], [5]&quot;,&quot;manualOverrideText&quot;:&quot;&quot;},&quot;citationTag&quot;:&quot;MENDELEY_CITATION_v3_eyJjaXRhdGlvbklEIjoiTUVOREVMRVlfQ0lUQVRJT05fMmUyY2M3MzktZDViYS00ZGY4LTljMjktMzVhMGU4ZThkZGYz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d2cbaa90-41b4-4e31-a82b-d9dbdc02602a&quot;,&quot;properties&quot;:{&quot;noteIndex&quot;:0},&quot;isEdited&quot;:false,&quot;manualOverride&quot;:{&quot;isManuallyOverridden&quot;:false,&quot;citeprocText&quot;:&quot;[1], [6]&quot;,&quot;manualOverrideText&quot;:&quot;&quot;},&quot;citationTag&quot;:&quot;MENDELEY_CITATION_v3_eyJjaXRhdGlvbklEIjoiTUVOREVMRVlfQ0lUQVRJT05fZDJjYmFhOTAtNDFiNC00ZTMxLWE4MmItZDlkYmRjMDI2MDJhIiwicHJvcGVydGllcyI6eyJub3RlSW5kZXgiOjB9LCJpc0VkaXRlZCI6ZmFsc2UsIm1hbnVhbE92ZXJyaWRlIjp7ImlzTWFudWFsbHlPdmVycmlkZGVuIjpmYWxzZSwiY2l0ZXByb2NUZXh0IjoiWzFdLCBbNl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5055fd98-641f-3244-99f6-4633a3c8abf6&quot;,&quot;itemData&quot;:{&quot;type&quot;:&quot;article-journal&quot;,&quot;id&quot;:&quot;5055fd98-641f-3244-99f6-4633a3c8abf6&quot;,&quot;title&quot;:&quot;Requirements quality research: a harmonized theory, evaluation, and roadmap&quot;,&quot;author&quot;:[{&quot;family&quot;:&quot;Frattini&quot;,&quot;given&quot;:&quot;Julian&quot;,&quot;parse-names&quot;:false,&quot;dropping-particle&quot;:&quot;&quot;,&quot;non-dropping-particle&quot;:&quot;&quot;},{&quot;family&quot;:&quot;Montgomery&quot;,&quot;given&quot;:&quot;Lloyd&quot;,&quot;parse-names&quot;:false,&quot;dropping-particle&quot;:&quot;&quot;,&quot;non-dropping-particle&quot;:&quot;&quot;},{&quot;family&quot;:&quot;Fischbach&quot;,&quot;given&quot;:&quot;Jannik&quot;,&quot;parse-names&quot;:false,&quot;dropping-particle&quot;:&quot;&quot;,&quot;non-dropping-particle&quot;:&quot;&quot;},{&quot;family&quot;:&quot;Mendez&quot;,&quot;given&quot;:&quot;Daniel&quot;,&quot;parse-names&quot;:false,&quot;dropping-particle&quot;:&quot;&quot;,&quot;non-dropping-particle&quot;:&quot;&quot;},{&quot;family&quot;:&quot;Fucci&quot;,&quot;given&quot;:&quot;Davide&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3-00405-y&quot;,&quot;ISSN&quot;:&quot;1432010X&quot;,&quot;issued&quot;:{&quot;date-parts&quot;:[[2023,12,1]]},&quot;page&quot;:&quot;507-520&quot;,&quot;abstract&quot;:&quot;High-quality requirements minimize the risk of propagating defects to later stages of the software development life cycle. Achieving a sufficient level of quality is a major goal of requirements engineering. This requires a clear definition and understanding of requirements quality. Though recent publications make an effort at disentangling the complex concept of quality, the requirements quality research community lacks identity and clear structure which guides advances and puts new findings into an holistic perspective. In this research commentary, we contribute (1) a harmonized requirements quality theory organizing its core concepts, (2) an evaluation of the current state of requirements quality research, and (3) a research roadmap to guide advancements in the field. We show that requirements quality research focuses on normative rules and mostly fails to connect requirements quality to its impact on subsequent software development activities, impeding the relevance of the research. Adherence to the proposed requirements quality theory and following the outlined roadmap will be a step toward amending this gap.&quot;,&quot;publisher&quot;:&quot;Springer Science and Business Media Deutschland GmbH&quot;,&quot;issue&quot;:&quot;4&quot;,&quot;volume&quot;:&quot;28&quot;},&quot;isTemporary&quot;:false}]},{&quot;citationID&quot;:&quot;MENDELEY_CITATION_787ea6dc-4415-417e-82c4-927daf01fb31&quot;,&quot;properties&quot;:{&quot;noteIndex&quot;:0},&quot;isEdited&quot;:false,&quot;manualOverride&quot;:{&quot;isManuallyOverridden&quot;:false,&quot;citeprocText&quot;:&quot;[1], [2]&quot;,&quot;manualOverrideText&quot;:&quot;&quot;},&quot;citationTag&quot;:&quot;MENDELEY_CITATION_v3_eyJjaXRhdGlvbklEIjoiTUVOREVMRVlfQ0lUQVRJT05fNzg3ZWE2ZGMtNDQxNS00MTdlLTgyYzQtOTI3ZGFmMDFmYjMxIiwicHJvcGVydGllcyI6eyJub3RlSW5kZXgiOjB9LCJpc0VkaXRlZCI6ZmFsc2UsIm1hbnVhbE92ZXJyaWRlIjp7ImlzTWFudWFsbHlPdmVycmlkZGVuIjpmYWxzZSwiY2l0ZXByb2NUZXh0IjoiWzFdLCBbMl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&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a284cb90-46fb-318d-8290-47205b171c3d&quot;,&quot;itemData&quot;:{&quot;type&quot;:&quot;article&quot;,&quot;id&quot;:&quot;a284cb90-46fb-318d-8290-47205b171c3d&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citationID&quot;:&quot;MENDELEY_CITATION_9afe6714-bd11-4fc0-adc1-e065ee6fcbde&quot;,&quot;properties&quot;:{&quot;noteIndex&quot;:0},&quot;isEdited&quot;:false,&quot;manualOverride&quot;:{&quot;isManuallyOverridden&quot;:false,&quot;citeprocText&quot;:&quot;[4], [5]&quot;,&quot;manualOverrideText&quot;:&quot;&quot;},&quot;citationTag&quot;:&quot;MENDELEY_CITATION_v3_eyJjaXRhdGlvbklEIjoiTUVOREVMRVlfQ0lUQVRJT05fOWFmZTY3MTQtYmQxMS00ZmMwLWFkYzEtZTA2NWVlNmZjYmRl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8d2feaa6-6c5f-45d5-82fc-2e2068382c77&quot;,&quot;properties&quot;:{&quot;noteIndex&quot;:0},&quot;isEdited&quot;:false,&quot;manualOverride&quot;:{&quot;isManuallyOverridden&quot;:false,&quot;citeprocText&quot;:&quot;[6], [7]&quot;,&quot;manualOverrideText&quot;:&quot;&quot;},&quot;citationTag&quot;:&quot;MENDELEY_CITATION_v3_eyJjaXRhdGlvbklEIjoiTUVOREVMRVlfQ0lUQVRJT05fOGQyZmVhYTYtNmM1Zi00NWQ1LTgyZmMtMmUyMDY4MzgyYzc3IiwicHJvcGVydGllcyI6eyJub3RlSW5kZXgiOjB9LCJpc0VkaXRlZCI6ZmFsc2UsIm1hbnVhbE92ZXJyaWRlIjp7ImlzTWFudWFsbHlPdmVycmlkZGVuIjpmYWxzZSwiY2l0ZXByb2NUZXh0IjoiWzZdLCBbN10iLCJtYW51YWxPdmVycmlkZVRleHQiOiIifSwiY2l0YXRpb25JdGVtcyI6W3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Sx7ImlkIjoiZmE3ZDViNDUtZDk1NC0zNGExLWE3MGYtYjk0NTQzMTllZDJmIiwiaXRlbURhdGEiOnsidHlwZSI6ImFydGljbGUtam91cm5hbCIsImlkIjoiZmE3ZDViNDUtZDk1NC0zNGExLWE3MGYtYjk0NTQzMTllZDJm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&quot;,&quot;citationItems&quot;:[{&quot;id&quot;:&quot;5055fd98-641f-3244-99f6-4633a3c8abf6&quot;,&quot;itemData&quot;:{&quot;type&quot;:&quot;article-journal&quot;,&quot;id&quot;:&quot;5055fd98-641f-3244-99f6-4633a3c8abf6&quot;,&quot;title&quot;:&quot;Requirements quality research: a harmonized theory, evaluation, and roadmap&quot;,&quot;author&quot;:[{&quot;family&quot;:&quot;Frattini&quot;,&quot;given&quot;:&quot;Julian&quot;,&quot;parse-names&quot;:false,&quot;dropping-particle&quot;:&quot;&quot;,&quot;non-dropping-particle&quot;:&quot;&quot;},{&quot;family&quot;:&quot;Montgomery&quot;,&quot;given&quot;:&quot;Lloyd&quot;,&quot;parse-names&quot;:false,&quot;dropping-particle&quot;:&quot;&quot;,&quot;non-dropping-particle&quot;:&quot;&quot;},{&quot;family&quot;:&quot;Fischbach&quot;,&quot;given&quot;:&quot;Jannik&quot;,&quot;parse-names&quot;:false,&quot;dropping-particle&quot;:&quot;&quot;,&quot;non-dropping-particle&quot;:&quot;&quot;},{&quot;family&quot;:&quot;Mendez&quot;,&quot;given&quot;:&quot;Daniel&quot;,&quot;parse-names&quot;:false,&quot;dropping-particle&quot;:&quot;&quot;,&quot;non-dropping-particle&quot;:&quot;&quot;},{&quot;family&quot;:&quot;Fucci&quot;,&quot;given&quot;:&quot;Davide&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3-00405-y&quot;,&quot;ISSN&quot;:&quot;1432010X&quot;,&quot;issued&quot;:{&quot;date-parts&quot;:[[2023,12,1]]},&quot;page&quot;:&quot;507-520&quot;,&quot;abstract&quot;:&quot;High-quality requirements minimize the risk of propagating defects to later stages of the software development life cycle. Achieving a sufficient level of quality is a major goal of requirements engineering. This requires a clear definition and understanding of requirements quality. Though recent publications make an effort at disentangling the complex concept of quality, the requirements quality research community lacks identity and clear structure which guides advances and puts new findings into an holistic perspective. In this research commentary, we contribute (1) a harmonized requirements quality theory organizing its core concepts, (2) an evaluation of the current state of requirements quality research, and (3) a research roadmap to guide advancements in the field. We show that requirements quality research focuses on normative rules and mostly fails to connect requirements quality to its impact on subsequent software development activities, impeding the relevance of the research. Adherence to the proposed requirements quality theory and following the outlined roadmap will be a step toward amending this gap.&quot;,&quot;publisher&quot;:&quot;Springer Science and Business Media Deutschland GmbH&quot;,&quot;issue&quot;:&quot;4&quot;,&quot;volume&quot;:&quot;28&quot;},&quot;isTemporary&quot;:false},{&quot;id&quot;:&quot;fa7d5b45-d954-34a1-a70f-b9454319ed2f&quot;,&quot;itemData&quot;:{&quot;type&quot;:&quot;article-journal&quot;,&quot;id&quot;:&quot;fa7d5b45-d954-34a1-a70f-b9454319ed2f&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1432010X&quot;,&quot;issued&quot;:{&quot;date-parts&quot;:[[2022,6,1]]},&quot;page&quot;:&quot;183-209&quot;,&quot;abstract&quot;:&quo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quot;,&quot;publisher&quot;:&quot;Springer Science and Business Media Deutschland GmbH&quot;,&quot;issue&quot;:&quot;2&quot;,&quot;volume&quot;:&quot;27&quot;},&quot;isTemporary&quot;:false}]},{&quot;citationID&quot;:&quot;MENDELEY_CITATION_4800d68d-455c-437e-be1a-987d6ae6c0f6&quot;,&quot;properties&quot;:{&quot;noteIndex&quot;:0},&quot;isEdited&quot;:false,&quot;manualOverride&quot;:{&quot;isManuallyOverridden&quot;:false,&quot;citeprocText&quot;:&quot;[1], [4]&quot;,&quot;manualOverrideText&quot;:&quot;&quot;},&quot;citationTag&quot;:&quot;MENDELEY_CITATION_v3_eyJjaXRhdGlvbklEIjoiTUVOREVMRVlfQ0lUQVRJT05fNDgwMGQ2OGQtNDU1Yy00MzdlLWJlMWEtOTg3ZDZhZTZjMGY2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e772a4a6-7172-467e-9479-1ac685097018&quot;,&quot;properties&quot;:{&quot;noteIndex&quot;:0},&quot;isEdited&quot;:false,&quot;manualOverride&quot;:{&quot;isManuallyOverridden&quot;:false,&quot;citeprocText&quot;:&quot;[3], [5]&quot;,&quot;manualOverrideText&quot;:&quot;&quot;},&quot;citationTag&quot;:&quot;MENDELEY_CITATION_v3_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11dfSwiY29udGFpbmVyLXRpdGxlLXNob3J0IjoiIn0sImlzVGVtcG9yYXJ5IjpmYWxzZX1dfQ==&quot;,&quot;citationItems&quot;:[{&quot;id&quot;:&quot;d5a7915d-5aaf-3a44-9e18-161f86f2a4d9&quot;,&quot;itemData&quot;:{&quot;type&quot;:&quot;book&quot;,&quot;id&quot;:&quot;d5a7915d-5aaf-3a44-9e18-161f86f2a4d9&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b267c9e0-ea42-4fe7-9b2a-80521d017872&quot;,&quot;properties&quot;:{&quot;noteIndex&quot;:0},&quot;isEdited&quot;:false,&quot;manualOverride&quot;:{&quot;isManuallyOverridden&quot;:false,&quot;citeprocText&quot;:&quot;[1]&quot;,&quot;manualOverrideText&quot;:&quot;&quot;},&quot;citationTag&quot;:&quot;MENDELEY_CITATION_v3_eyJjaXRhdGlvbklEIjoiTUVOREVMRVlfQ0lUQVRJT05fYjI2N2M5ZTAtZWE0Mi00ZmU3LTliMmEtODA1MjFkMDE3ODcy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a7bbd88b-477a-4c69-818d-3bddcdd6f2f6&quot;,&quot;properties&quot;:{&quot;noteIndex&quot;:0},&quot;isEdited&quot;:false,&quot;manualOverride&quot;:{&quot;isManuallyOverridden&quot;:false,&quot;citeprocText&quot;:&quot;[1]&quot;,&quot;manualOverrideText&quot;:&quot;&quot;},&quot;citationTag&quot;:&quot;MENDELEY_CITATION_v3_eyJjaXRhdGlvbklEIjoiTUVOREVMRVlfQ0lUQVRJT05fYTdiYmQ4OGItNDc3YS00YzY5LTgxOGQtM2JkZGNkZDZmMmY2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0a829c43-aa82-41ce-952e-8ceddce88542&quot;,&quot;properties&quot;:{&quot;noteIndex&quot;:0},&quot;isEdited&quot;:false,&quot;manualOverride&quot;:{&quot;isManuallyOverridden&quot;:false,&quot;citeprocText&quot;:&quot;[6], [7]&quot;,&quot;manualOverrideText&quot;:&quot;&quot;},&quot;citationTag&quot;:&quot;MENDELEY_CITATION_v3_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V19&quot;,&quot;citationItems&quot;:[{&quot;id&quot;:&quot;fa7d5b45-d954-34a1-a70f-b9454319ed2f&quot;,&quot;itemData&quot;:{&quot;type&quot;:&quot;article-journal&quot;,&quot;id&quot;:&quot;fa7d5b45-d954-34a1-a70f-b9454319ed2f&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1432010X&quot;,&quot;issued&quot;:{&quot;date-parts&quot;:[[2022,6,1]]},&quot;page&quot;:&quot;183-209&quot;,&quot;abstract&quot;:&quo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quot;,&quot;publisher&quot;:&quot;Springer Science and Business Media Deutschland GmbH&quot;,&quot;issue&quot;:&quot;2&quot;,&quot;volume&quot;:&quot;27&quot;},&quot;isTemporary&quot;:false},{&quot;id&quot;:&quot;5055fd98-641f-3244-99f6-4633a3c8abf6&quot;,&quot;itemData&quot;:{&quot;type&quot;:&quot;article-journal&quot;,&quot;id&quot;:&quot;5055fd98-641f-3244-99f6-4633a3c8abf6&quot;,&quot;title&quot;:&quot;Requirements quality research: a harmonized theory, evaluation, and roadmap&quot;,&quot;author&quot;:[{&quot;family&quot;:&quot;Frattini&quot;,&quot;given&quot;:&quot;Julian&quot;,&quot;parse-names&quot;:false,&quot;dropping-particle&quot;:&quot;&quot;,&quot;non-dropping-particle&quot;:&quot;&quot;},{&quot;family&quot;:&quot;Montgomery&quot;,&quot;given&quot;:&quot;Lloyd&quot;,&quot;parse-names&quot;:false,&quot;dropping-particle&quot;:&quot;&quot;,&quot;non-dropping-particle&quot;:&quot;&quot;},{&quot;family&quot;:&quot;Fischbach&quot;,&quot;given&quot;:&quot;Jannik&quot;,&quot;parse-names&quot;:false,&quot;dropping-particle&quot;:&quot;&quot;,&quot;non-dropping-particle&quot;:&quot;&quot;},{&quot;family&quot;:&quot;Mendez&quot;,&quot;given&quot;:&quot;Daniel&quot;,&quot;parse-names&quot;:false,&quot;dropping-particle&quot;:&quot;&quot;,&quot;non-dropping-particle&quot;:&quot;&quot;},{&quot;family&quot;:&quot;Fucci&quot;,&quot;given&quot;:&quot;Davide&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3-00405-y&quot;,&quot;ISSN&quot;:&quot;1432010X&quot;,&quot;issued&quot;:{&quot;date-parts&quot;:[[2023,12,1]]},&quot;page&quot;:&quot;507-520&quot;,&quot;abstract&quot;:&quot;High-quality requirements minimize the risk of propagating defects to later stages of the software development life cycle. Achieving a sufficient level of quality is a major goal of requirements engineering. This requires a clear definition and understanding of requirements quality. Though recent publications make an effort at disentangling the complex concept of quality, the requirements quality research community lacks identity and clear structure which guides advances and puts new findings into an holistic perspective. In this research commentary, we contribute (1) a harmonized requirements quality theory organizing its core concepts, (2) an evaluation of the current state of requirements quality research, and (3) a research roadmap to guide advancements in the field. We show that requirements quality research focuses on normative rules and mostly fails to connect requirements quality to its impact on subsequent software development activities, impeding the relevance of the research. Adherence to the proposed requirements quality theory and following the outlined roadmap will be a step toward amending this gap.&quot;,&quot;publisher&quot;:&quot;Springer Science and Business Media Deutschland GmbH&quot;,&quot;issue&quot;:&quot;4&quot;,&quot;volume&quot;:&quot;28&quot;},&quot;isTemporary&quot;:false}]},{&quot;citationID&quot;:&quot;MENDELEY_CITATION_3308b61e-fe34-45c8-8fe5-2b51eab7450c&quot;,&quot;properties&quot;:{&quot;noteIndex&quot;:0},&quot;isEdited&quot;:false,&quot;manualOverride&quot;:{&quot;isManuallyOverridden&quot;:false,&quot;citeprocText&quot;:&quot;[1]&quot;,&quot;manualOverrideText&quot;:&quot;&quot;},&quot;citationTag&quot;:&quot;MENDELEY_CITATION_v3_eyJjaXRhdGlvbklEIjoiTUVOREVMRVlfQ0lUQVRJT05fMzMwOGI2MWUtZmUzNC00NWM4LThmZTUtMmI1MWVhYjc0NTBj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883cdbfd-9132-4c68-94bb-685e721c7ddf&quot;,&quot;properties&quot;:{&quot;noteIndex&quot;:0},&quot;isEdited&quot;:false,&quot;manualOverride&quot;:{&quot;isManuallyOverridden&quot;:false,&quot;citeprocText&quot;:&quot;[1]&quot;,&quot;manualOverrideText&quot;:&quot;&quot;},&quot;citationTag&quot;:&quot;MENDELEY_CITATION_v3_eyJjaXRhdGlvbklEIjoiTUVOREVMRVlfQ0lUQVRJT05fODgzY2RiZmQtOTEzMi00YzY4LTk0YmItNjg1ZTcyMWM3ZGRm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a338262e-c8f0-4386-9cc5-84359ad8994d&quot;,&quot;properties&quot;:{&quot;noteIndex&quot;:0},&quot;isEdited&quot;:false,&quot;manualOverride&quot;:{&quot;isManuallyOverridden&quot;:false,&quot;citeprocText&quot;:&quot;[8]&quot;,&quot;manualOverrideText&quot;:&quot;&quot;},&quot;citationTag&quot;:&quot;MENDELEY_CITATION_v3_eyJjaXRhdGlvbklEIjoiTUVOREVMRVlfQ0lUQVRJT05fYTMzODI2MmUtYzhmMC00Mzg2LTljYzUtODQzNTlhZDg5OTRkIiwicHJvcGVydGllcyI6eyJub3RlSW5kZXgiOjB9LCJpc0VkaXRlZCI6ZmFsc2UsIm1hbnVhbE92ZXJyaWRlIjp7ImlzTWFudWFsbHlPdmVycmlkZGVuIjpmYWxzZSwiY2l0ZXByb2NUZXh0IjoiWzhdIiwibWFudWFsT3ZlcnJpZGVUZXh0IjoiIn0sImNpdGF0aW9uSXRlbXMiOlt7ImlkIjoiNTViNzgyMzYtOGYzOC0zYTZmLTk1MjYtZDJhYmQ1OWU4NGEzIiwiaXRlbURhdGEiOnsidHlwZSI6ImFydGljbGUiLCJpZCI6IjU1Yjc4MjM2LThmMzgtM2E2Zi05NTI2LWQyYWJkNTllODRhMy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V9XX0=&quot;,&quot;citationItems&quot;:[{&quot;id&quot;:&quot;55b78236-8f38-3a6f-9526-d2abd59e84a3&quot;,&quot;itemData&quot;:{&quot;type&quot;:&quot;article&quot;,&quot;id&quot;:&quot;55b78236-8f38-3a6f-9526-d2abd59e84a3&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citationID&quot;:&quot;MENDELEY_CITATION_13f3f8fb-1edb-4d17-b671-d707a8b728a9&quot;,&quot;properties&quot;:{&quot;noteIndex&quot;:0},&quot;isEdited&quot;:false,&quot;manualOverride&quot;:{&quot;isManuallyOverridden&quot;:false,&quot;citeprocText&quot;:&quot;[9]&quot;,&quot;manualOverrideText&quot;:&quot;&quot;},&quot;citationTag&quot;:&quot;MENDELEY_CITATION_v3_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&quot;,&quot;citationItems&quot;:[{&quot;id&quot;:&quot;1acfe60d-a3ab-3511-82a6-96804cd8bf05&quot;,&quot;itemData&quot;:{&quot;type&quot;:&quot;article-journal&quot;,&quot;id&quot;:&quot;1acfe60d-a3ab-3511-82a6-96804cd8bf05&quot;,&quot;title&quot;:&quot;A systematic literature review of empirical research on quality requirements&quot;,&quot;author&quot;:[{&quot;family&quot;:&quot;Olsson&quot;,&quot;given&quot;:&quot;Thomas&quot;,&quot;parse-names&quot;:false,&quot;dropping-particle&quot;:&quot;&quot;,&quot;non-dropping-particle&quot;:&quot;&quot;},{&quot;family&quot;:&quot;Sentilles&quot;,&quot;given&quot;:&quot;Séverine&quot;,&quot;parse-names&quot;:false,&quot;dropping-particle&quot;:&quot;&quot;,&quot;non-dropping-particle&quot;:&quot;&quot;},{&quot;family&quot;:&quot;Papatheocharous&quot;,&quot;given&quot;:&quot;Efi&quot;,&quot;parse-names&quot;:false,&quot;dropping-particle&quot;:&quot;&quot;,&quot;non-dropping-particle&quot;:&quot;&quot;}],&quot;container-title&quot;:&quot;Requirements Engineering&quot;,&quot;container-title-short&quot;:&quot;Requir. Eng.&quot;,&quot;DOI&quot;:&quot;10.1007/s00766-022-00373-9&quot;,&quot;ISSN&quot;:&quot;1432010X&quot;,&quot;issued&quot;:{&quot;date-parts&quot;:[[2022,6,1]]},&quot;page&quot;:&quot;249-271&quot;,&quot;abstract&quot;:&quot;Quality requirements deal with how well a product should perform the intended functionality, such as start-up time and learnability. Researchers argue they are important and at the same time studies indicate there are deficiencies in practice. Our goal is to review the state of evidence for quality requirements. We want to understand the empirical research on quality requirements topics as well as evaluations of quality requirements solutions. We used a hybrid method for our systematic literature review. We defined a start set based on two literature reviews combined with a keyword-based search from selected publication venues. We snowballed based on the start set. We screened 530 papers and included 84 papers in our review. Case study method is the most common (43), followed by surveys (15) and tests (13). We found no replication studies. The two most commonly studied themes are (1) differentiating characteristics of quality requirements compared to other types of requirements, (2) the importance and prevalence of quality requirements. Quality models, QUPER, and the NFR method are evaluated in several studies, with positive indications. Goal modeling is the only modeling approach evaluated. However, all studies are small scale and long-term costs and impact are not studied. We conclude that more research is needed as empirical research on quality requirements is not increasing at the same rate as software engineering research in general. We see a gap between research and practice. The solutions proposed are usually evaluated in an academic context and surveys on quality requirements in industry indicate unsystematic handling of quality requirements.&quot;,&quot;publisher&quot;:&quot;Springer Science and Business Media Deutschland GmbH&quot;,&quot;issue&quot;:&quot;2&quot;,&quot;volume&quot;:&quot;27&quot;},&quot;isTemporary&quot;:false}]},{&quot;citationID&quot;:&quot;MENDELEY_CITATION_8aa4a7fc-d50b-409d-832e-bcbb36283b10&quot;,&quot;properties&quot;:{&quot;noteIndex&quot;:0},&quot;isEdited&quot;:false,&quot;manualOverride&quot;:{&quot;isManuallyOverridden&quot;:false,&quot;citeprocText&quot;:&quot;[2]&quot;,&quot;manualOverrideText&quot;:&quot;&quot;},&quot;citationTag&quot;:&quot;MENDELEY_CITATION_v3_eyJjaXRhdGlvbklEIjoiTUVOREVMRVlfQ0lUQVRJT05fOGFhNGE3ZmMtZDUwYi00MDlkLTgzMmUtYmNiYjM2MjgzYjEwIiwicHJvcGVydGllcyI6eyJub3RlSW5kZXgiOjB9LCJpc0VkaXRlZCI6ZmFsc2UsIm1hbnVhbE92ZXJyaWRlIjp7ImlzTWFudWFsbHlPdmVycmlkZGVuIjpmYWxzZSwiY2l0ZXByb2NUZXh0IjoiWzJdIiwibWFudWFsT3ZlcnJpZGVUZXh0IjoiIn0sImNpdGF0aW9uSXRlbXMiOlt7ImlkIjoiYTI4NGNiOTAtNDZmYi0zMThkLTgyOTAtNDcyMDViMTcxYzNkIiwiaXRlbURhdGEiOnsidHlwZSI6ImFydGljbGUiLCJpZCI6ImEyODRjYjkwLTQ2ZmItMzE4ZC04MjkwLTQ3MjA1YjE3MWMzZC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fV19&quot;,&quot;citationItems&quot;:[{&quot;id&quot;:&quot;a284cb90-46fb-318d-8290-47205b171c3d&quot;,&quot;itemData&quot;:{&quot;type&quot;:&quot;article&quot;,&quot;id&quot;:&quot;a284cb90-46fb-318d-8290-47205b171c3d&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citationID&quot;:&quot;MENDELEY_CITATION_458ff41e-51fa-43ea-ae8b-8470de90a7fe&quot;,&quot;properties&quot;:{&quot;noteIndex&quot;:0},&quot;isEdited&quot;:false,&quot;manualOverride&quot;:{&quot;isManuallyOverridden&quot;:false,&quot;citeprocText&quot;:&quot;[2]&quot;,&quot;manualOverrideText&quot;:&quot;&quot;},&quot;citationTag&quot;:&quot;MENDELEY_CITATION_v3_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&quot;,&quot;citationItems&quot;:[{&quot;id&quot;:&quot;a284cb90-46fb-318d-8290-47205b171c3d&quot;,&quot;itemData&quot;:{&quot;type&quot;:&quot;article&quot;,&quot;id&quot;:&quot;a284cb90-46fb-318d-8290-47205b171c3d&quot;,&quot;title&quot;:&quot;15288:2023 — System life cycle processes&quot;,&quot;author&quot;:[{&quot;family&quot;:&quot;ISO/IEC/IEEE&quot;,&quot;given&quot;:&quot;&quot;,&quot;parse-names&quot;:false,&quot;dropping-particle&quot;:&quot;&quot;,&quot;non-dropping-particle&quot;:&quot;&quot;}],&quot;issued&quot;:{&quot;date-parts&quot;:[[2023]]},&quot;issue&quot;:&quot;ISO/IEC/IEEE 15288:2023&quot;,&quot;container-title-short&quot;:&quot;&quot;},&quot;isTemporary&quot;:false}]},{&quot;citationID&quot;:&quot;MENDELEY_CITATION_88f7b25b-0033-480d-a53e-0abbfe1a3094&quot;,&quot;properties&quot;:{&quot;noteIndex&quot;:0},&quot;isEdited&quot;:false,&quot;manualOverride&quot;:{&quot;isManuallyOverridden&quot;:false,&quot;citeprocText&quot;:&quot;[10]&quot;,&quot;manualOverrideText&quot;:&quot;&quot;},&quot;citationTag&quot;:&quot;MENDELEY_CITATION_v3_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&quot;,&quot;citationItems&quot;:[{&quot;id&quot;:&quot;560569e3-9373-3ada-a1fc-79fd5a27763c&quot;,&quot;itemData&quot;:{&quot;type&quot;:&quot;article-journal&quot;,&quot;id&quot;:&quot;560569e3-9373-3ada-a1fc-79fd5a27763c&quot;,&quot;title&quot;:&quot;The state-of-practice in requirements specification: an extended interview study at 12 companies&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3-00399-7&quot;,&quot;ISSN&quot;:&quot;1432010X&quot;,&quot;issued&quot;:{&quot;date-parts&quot;:[[2023,9,1]]},&quot;page&quot;:&quot;377-409&quot;,&quot;abstract&quot;:&quo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quot;,&quot;publisher&quot;:&quot;Springer Science and Business Media Deutschland GmbH&quot;,&quot;issue&quot;:&quot;3&quot;,&quot;volume&quot;:&quot;28&quot;},&quot;isTemporary&quot;:false}]},{&quot;citationID&quot;:&quot;MENDELEY_CITATION_69e29549-3d09-49e2-a5b5-330fb55fd7f5&quot;,&quot;properties&quot;:{&quot;noteIndex&quot;:0},&quot;isEdited&quot;:false,&quot;manualOverride&quot;:{&quot;isManuallyOverridden&quot;:false,&quot;citeprocText&quot;:&quot;[1], [4]&quot;,&quot;manualOverrideText&quot;:&quot;&quot;},&quot;citationTag&quot;:&quot;MENDELEY_CITATION_v3_eyJjaXRhdGlvbklEIjoiTUVOREVMRVlfQ0lUQVRJT05fNjllMjk1NDktM2QwOS00OWUyLWE1YjUtMzMwZmI1NWZkN2Y1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1944bde7-56f2-4cec-ab19-96729bdd5375&quot;,&quot;properties&quot;:{&quot;noteIndex&quot;:0},&quot;isEdited&quot;:false,&quot;manualOverride&quot;:{&quot;isManuallyOverridden&quot;:false,&quot;citeprocText&quot;:&quot;[1], [4]&quot;,&quot;manualOverrideText&quot;:&quot;&quot;},&quot;citationTag&quot;:&quot;MENDELEY_CITATION_v3_eyJjaXRhdGlvbklEIjoiTUVOREVMRVlfQ0lUQVRJT05fMTk0NGJkZTctNTZmMi00Y2VjLWFiMTktOTY3MjliZGQ1Mzc1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f76aedd7-b460-4f95-b56e-5551b8384012&quot;,&quot;properties&quot;:{&quot;noteIndex&quot;:0},&quot;isEdited&quot;:false,&quot;manualOverride&quot;:{&quot;isManuallyOverridden&quot;:false,&quot;citeprocText&quot;:&quot;[5]&quot;,&quot;manualOverrideText&quot;:&quot;&quot;},&quot;citationTag&quot;:&quot;MENDELEY_CITATION_v3_eyJjaXRhdGlvbklEIjoiTUVOREVMRVlfQ0lUQVRJT05fZjc2YWVkZDctYjQ2MC00Zjk1LWI1NmUtNTU1MWI4Mzg0MDEyIiwicHJvcGVydGllcyI6eyJub3RlSW5kZXgiOjB9LCJpc0VkaXRlZCI6ZmFsc2UsIm1hbnVhbE92ZXJyaWRlIjp7ImlzTWFudWFsbHlPdmVycmlkZGVuIjpmYWxzZSwiY2l0ZXByb2NUZXh0IjoiWzVdIiwibWFudWFsT3ZlcnJpZGVUZXh0IjoiIn0sImNpdGF0aW9uSXRlbXMiOlt7ImlkIjoiMjNhYTgzZmItNDJiNy0zM2Y0LWEyN2MtNTcyZDRiODU0OTYxIiwiaXRlbURhdGEiOnsidHlwZSI6ImFydGljbGUiLCJpZCI6IjIzYWE4M2ZiLTQyYjctMzNmNC1hMjdjLTU3MmQ0Yjg1NDk2MS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11dfSwiY29udGFpbmVyLXRpdGxlLXNob3J0IjoiIn0sImlzVGVtcG9yYXJ5IjpmYWxzZX1dfQ==&quot;,&quot;citationItems&quot;:[{&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a6e02407-7289-4d8f-a814-928ebd07a56c&quot;,&quot;properties&quot;:{&quot;noteIndex&quot;:0},&quot;isEdited&quot;:false,&quot;manualOverride&quot;:{&quot;isManuallyOverridden&quot;:false,&quot;citeprocText&quot;:&quot;[10]&quot;,&quot;manualOverrideText&quot;:&quot;&quot;},&quot;citationTag&quot;:&quot;MENDELEY_CITATION_v3_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&quot;,&quot;citationItems&quot;:[{&quot;id&quot;:&quot;560569e3-9373-3ada-a1fc-79fd5a27763c&quot;,&quot;itemData&quot;:{&quot;type&quot;:&quot;article-journal&quot;,&quot;id&quot;:&quot;560569e3-9373-3ada-a1fc-79fd5a27763c&quot;,&quot;title&quot;:&quot;The state-of-practice in requirements specification: an extended interview study at 12 companies&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3-00399-7&quot;,&quot;ISSN&quot;:&quot;1432010X&quot;,&quot;issued&quot;:{&quot;date-parts&quot;:[[2023,9,1]]},&quot;page&quot;:&quot;377-409&quot;,&quot;abstract&quot;:&quo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quot;,&quot;publisher&quot;:&quot;Springer Science and Business Media Deutschland GmbH&quot;,&quot;issue&quot;:&quot;3&quot;,&quot;volume&quot;:&quot;28&quot;},&quot;isTemporary&quot;:false}]},{&quot;citationID&quot;:&quot;MENDELEY_CITATION_8737b586-2176-4285-8db8-764860662354&quot;,&quot;properties&quot;:{&quot;noteIndex&quot;:0},&quot;isEdited&quot;:false,&quot;manualOverride&quot;:{&quot;isManuallyOverridden&quot;:false,&quot;citeprocText&quot;:&quot;[1]&quot;,&quot;manualOverrideText&quot;:&quot;&quot;},&quot;citationTag&quot;:&quot;MENDELEY_CITATION_v3_eyJjaXRhdGlvbklEIjoiTUVOREVMRVlfQ0lUQVRJT05fODczN2I1ODYtMjE3Ni00Mjg1LThkYjgtNzY0ODYwNjYyMzU0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3fbfc5c9-533e-4864-8930-9289514a7188&quot;,&quot;properties&quot;:{&quot;noteIndex&quot;:0},&quot;isEdited&quot;:false,&quot;manualOverride&quot;:{&quot;isManuallyOverridden&quot;:false,&quot;citeprocText&quot;:&quot;[4], [5]&quot;,&quot;manualOverrideText&quot;:&quot;&quot;},&quot;citationTag&quot;:&quot;MENDELEY_CITATION_v3_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quot;,&quot;citationItems&quot;:[{&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c41bdc50-757f-403b-94fc-5b8c5bb8fe5b&quot;,&quot;properties&quot;:{&quot;noteIndex&quot;:0},&quot;isEdited&quot;:false,&quot;manualOverride&quot;:{&quot;isManuallyOverridden&quot;:false,&quot;citeprocText&quot;:&quot;[1]&quot;,&quot;manualOverrideText&quot;:&quot;&quot;},&quot;citationTag&quot;:&quot;MENDELEY_CITATION_v3_eyJjaXRhdGlvbklEIjoiTUVOREVMRVlfQ0lUQVRJT05fYzQxYmRjNTAtNzU3Zi00MDNiLTk0ZmMtNWI4YzViYjhmZTVi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cabfae52-b681-4a28-95da-0726c2fe7433&quot;,&quot;properties&quot;:{&quot;noteIndex&quot;:0},&quot;isEdited&quot;:false,&quot;manualOverride&quot;:{&quot;isManuallyOverridden&quot;:false,&quot;citeprocText&quot;:&quot;[4], [5]&quot;,&quot;manualOverrideText&quot;:&quot;&quot;},&quot;citationTag&quot;:&quot;MENDELEY_CITATION_v3_eyJjaXRhdGlvbklEIjoiTUVOREVMRVlfQ0lUQVRJT05fY2FiZmFlNTItYjY4MS00YTI4LTk1ZGEtMDcyNmMyZmU3NDMz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fb01558d-6c09-4da4-b9a2-97fd1f0bc8ab&quot;,&quot;properties&quot;:{&quot;noteIndex&quot;:0},&quot;isEdited&quot;:false,&quot;manualOverride&quot;:{&quot;isManuallyOverridden&quot;:false,&quot;citeprocText&quot;:&quot;[1]&quot;,&quot;manualOverrideText&quot;:&quot;&quot;},&quot;citationTag&quot;:&quot;MENDELEY_CITATION_v3_eyJjaXRhdGlvbklEIjoiTUVOREVMRVlfQ0lUQVRJT05fZmIwMTU1OGQtNmMwOS00ZGE0LWI5YTItOTdmZDFmMGJjOGFi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8f1323ef-4bc9-4289-adf7-30f6903d84d8&quot;,&quot;properties&quot;:{&quot;noteIndex&quot;:0},&quot;isEdited&quot;:false,&quot;manualOverride&quot;:{&quot;isManuallyOverridden&quot;:false,&quot;citeprocText&quot;:&quot;[4]&quot;,&quot;manualOverrideText&quot;:&quot;&quot;},&quot;citationTag&quot;:&quot;MENDELEY_CITATION_v3_eyJjaXRhdGlvbklEIjoiTUVOREVMRVlfQ0lUQVRJT05fOGYxMzIzZWYtNGJjOS00Mjg5LWFkZjctMzBmNjkwM2Q4NGQ4IiwicHJvcGVydGllcyI6eyJub3RlSW5kZXgiOjB9LCJpc0VkaXRlZCI6ZmFsc2UsIm1hbnVhbE92ZXJyaWRlIjp7ImlzTWFudWFsbHlPdmVycmlkZGVuIjpmYWxzZSwiY2l0ZXByb2NUZXh0IjoiWzRdIiwibWFudWFsT3ZlcnJpZGVUZXh0IjoiIn0sImNpdGF0aW9uSXRlbXMiOlt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24f4ba19-112e-4ed3-8124-c6a2228791d2&quot;,&quot;properties&quot;:{&quot;noteIndex&quot;:0},&quot;isEdited&quot;:false,&quot;manualOverride&quot;:{&quot;isManuallyOverridden&quot;:false,&quot;citeprocText&quot;:&quot;[8]&quot;,&quot;manualOverrideText&quot;:&quot;&quot;},&quot;citationTag&quot;:&quot;MENDELEY_CITATION_v3_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&quot;,&quot;citationItems&quot;:[{&quot;id&quot;:&quot;55b78236-8f38-3a6f-9526-d2abd59e84a3&quot;,&quot;itemData&quot;:{&quot;type&quot;:&quot;article&quot;,&quot;id&quot;:&quot;55b78236-8f38-3a6f-9526-d2abd59e84a3&quot;,&quot;title&quot;:&quot;25010:2023 Systems and software Quality Requirements and Evaluation (SQuaRE) — Product quality model&quot;,&quot;author&quot;:[{&quot;family&quot;:&quot;ISO/IEC&quot;,&quot;given&quot;:&quot;&quot;,&quot;parse-names&quot;:false,&quot;dropping-particle&quot;:&quot;&quot;,&quot;non-dropping-particle&quot;:&quot;&quot;}],&quot;issued&quot;:{&quot;date-parts&quot;:[[2023]]},&quot;issue&quot;:&quot;ISO/IEC 25010:2023&quot;,&quot;container-title-short&quot;:&quot;&quot;},&quot;isTemporary&quot;:false}]},{&quot;citationID&quot;:&quot;MENDELEY_CITATION_aa1a54ca-954d-49ea-9700-70697b157820&quot;,&quot;properties&quot;:{&quot;noteIndex&quot;:0},&quot;isEdited&quot;:false,&quot;manualOverride&quot;:{&quot;isManuallyOverridden&quot;:false,&quot;citeprocText&quot;:&quot;[9]&quot;,&quot;manualOverrideText&quot;:&quot;&quot;},&quot;citationTag&quot;:&quot;MENDELEY_CITATION_v3_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&quot;,&quot;citationItems&quot;:[{&quot;id&quot;:&quot;1acfe60d-a3ab-3511-82a6-96804cd8bf05&quot;,&quot;itemData&quot;:{&quot;type&quot;:&quot;article-journal&quot;,&quot;id&quot;:&quot;1acfe60d-a3ab-3511-82a6-96804cd8bf05&quot;,&quot;title&quot;:&quot;A systematic literature review of empirical research on quality requirements&quot;,&quot;author&quot;:[{&quot;family&quot;:&quot;Olsson&quot;,&quot;given&quot;:&quot;Thomas&quot;,&quot;parse-names&quot;:false,&quot;dropping-particle&quot;:&quot;&quot;,&quot;non-dropping-particle&quot;:&quot;&quot;},{&quot;family&quot;:&quot;Sentilles&quot;,&quot;given&quot;:&quot;Séverine&quot;,&quot;parse-names&quot;:false,&quot;dropping-particle&quot;:&quot;&quot;,&quot;non-dropping-particle&quot;:&quot;&quot;},{&quot;family&quot;:&quot;Papatheocharous&quot;,&quot;given&quot;:&quot;Efi&quot;,&quot;parse-names&quot;:false,&quot;dropping-particle&quot;:&quot;&quot;,&quot;non-dropping-particle&quot;:&quot;&quot;}],&quot;container-title&quot;:&quot;Requirements Engineering&quot;,&quot;container-title-short&quot;:&quot;Requir. Eng.&quot;,&quot;DOI&quot;:&quot;10.1007/s00766-022-00373-9&quot;,&quot;ISSN&quot;:&quot;1432010X&quot;,&quot;issued&quot;:{&quot;date-parts&quot;:[[2022,6,1]]},&quot;page&quot;:&quot;249-271&quot;,&quot;abstract&quot;:&quot;Quality requirements deal with how well a product should perform the intended functionality, such as start-up time and learnability. Researchers argue they are important and at the same time studies indicate there are deficiencies in practice. Our goal is to review the state of evidence for quality requirements. We want to understand the empirical research on quality requirements topics as well as evaluations of quality requirements solutions. We used a hybrid method for our systematic literature review. We defined a start set based on two literature reviews combined with a keyword-based search from selected publication venues. We snowballed based on the start set. We screened 530 papers and included 84 papers in our review. Case study method is the most common (43), followed by surveys (15) and tests (13). We found no replication studies. The two most commonly studied themes are (1) differentiating characteristics of quality requirements compared to other types of requirements, (2) the importance and prevalence of quality requirements. Quality models, QUPER, and the NFR method are evaluated in several studies, with positive indications. Goal modeling is the only modeling approach evaluated. However, all studies are small scale and long-term costs and impact are not studied. We conclude that more research is needed as empirical research on quality requirements is not increasing at the same rate as software engineering research in general. We see a gap between research and practice. The solutions proposed are usually evaluated in an academic context and surveys on quality requirements in industry indicate unsystematic handling of quality requirements.&quot;,&quot;publisher&quot;:&quot;Springer Science and Business Media Deutschland GmbH&quot;,&quot;issue&quot;:&quot;2&quot;,&quot;volume&quot;:&quot;27&quot;},&quot;isTemporary&quot;:false}]},{&quot;citationID&quot;:&quot;MENDELEY_CITATION_14e0d91d-95bd-48b5-a3e0-457ce0a87c0d&quot;,&quot;properties&quot;:{&quot;noteIndex&quot;:0},&quot;isEdited&quot;:false,&quot;manualOverride&quot;:{&quot;isManuallyOverridden&quot;:false,&quot;citeprocText&quot;:&quot;[1], [4]&quot;,&quot;manualOverrideText&quot;:&quot;&quot;},&quot;citationTag&quot;:&quot;MENDELEY_CITATION_v3_eyJjaXRhdGlvbklEIjoiTUVOREVMRVlfQ0lUQVRJT05fMTRlMGQ5MWQtOTViZC00OGI1LWEzZTAtNDU3Y2UwYTg3YzBk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9edeb143-3aa4-427a-b407-9baca83f06ca&quot;,&quot;properties&quot;:{&quot;noteIndex&quot;:0},&quot;isEdited&quot;:false,&quot;manualOverride&quot;:{&quot;isManuallyOverridden&quot;:false,&quot;citeprocText&quot;:&quot;[1]&quot;,&quot;manualOverrideText&quot;:&quot;&quot;},&quot;citationTag&quot;:&quot;MENDELEY_CITATION_v3_eyJjaXRhdGlvbklEIjoiTUVOREVMRVlfQ0lUQVRJT05fOWVkZWIxNDMtM2FhNC00MjdhLWI0MDctOWJhY2E4M2YwNmNh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cad79578-c894-4afb-8a99-d29ac684f47a&quot;,&quot;properties&quot;:{&quot;noteIndex&quot;:0},&quot;isEdited&quot;:false,&quot;manualOverride&quot;:{&quot;isManuallyOverridden&quot;:false,&quot;citeprocText&quot;:&quot;[5]&quot;,&quot;manualOverrideText&quot;:&quot;&quot;},&quot;citationTag&quot;:&quot;MENDELEY_CITATION_v3_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&quot;,&quot;citationItems&quot;:[{&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8658be4d-6c47-4256-a287-4a5f33b7ed81&quot;,&quot;properties&quot;:{&quot;noteIndex&quot;:0},&quot;isEdited&quot;:false,&quot;manualOverride&quot;:{&quot;isManuallyOverridden&quot;:false,&quot;citeprocText&quot;:&quot;[4]&quot;,&quot;manualOverrideText&quot;:&quot;&quot;},&quot;citationTag&quot;:&quot;MENDELEY_CITATION_v3_eyJjaXRhdGlvbklEIjoiTUVOREVMRVlfQ0lUQVRJT05fODY1OGJlNGQtNmM0Ny00MjU2LWEyODctNGE1ZjMzYjdlZDgxIiwicHJvcGVydGllcyI6eyJub3RlSW5kZXgiOjB9LCJpc0VkaXRlZCI6ZmFsc2UsIm1hbnVhbE92ZXJyaWRlIjp7ImlzTWFudWFsbHlPdmVycmlkZGVuIjpmYWxzZSwiY2l0ZXByb2NUZXh0IjoiWzRdIiwibWFudWFsT3ZlcnJpZGVUZXh0IjoiIn0sImNpdGF0aW9uSXRlbXMiOlt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ab32b178-e82a-4b0e-ad6c-3c755a781ba9&quot;,&quot;properties&quot;:{&quot;noteIndex&quot;:0},&quot;isEdited&quot;:false,&quot;manualOverride&quot;:{&quot;isManuallyOverridden&quot;:false,&quot;citeprocText&quot;:&quot;[6], [7]&quot;,&quot;manualOverrideText&quot;:&quot;&quot;},&quot;citationTag&quot;:&quot;MENDELEY_CITATION_v3_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&quot;,&quot;citationItems&quot;:[{&quot;id&quot;:&quot;5055fd98-641f-3244-99f6-4633a3c8abf6&quot;,&quot;itemData&quot;:{&quot;type&quot;:&quot;article-journal&quot;,&quot;id&quot;:&quot;5055fd98-641f-3244-99f6-4633a3c8abf6&quot;,&quot;title&quot;:&quot;Requirements quality research: a harmonized theory, evaluation, and roadmap&quot;,&quot;author&quot;:[{&quot;family&quot;:&quot;Frattini&quot;,&quot;given&quot;:&quot;Julian&quot;,&quot;parse-names&quot;:false,&quot;dropping-particle&quot;:&quot;&quot;,&quot;non-dropping-particle&quot;:&quot;&quot;},{&quot;family&quot;:&quot;Montgomery&quot;,&quot;given&quot;:&quot;Lloyd&quot;,&quot;parse-names&quot;:false,&quot;dropping-particle&quot;:&quot;&quot;,&quot;non-dropping-particle&quot;:&quot;&quot;},{&quot;family&quot;:&quot;Fischbach&quot;,&quot;given&quot;:&quot;Jannik&quot;,&quot;parse-names&quot;:false,&quot;dropping-particle&quot;:&quot;&quot;,&quot;non-dropping-particle&quot;:&quot;&quot;},{&quot;family&quot;:&quot;Mendez&quot;,&quot;given&quot;:&quot;Daniel&quot;,&quot;parse-names&quot;:false,&quot;dropping-particle&quot;:&quot;&quot;,&quot;non-dropping-particle&quot;:&quot;&quot;},{&quot;family&quot;:&quot;Fucci&quot;,&quot;given&quot;:&quot;Davide&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3-00405-y&quot;,&quot;ISSN&quot;:&quot;1432010X&quot;,&quot;issued&quot;:{&quot;date-parts&quot;:[[2023,12,1]]},&quot;page&quot;:&quot;507-520&quot;,&quot;abstract&quot;:&quot;High-quality requirements minimize the risk of propagating defects to later stages of the software development life cycle. Achieving a sufficient level of quality is a major goal of requirements engineering. This requires a clear definition and understanding of requirements quality. Though recent publications make an effort at disentangling the complex concept of quality, the requirements quality research community lacks identity and clear structure which guides advances and puts new findings into an holistic perspective. In this research commentary, we contribute (1) a harmonized requirements quality theory organizing its core concepts, (2) an evaluation of the current state of requirements quality research, and (3) a research roadmap to guide advancements in the field. We show that requirements quality research focuses on normative rules and mostly fails to connect requirements quality to its impact on subsequent software development activities, impeding the relevance of the research. Adherence to the proposed requirements quality theory and following the outlined roadmap will be a step toward amending this gap.&quot;,&quot;publisher&quot;:&quot;Springer Science and Business Media Deutschland GmbH&quot;,&quot;issue&quot;:&quot;4&quot;,&quot;volume&quot;:&quot;28&quot;},&quot;isTemporary&quot;:false},{&quot;id&quot;:&quot;fa7d5b45-d954-34a1-a70f-b9454319ed2f&quot;,&quot;itemData&quot;:{&quot;type&quot;:&quot;article-journal&quot;,&quot;id&quot;:&quot;fa7d5b45-d954-34a1-a70f-b9454319ed2f&quot;,&quot;title&quot;:&quot;Empirical research on requirements quality: a systematic mapping study&quot;,&quot;author&quot;:[{&quot;family&quot;:&quot;Montgomery&quot;,&quot;given&quot;:&quot;Lloyd&quot;,&quot;parse-names&quot;:false,&quot;dropping-particle&quot;:&quot;&quot;,&quot;non-dropping-particle&quot;:&quot;&quot;},{&quot;family&quot;:&quot;Fucci&quot;,&quot;given&quot;:&quot;Davide&quot;,&quot;parse-names&quot;:false,&quot;dropping-particle&quot;:&quot;&quot;,&quot;non-dropping-particle&quot;:&quot;&quot;},{&quot;family&quot;:&quot;Bouraffa&quot;,&quot;given&quot;:&quot;Abir&quot;,&quot;parse-names&quot;:false,&quot;dropping-particle&quot;:&quot;&quot;,&quot;non-dropping-particle&quot;:&quot;&quot;},{&quot;family&quot;:&quot;Scholz&quot;,&quot;given&quot;:&quot;Lisa&quot;,&quot;parse-names&quot;:false,&quot;dropping-particle&quot;:&quot;&quot;,&quot;non-dropping-particle&quot;:&quot;&quot;},{&quot;family&quot;:&quot;Maalej&quot;,&quot;given&quot;:&quot;Walid&quot;,&quot;parse-names&quot;:false,&quot;dropping-particle&quot;:&quot;&quot;,&quot;non-dropping-particle&quot;:&quot;&quot;}],&quot;container-title&quot;:&quot;Requirements Engineering&quot;,&quot;container-title-short&quot;:&quot;Requir. Eng.&quot;,&quot;DOI&quot;:&quot;10.1007/s00766-021-00367-z&quot;,&quot;ISSN&quot;:&quot;1432010X&quot;,&quot;issued&quot;:{&quot;date-parts&quot;:[[2022,6,1]]},&quot;page&quot;:&quot;183-209&quot;,&quot;abstract&quot;:&quot;Research has repeatedly shown that high-quality requirements are essential for the success of development projects. While the term “quality” is pervasive in the field of requirements engineering and while the body of research on requirements quality is large, there is no meta-study of the field that overviews and compares the concrete quality attributes addressed by the community. To fill this knowledge gap, we conducted a systematic mapping study of the scientific literature. We retrieved 6905 articles from six academic databases, which we filtered down to 105 relevant primary studies. The primary studies use empirical research to explicitly define, improve, or evaluate requirements quality. We found that empirical research on requirements quality focuses on improvement techniques, with very few primary studies addressing evidence-based definitions and evaluations of quality attributes. Among the 12 quality attributes identified, the most prominent in the field are ambiguity, completeness, consistency, and correctness. We identified 111 sub-types of quality attributes such as “template conformance” for consistency or “passive voice” for ambiguity. Ambiguity has the largest share of these sub-types. The artefacts being studied are mostly referred to in the broadest sense as “requirements”, while little research targets quality attributes in specific types of requirements such as use cases or user stories. Our findings highlight the need to conduct more empirically grounded research defining requirements quality, using more varied research methods, and addressing a more diverse set of requirements types.&quot;,&quot;publisher&quot;:&quot;Springer Science and Business Media Deutschland GmbH&quot;,&quot;issue&quot;:&quot;2&quot;,&quot;volume&quot;:&quot;27&quot;},&quot;isTemporary&quot;:false}]},{&quot;citationID&quot;:&quot;MENDELEY_CITATION_3ab6e256-6b7f-40d3-9fbe-caef4e9316e5&quot;,&quot;properties&quot;:{&quot;noteIndex&quot;:0},&quot;isEdited&quot;:false,&quot;manualOverride&quot;:{&quot;isManuallyOverridden&quot;:false,&quot;citeprocText&quot;:&quot;[4], [5]&quot;,&quot;manualOverrideText&quot;:&quot;&quot;},&quot;citationTag&quot;:&quot;MENDELEY_CITATION_v3_eyJjaXRhdGlvbklEIjoiTUVOREVMRVlfQ0lUQVRJT05fM2FiNmUyNTYtNmI3Zi00MGQzLTlmYmUtY2FlZjRlOTMxNmU1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d5eda4f2-b128-4e41-a26f-8f03eeea9542&quot;,&quot;properties&quot;:{&quot;noteIndex&quot;:0},&quot;isEdited&quot;:false,&quot;manualOverride&quot;:{&quot;isManuallyOverridden&quot;:false,&quot;citeprocText&quot;:&quot;[1]&quot;,&quot;manualOverrideText&quot;:&quot;&quot;},&quot;citationTag&quot;:&quot;MENDELEY_CITATION_v3_eyJjaXRhdGlvbklEIjoiTUVOREVMRVlfQ0lUQVRJT05fZDVlZGE0ZjItYjEyOC00ZTQxLWEyNmYtOGYwM2VlZWE5NTQy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baa3dc52-cb03-4f55-bf67-78fc72105bf6&quot;,&quot;properties&quot;:{&quot;noteIndex&quot;:0},&quot;isEdited&quot;:false,&quot;manualOverride&quot;:{&quot;isManuallyOverridden&quot;:false,&quot;citeprocText&quot;:&quot;[3]&quot;,&quot;manualOverrideText&quot;:&quot;&quot;},&quot;citationTag&quot;:&quot;MENDELEY_CITATION_v3_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&quot;,&quot;citationItems&quot;:[{&quot;id&quot;:&quot;d5a7915d-5aaf-3a44-9e18-161f86f2a4d9&quot;,&quot;itemData&quot;:{&quot;type&quot;:&quot;book&quot;,&quot;id&quot;:&quot;d5a7915d-5aaf-3a44-9e18-161f86f2a4d9&quot;,&quot;title&quot;:&quot;SWEBOK Guide v4.0&quot;,&quot;author&quot;:[{&quot;family&quot;:&quot;Washizaki&quot;,&quot;given&quot;:&quot;H&quot;,&quot;parse-names&quot;:false,&quot;dropping-particle&quot;:&quot;&quot;,&quot;non-dropping-particle&quot;:&quot;&quot;}],&quot;editor&quot;:[{&quot;family&quot;:&quot;Washizaki&quot;,&quot;given&quot;:&quot;H&quot;,&quot;parse-names&quot;:false,&quot;dropping-particle&quot;:&quot;&quot;,&quot;non-dropping-particle&quot;:&quot;&quot;}],&quot;URL&quot;:&quot;https://www.computer.org/education/bodies-of-knowledge/software-engineering&quot;,&quot;issued&quot;:{&quot;date-parts&quot;:[[2024]]},&quot;publisher&quot;:&quot;IEEE Computer Society&quot;,&quot;container-title-short&quot;:&quot;&quot;},&quot;isTemporary&quot;:false}]},{&quot;citationID&quot;:&quot;MENDELEY_CITATION_a500093b-f2b2-4f6a-80da-46801fc152d7&quot;,&quot;properties&quot;:{&quot;noteIndex&quot;:0},&quot;isEdited&quot;:false,&quot;manualOverride&quot;:{&quot;isManuallyOverridden&quot;:false,&quot;citeprocText&quot;:&quot;[6], [9], [10]&quot;,&quot;manualOverrideText&quot;:&quot;&quot;},&quot;citationTag&quot;:&quot;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&quot;,&quot;citationItems&quot;:[{&quot;id&quot;:&quot;560569e3-9373-3ada-a1fc-79fd5a27763c&quot;,&quot;itemData&quot;:{&quot;type&quot;:&quot;article-journal&quot;,&quot;id&quot;:&quot;560569e3-9373-3ada-a1fc-79fd5a27763c&quot;,&quot;title&quot;:&quot;The state-of-practice in requirements specification: an extended interview study at 12 companies&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3-00399-7&quot;,&quot;ISSN&quot;:&quot;1432010X&quot;,&quot;issued&quot;:{&quot;date-parts&quot;:[[2023,9,1]]},&quot;page&quot;:&quot;377-409&quot;,&quot;abstract&quot;:&quo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quot;,&quot;publisher&quot;:&quot;Springer Science and Business Media Deutschland GmbH&quot;,&quot;issue&quot;:&quot;3&quot;,&quot;volume&quot;:&quot;28&quot;},&quot;isTemporary&quot;:false},{&quot;id&quot;:&quot;5055fd98-641f-3244-99f6-4633a3c8abf6&quot;,&quot;itemData&quot;:{&quot;type&quot;:&quot;article-journal&quot;,&quot;id&quot;:&quot;5055fd98-641f-3244-99f6-4633a3c8abf6&quot;,&quot;title&quot;:&quot;Requirements quality research: a harmonized theory, evaluation, and roadmap&quot;,&quot;author&quot;:[{&quot;family&quot;:&quot;Frattini&quot;,&quot;given&quot;:&quot;Julian&quot;,&quot;parse-names&quot;:false,&quot;dropping-particle&quot;:&quot;&quot;,&quot;non-dropping-particle&quot;:&quot;&quot;},{&quot;family&quot;:&quot;Montgomery&quot;,&quot;given&quot;:&quot;Lloyd&quot;,&quot;parse-names&quot;:false,&quot;dropping-particle&quot;:&quot;&quot;,&quot;non-dropping-particle&quot;:&quot;&quot;},{&quot;family&quot;:&quot;Fischbach&quot;,&quot;given&quot;:&quot;Jannik&quot;,&quot;parse-names&quot;:false,&quot;dropping-particle&quot;:&quot;&quot;,&quot;non-dropping-particle&quot;:&quot;&quot;},{&quot;family&quot;:&quot;Mendez&quot;,&quot;given&quot;:&quot;Daniel&quot;,&quot;parse-names&quot;:false,&quot;dropping-particle&quot;:&quot;&quot;,&quot;non-dropping-particle&quot;:&quot;&quot;},{&quot;family&quot;:&quot;Fucci&quot;,&quot;given&quot;:&quot;Davide&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3-00405-y&quot;,&quot;ISSN&quot;:&quot;1432010X&quot;,&quot;issued&quot;:{&quot;date-parts&quot;:[[2023,12,1]]},&quot;page&quot;:&quot;507-520&quot;,&quot;abstract&quot;:&quot;High-quality requirements minimize the risk of propagating defects to later stages of the software development life cycle. Achieving a sufficient level of quality is a major goal of requirements engineering. This requires a clear definition and understanding of requirements quality. Though recent publications make an effort at disentangling the complex concept of quality, the requirements quality research community lacks identity and clear structure which guides advances and puts new findings into an holistic perspective. In this research commentary, we contribute (1) a harmonized requirements quality theory organizing its core concepts, (2) an evaluation of the current state of requirements quality research, and (3) a research roadmap to guide advancements in the field. We show that requirements quality research focuses on normative rules and mostly fails to connect requirements quality to its impact on subsequent software development activities, impeding the relevance of the research. Adherence to the proposed requirements quality theory and following the outlined roadmap will be a step toward amending this gap.&quot;,&quot;publisher&quot;:&quot;Springer Science and Business Media Deutschland GmbH&quot;,&quot;issue&quot;:&quot;4&quot;,&quot;volume&quot;:&quot;28&quot;},&quot;isTemporary&quot;:false},{&quot;id&quot;:&quot;1acfe60d-a3ab-3511-82a6-96804cd8bf05&quot;,&quot;itemData&quot;:{&quot;type&quot;:&quot;article-journal&quot;,&quot;id&quot;:&quot;1acfe60d-a3ab-3511-82a6-96804cd8bf05&quot;,&quot;title&quot;:&quot;A systematic literature review of empirical research on quality requirements&quot;,&quot;author&quot;:[{&quot;family&quot;:&quot;Olsson&quot;,&quot;given&quot;:&quot;Thomas&quot;,&quot;parse-names&quot;:false,&quot;dropping-particle&quot;:&quot;&quot;,&quot;non-dropping-particle&quot;:&quot;&quot;},{&quot;family&quot;:&quot;Sentilles&quot;,&quot;given&quot;:&quot;Séverine&quot;,&quot;parse-names&quot;:false,&quot;dropping-particle&quot;:&quot;&quot;,&quot;non-dropping-particle&quot;:&quot;&quot;},{&quot;family&quot;:&quot;Papatheocharous&quot;,&quot;given&quot;:&quot;Efi&quot;,&quot;parse-names&quot;:false,&quot;dropping-particle&quot;:&quot;&quot;,&quot;non-dropping-particle&quot;:&quot;&quot;}],&quot;container-title&quot;:&quot;Requirements Engineering&quot;,&quot;container-title-short&quot;:&quot;Requir. Eng.&quot;,&quot;DOI&quot;:&quot;10.1007/s00766-022-00373-9&quot;,&quot;ISSN&quot;:&quot;1432010X&quot;,&quot;issued&quot;:{&quot;date-parts&quot;:[[2022,6,1]]},&quot;page&quot;:&quot;249-271&quot;,&quot;abstract&quot;:&quot;Quality requirements deal with how well a product should perform the intended functionality, such as start-up time and learnability. Researchers argue they are important and at the same time studies indicate there are deficiencies in practice. Our goal is to review the state of evidence for quality requirements. We want to understand the empirical research on quality requirements topics as well as evaluations of quality requirements solutions. We used a hybrid method for our systematic literature review. We defined a start set based on two literature reviews combined with a keyword-based search from selected publication venues. We snowballed based on the start set. We screened 530 papers and included 84 papers in our review. Case study method is the most common (43), followed by surveys (15) and tests (13). We found no replication studies. The two most commonly studied themes are (1) differentiating characteristics of quality requirements compared to other types of requirements, (2) the importance and prevalence of quality requirements. Quality models, QUPER, and the NFR method are evaluated in several studies, with positive indications. Goal modeling is the only modeling approach evaluated. However, all studies are small scale and long-term costs and impact are not studied. We conclude that more research is needed as empirical research on quality requirements is not increasing at the same rate as software engineering research in general. We see a gap between research and practice. The solutions proposed are usually evaluated in an academic context and surveys on quality requirements in industry indicate unsystematic handling of quality requirements.&quot;,&quot;publisher&quot;:&quot;Springer Science and Business Media Deutschland GmbH&quot;,&quot;issue&quot;:&quot;2&quot;,&quot;volume&quot;:&quot;27&quot;},&quot;isTemporary&quot;:false}]},{&quot;citationID&quot;:&quot;MENDELEY_CITATION_4f944af9-4dcc-4693-bbcd-4c0db2f1a673&quot;,&quot;properties&quot;:{&quot;noteIndex&quot;:0},&quot;isEdited&quot;:false,&quot;manualOverride&quot;:{&quot;isManuallyOverridden&quot;:false,&quot;citeprocText&quot;:&quot;[1]&quot;,&quot;manualOverrideText&quot;:&quot;&quot;},&quot;citationTag&quot;:&quot;MENDELEY_CITATION_v3_eyJjaXRhdGlvbklEIjoiTUVOREVMRVlfQ0lUQVRJT05fNGY5NDRhZjktNGRjYy00NjkzLWJiY2QtNGMwZGIyZjFhNjcz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a60baaaa-9f11-4091-835a-602f7ae544f2&quot;,&quot;properties&quot;:{&quot;noteIndex&quot;:0},&quot;isEdited&quot;:false,&quot;manualOverride&quot;:{&quot;isManuallyOverridden&quot;:false,&quot;citeprocText&quot;:&quot;[4], [5]&quot;,&quot;manualOverrideText&quot;:&quot;&quot;},&quot;citationTag&quot;:&quot;MENDELEY_CITATION_v3_eyJjaXRhdGlvbklEIjoiTUVOREVMRVlfQ0lUQVRJT05fYTYwYmFhYWEtOWYxMS00MDkxLTgzNWEtNjAyZjdhZTU0NGYy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68fc5663-8a30-4c7d-be9d-2e36a085389c&quot;,&quot;properties&quot;:{&quot;noteIndex&quot;:0},&quot;isEdited&quot;:false,&quot;manualOverride&quot;:{&quot;isManuallyOverridden&quot;:false,&quot;citeprocText&quot;:&quot;[1]&quot;,&quot;manualOverrideText&quot;:&quot;&quot;},&quot;citationTag&quot;:&quot;MENDELEY_CITATION_v3_eyJjaXRhdGlvbklEIjoiTUVOREVMRVlfQ0lUQVRJT05fNjhmYzU2NjMtOGEzMC00YzdkLWJlOWQtMmUzNmEwODUzODlj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f5660a7e-78b2-4b28-864c-3b956ae2eea6&quot;,&quot;properties&quot;:{&quot;noteIndex&quot;:0},&quot;isEdited&quot;:false,&quot;manualOverride&quot;:{&quot;isManuallyOverridden&quot;:false,&quot;citeprocText&quot;:&quot;[4]&quot;,&quot;manualOverrideText&quot;:&quot;&quot;},&quot;citationTag&quot;:&quot;MENDELEY_CITATION_v3_eyJjaXRhdGlvbklEIjoiTUVOREVMRVlfQ0lUQVRJT05fZjU2NjBhN2UtNzhiMi00YjI4LTg2NGMtM2I5NTZhZTJlZWE2IiwicHJvcGVydGllcyI6eyJub3RlSW5kZXgiOjB9LCJpc0VkaXRlZCI6ZmFsc2UsIm1hbnVhbE92ZXJyaWRlIjp7ImlzTWFudWFsbHlPdmVycmlkZGVuIjpmYWxzZSwiY2l0ZXByb2NUZXh0IjoiWzRdIiwibWFudWFsT3ZlcnJpZGVUZXh0IjoiIn0sImNpdGF0aW9uSXRlbXMiOlt7ImlkIjoiMmQ2ZDhlMzAtMGZjYy0zZDVlLWEwMWUtNzc5MmUwNjY5OWVhIiwiaXRlbURhdGEiOnsidHlwZSI6ImJvb2siLCJpZCI6IjJkNmQ4ZTMwLTBmY2MtM2Q1ZS1hMDFlLTc3OTJlMDY2OTll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e7620dd6-e340-4b6b-a868-b0bd147f5f7f&quot;,&quot;properties&quot;:{&quot;noteIndex&quot;:0},&quot;isEdited&quot;:false,&quot;manualOverride&quot;:{&quot;isManuallyOverridden&quot;:false,&quot;citeprocText&quot;:&quot;[1]&quot;,&quot;manualOverrideText&quot;:&quot;&quot;},&quot;citationTag&quot;:&quot;MENDELEY_CITATION_v3_eyJjaXRhdGlvbklEIjoiTUVOREVMRVlfQ0lUQVRJT05fZTc2MjBkZDYtZTM0MC00YjZiLWE4NjgtYjBiZDE0N2Y1Zjdm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8ce60689-deba-4373-b867-6b29d4922f88&quot;,&quot;properties&quot;:{&quot;noteIndex&quot;:0},&quot;isEdited&quot;:false,&quot;manualOverride&quot;:{&quot;isManuallyOverridden&quot;:false,&quot;citeprocText&quot;:&quot;[1]&quot;,&quot;manualOverrideText&quot;:&quot;&quot;},&quot;citationTag&quot;:&quot;MENDELEY_CITATION_v3_eyJjaXRhdGlvbklEIjoiTUVOREVMRVlfQ0lUQVRJT05fOGNlNjA2ODktZGViYS00MzczLWI4NjctNmIyOWQ0OTIyZjg4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bf09e57e-339f-44b5-9e49-bd148ec332ff&quot;,&quot;properties&quot;:{&quot;noteIndex&quot;:0},&quot;isEdited&quot;:false,&quot;manualOverride&quot;:{&quot;isManuallyOverridden&quot;:false,&quot;citeprocText&quot;:&quot;[1], [4]&quot;,&quot;manualOverrideText&quot;:&quot;&quot;},&quot;citationTag&quot;:&quot;MENDELEY_CITATION_v3_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1dfQ==&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citationID&quot;:&quot;MENDELEY_CITATION_c30f0302-24bb-40d9-8a5b-fd13225cc77b&quot;,&quot;properties&quot;:{&quot;noteIndex&quot;:0},&quot;isEdited&quot;:false,&quot;manualOverride&quot;:{&quot;isManuallyOverridden&quot;:false,&quot;citeprocText&quot;:&quot;[1]&quot;,&quot;manualOverrideText&quot;:&quot;&quot;},&quot;citationTag&quot;:&quot;MENDELEY_CITATION_v3_eyJjaXRhdGlvbklEIjoiTUVOREVMRVlfQ0lUQVRJT05fYzMwZjAzMDItMjRiYi00MGQ5LThhNWItZmQxMzIyNWNjNzdi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e9b0acad-784d-4731-896f-c1f997cf88dc&quot;,&quot;properties&quot;:{&quot;noteIndex&quot;:0},&quot;isEdited&quot;:false,&quot;manualOverride&quot;:{&quot;isManuallyOverridden&quot;:false,&quot;citeprocText&quot;:&quot;[10]&quot;,&quot;manualOverrideText&quot;:&quot;&quot;},&quot;citationTag&quot;:&quot;MENDELEY_CITATION_v3_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&quot;,&quot;citationItems&quot;:[{&quot;id&quot;:&quot;560569e3-9373-3ada-a1fc-79fd5a27763c&quot;,&quot;itemData&quot;:{&quot;type&quot;:&quot;article-journal&quot;,&quot;id&quot;:&quot;560569e3-9373-3ada-a1fc-79fd5a27763c&quot;,&quot;title&quot;:&quot;The state-of-practice in requirements specification: an extended interview study at 12 companies&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3-00399-7&quot;,&quot;ISSN&quot;:&quot;1432010X&quot;,&quot;issued&quot;:{&quot;date-parts&quot;:[[2023,9,1]]},&quot;page&quot;:&quot;377-409&quot;,&quot;abstract&quot;:&quo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quot;,&quot;publisher&quot;:&quot;Springer Science and Business Media Deutschland GmbH&quot;,&quot;issue&quot;:&quot;3&quot;,&quot;volume&quot;:&quot;28&quot;},&quot;isTemporary&quot;:false}]},{&quot;citationID&quot;:&quot;MENDELEY_CITATION_d815ff07-6e01-4f41-980a-26d794a95206&quot;,&quot;properties&quot;:{&quot;noteIndex&quot;:0},&quot;isEdited&quot;:false,&quot;manualOverride&quot;:{&quot;isManuallyOverridden&quot;:false,&quot;citeprocText&quot;:&quot;[1]&quot;,&quot;manualOverrideText&quot;:&quot;&quot;},&quot;citationTag&quot;:&quot;MENDELEY_CITATION_v3_eyJjaXRhdGlvbklEIjoiTUVOREVMRVlfQ0lUQVRJT05fZDgxNWZmMDctNmUwMS00ZjQxLTk4MGEtMjZkNzk0YTk1MjA2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06dcc1e0-db02-457a-90b7-db38eacc6a23&quot;,&quot;properties&quot;:{&quot;noteIndex&quot;:0},&quot;isEdited&quot;:false,&quot;manualOverride&quot;:{&quot;isManuallyOverridden&quot;:false,&quot;citeprocText&quot;:&quot;[1]&quot;,&quot;manualOverrideText&quot;:&quot;&quot;},&quot;citationTag&quot;:&quot;MENDELEY_CITATION_v3_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&quot;,&quot;citationItems&quot;:[{&quot;id&quot;:&quot;0f77ffc2-647e-32a8-be97-da0ec334db6c&quot;,&quot;itemData&quot;:{&quot;type&quot;:&quot;article&quot;,&quot;id&quot;:&quot;0f77ffc2-647e-32a8-be97-da0ec334db6c&quot;,&quot;title&quot;:&quot;29148:2018 — Requirements engineering&quot;,&quot;author&quot;:[{&quot;family&quot;:&quot;ISO/IEC/IEEE&quot;,&quot;given&quot;:&quot;&quot;,&quot;parse-names&quot;:false,&quot;dropping-particle&quot;:&quot;&quot;,&quot;non-dropping-particle&quot;:&quot;&quot;}],&quot;DOI&quot;:&quot;10.1109/IEEESTD.2018.8559686&quot;,&quot;ISBN&quot;:&quot;978-1-5044-5302-8&quot;,&quot;issued&quot;:{&quot;date-parts&quot;:[[2018,7]]},&quot;publisher&quot;:&quot;IEEE&quot;,&quot;container-title-short&quot;:&quot;&quot;},&quot;isTemporary&quot;:false}]},{&quot;citationID&quot;:&quot;MENDELEY_CITATION_cea24f2b-7239-46b3-bdd3-0c6002732fc7&quot;,&quot;properties&quot;:{&quot;noteIndex&quot;:0},&quot;isEdited&quot;:false,&quot;manualOverride&quot;:{&quot;isManuallyOverridden&quot;:false,&quot;citeprocText&quot;:&quot;[4], [5]&quot;,&quot;manualOverrideText&quot;:&quot;&quot;},&quot;citationTag&quot;:&quot;MENDELEY_CITATION_v3_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&quot;,&quot;citationItems&quot;:[{&quot;id&quot;:&quot;2d6d8e30-0fcc-3d5e-a01e-7792e06699ea&quot;,&quot;itemData&quot;:{&quot;type&quot;:&quot;book&quot;,&quot;id&quot;:&quot;2d6d8e30-0fcc-3d5e-a01e-7792e06699e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id&quot;:&quot;23aa83fb-42b7-33f4-a27c-572d4b854961&quot;,&quot;itemData&quot;:{&quot;type&quot;:&quot;article&quot;,&quot;id&quot;:&quot;23aa83fb-42b7-33f4-a27c-572d4b854961&quot;,&quot;title&quot;:&quot;CPRE Foundation Level Syllabus v3.1&quot;,&quot;author&quot;:[{&quot;family&quot;:&quot;IREB&quot;,&quot;given&quot;:&quot;&quot;,&quot;parse-names&quot;:false,&quot;dropping-particle&quot;:&quot;&quot;,&quot;non-dropping-particle&quot;:&quot;&quot;}],&quot;URL&quot;:&quot;https://www.ireb.org&quot;,&quot;issued&quot;:{&quot;date-parts&quot;:[[2023]]},&quot;container-title-short&quot;:&quot;&quot;},&quot;isTemporary&quot;:false}]},{&quot;citationID&quot;:&quot;MENDELEY_CITATION_5a578ca3-9c1a-42bc-9dc4-8f0847f6e780&quot;,&quot;properties&quot;:{&quot;noteIndex&quot;:0},&quot;isEdited&quot;:false,&quot;manualOverride&quot;:{&quot;isManuallyOverridden&quot;:false,&quot;citeprocText&quot;:&quot;[6], [10]&quot;,&quot;manualOverrideText&quot;:&quot;&quot;},&quot;citationTag&quot;:&quot;MENDELEY_CITATION_v3_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&quot;,&quot;citationItems&quot;:[{&quot;id&quot;:&quot;560569e3-9373-3ada-a1fc-79fd5a27763c&quot;,&quot;itemData&quot;:{&quot;type&quot;:&quot;article-journal&quot;,&quot;id&quot;:&quot;560569e3-9373-3ada-a1fc-79fd5a27763c&quot;,&quot;title&quot;:&quot;The state-of-practice in requirements specification: an extended interview study at 12 companies&quot;,&quot;author&quot;:[{&quot;family&quot;:&quot;Franch&quot;,&quot;given&quot;:&quot;Xavier&quot;,&quot;parse-names&quot;:false,&quot;dropping-particle&quot;:&quot;&quot;,&quot;non-dropping-particle&quot;:&quot;&quot;},{&quot;family&quot;:&quot;Palomares&quot;,&quot;given&quot;:&quot;Cristina&quot;,&quot;parse-names&quot;:false,&quot;dropping-particle&quot;:&quot;&quot;,&quot;non-dropping-particle&quot;:&quot;&quot;},{&quot;family&quot;:&quot;Quer&quot;,&quot;given&quot;:&quot;Carme&quot;,&quot;parse-names&quot;:false,&quot;dropping-particle&quot;:&quot;&quot;,&quot;non-dropping-particle&quot;:&quot;&quot;},{&quot;family&quot;:&quot;Chatzipetrou&quot;,&quot;given&quot;:&quot;Panagiota&quot;,&quot;parse-names&quot;:false,&quot;dropping-particle&quot;:&quot;&quot;,&quot;non-dropping-particle&quot;:&quot;&quot;},{&quot;family&quot;:&quot;Gorschek&quot;,&quot;given&quot;:&quot;Tony&quot;,&quot;parse-names&quot;:false,&quot;dropping-particle&quot;:&quot;&quot;,&quot;non-dropping-particle&quot;:&quot;&quot;}],&quot;container-title&quot;:&quot;Requirements Engineering&quot;,&quot;container-title-short&quot;:&quot;Requir. Eng.&quot;,&quot;DOI&quot;:&quot;10.1007/s00766-023-00399-7&quot;,&quot;ISSN&quot;:&quot;1432010X&quot;,&quot;issued&quot;:{&quot;date-parts&quot;:[[2023,9,1]]},&quot;page&quot;:&quot;377-409&quot;,&quot;abstract&quot;:&quot;Requirements specification is a core activity in the requirements engineering phase of a software development project. Researchers have contributed extensively to the field of requirements specification, but the extent to which their proposals have been adopted in practice remains unclear. We gathered evidence about the state of practice in requirements specification by focussing on the artefacts used in this activity, the application of templates or guidelines, how requirements are structured in the specification document, what tools practitioners use to specify requirements, and what challenges they face. We conducted an interview-based survey study involving 24 practitioners from 12 different Swedish IT companies. We recorded the interviews and analysed these recordings, primarily by using qualitative methods. Natural language constitutes the main specification artefact but is usually accompanied by some other type of instrument. Most requirements specifications use templates or guidelines, although they seldom follow any fixed standard. Requirements are always structured in the document according to the main functionalities of the system or to project areas or system parts. Different types of tools, including MS Office tools, are used, either individually or combined, in the compilation of requirements specifications. We also note that challenges related to the use of natural language (dealing with ambiguity, inconsistency, and incompleteness) are the most frequent challenges that practitioners face in the compilation of requirements specifications. These findings are contextualized in terms of demographic factors related to the individual interviewees, the organization they are affiliated with, and the project they selected to discuss during our interviews. A number of our findings have been previously reported in related studies. These findings show that, in spite of the large number of notations, models and tools proposed from academia for improving requirements specification, practitioners still mainly rely on plain natural language and general-purpose tool support. We expect more empirical studies in this area in order to better understand the reason of this low adoption of research results.&quot;,&quot;publisher&quot;:&quot;Springer Science and Business Media Deutschland GmbH&quot;,&quot;issue&quot;:&quot;3&quot;,&quot;volume&quot;:&quot;28&quot;},&quot;isTemporary&quot;:false},{&quot;id&quot;:&quot;5055fd98-641f-3244-99f6-4633a3c8abf6&quot;,&quot;itemData&quot;:{&quot;type&quot;:&quot;article-journal&quot;,&quot;id&quot;:&quot;5055fd98-641f-3244-99f6-4633a3c8abf6&quot;,&quot;title&quot;:&quot;Requirements quality research: a harmonized theory, evaluation, and roadmap&quot;,&quot;author&quot;:[{&quot;family&quot;:&quot;Frattini&quot;,&quot;given&quot;:&quot;Julian&quot;,&quot;parse-names&quot;:false,&quot;dropping-particle&quot;:&quot;&quot;,&quot;non-dropping-particle&quot;:&quot;&quot;},{&quot;family&quot;:&quot;Montgomery&quot;,&quot;given&quot;:&quot;Lloyd&quot;,&quot;parse-names&quot;:false,&quot;dropping-particle&quot;:&quot;&quot;,&quot;non-dropping-particle&quot;:&quot;&quot;},{&quot;family&quot;:&quot;Fischbach&quot;,&quot;given&quot;:&quot;Jannik&quot;,&quot;parse-names&quot;:false,&quot;dropping-particle&quot;:&quot;&quot;,&quot;non-dropping-particle&quot;:&quot;&quot;},{&quot;family&quot;:&quot;Mendez&quot;,&quot;given&quot;:&quot;Daniel&quot;,&quot;parse-names&quot;:false,&quot;dropping-particle&quot;:&quot;&quot;,&quot;non-dropping-particle&quot;:&quot;&quot;},{&quot;family&quot;:&quot;Fucci&quot;,&quot;given&quot;:&quot;Davide&quot;,&quot;parse-names&quot;:false,&quot;dropping-particle&quot;:&quot;&quot;,&quot;non-dropping-particle&quot;:&quot;&quot;},{&quot;family&quot;:&quot;Unterkalmsteiner&quot;,&quot;given&quot;:&quot;Michael&quot;,&quot;parse-names&quot;:false,&quot;dropping-particle&quot;:&quot;&quot;,&quot;non-dropping-particle&quot;:&quot;&quot;}],&quot;container-title&quot;:&quot;Requirements Engineering&quot;,&quot;container-title-short&quot;:&quot;Requir. Eng.&quot;,&quot;DOI&quot;:&quot;10.1007/s00766-023-00405-y&quot;,&quot;ISSN&quot;:&quot;1432010X&quot;,&quot;issued&quot;:{&quot;date-parts&quot;:[[2023,12,1]]},&quot;page&quot;:&quot;507-520&quot;,&quot;abstract&quot;:&quot;High-quality requirements minimize the risk of propagating defects to later stages of the software development life cycle. Achieving a sufficient level of quality is a major goal of requirements engineering. This requires a clear definition and understanding of requirements quality. Though recent publications make an effort at disentangling the complex concept of quality, the requirements quality research community lacks identity and clear structure which guides advances and puts new findings into an holistic perspective. In this research commentary, we contribute (1) a harmonized requirements quality theory organizing its core concepts, (2) an evaluation of the current state of requirements quality research, and (3) a research roadmap to guide advancements in the field. We show that requirements quality research focuses on normative rules and mostly fails to connect requirements quality to its impact on subsequent software development activities, impeding the relevance of the research. Adherence to the proposed requirements quality theory and following the outlined roadmap will be a step toward amending this gap.&quot;,&quot;publisher&quot;:&quot;Springer Science and Business Media Deutschland GmbH&quot;,&quot;issue&quot;:&quot;4&quot;,&quot;volume&quot;:&quot;28&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206C0-A86C-44FF-BD25-DE6215011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12</Pages>
  <Words>4883</Words>
  <Characters>26860</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2026-07-10T02:47:00Z</dcterms:created>
  <dcterms:modified xsi:type="dcterms:W3CDTF">2026-07-10T05:30:00Z</dcterms:modified>
</cp:coreProperties>
</file>