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B55" w:rsidRDefault="007866B0" w:rsidP="00CB3817">
      <w:pPr>
        <w:pStyle w:val="Title"/>
        <w:jc w:val="both"/>
      </w:pPr>
      <w:r>
        <w:fldChar w:fldCharType="begin"/>
      </w:r>
      <w:r w:rsidR="00E4441E">
        <w:instrText>HYPERLINK "http://code.google.com/p/cuda-waste/"</w:instrText>
      </w:r>
      <w:r>
        <w:fldChar w:fldCharType="separate"/>
      </w:r>
      <w:r w:rsidR="00955445">
        <w:rPr>
          <w:rStyle w:val="Hyperlink"/>
        </w:rPr>
        <w:t>WASTE</w:t>
      </w:r>
      <w:r w:rsidR="007C7B55" w:rsidRPr="00407CAD">
        <w:rPr>
          <w:rStyle w:val="Hyperlink"/>
        </w:rPr>
        <w:t xml:space="preserve">, </w:t>
      </w:r>
      <w:r w:rsidR="007C7B55" w:rsidRPr="00407CAD">
        <w:rPr>
          <w:rStyle w:val="Hyperlink"/>
          <w:rFonts w:ascii="Arial" w:hAnsi="Arial" w:cs="Arial"/>
          <w:b/>
          <w:i/>
          <w:iCs/>
          <w:sz w:val="20"/>
          <w:szCs w:val="20"/>
        </w:rPr>
        <w:t>W</w:t>
      </w:r>
      <w:r w:rsidR="007C7B55" w:rsidRPr="00407CAD">
        <w:rPr>
          <w:rStyle w:val="Hyperlink"/>
          <w:rFonts w:ascii="Arial" w:hAnsi="Arial" w:cs="Arial"/>
          <w:i/>
          <w:iCs/>
          <w:sz w:val="20"/>
          <w:szCs w:val="20"/>
        </w:rPr>
        <w:t xml:space="preserve">hy </w:t>
      </w:r>
      <w:proofErr w:type="gramStart"/>
      <w:r w:rsidR="007C7B55" w:rsidRPr="00407CAD">
        <w:rPr>
          <w:rStyle w:val="Hyperlink"/>
          <w:rFonts w:ascii="Arial" w:hAnsi="Arial" w:cs="Arial"/>
          <w:b/>
          <w:i/>
          <w:iCs/>
          <w:sz w:val="20"/>
          <w:szCs w:val="20"/>
        </w:rPr>
        <w:t>A</w:t>
      </w:r>
      <w:r w:rsidR="007C7B55" w:rsidRPr="00407CAD">
        <w:rPr>
          <w:rStyle w:val="Hyperlink"/>
          <w:rFonts w:ascii="Arial" w:hAnsi="Arial" w:cs="Arial"/>
          <w:i/>
          <w:iCs/>
          <w:sz w:val="20"/>
          <w:szCs w:val="20"/>
        </w:rPr>
        <w:t>nother</w:t>
      </w:r>
      <w:proofErr w:type="gramEnd"/>
      <w:r w:rsidR="007C7B55" w:rsidRPr="00407CAD">
        <w:rPr>
          <w:rStyle w:val="Hyperlink"/>
          <w:rFonts w:ascii="Arial" w:hAnsi="Arial" w:cs="Arial"/>
          <w:i/>
          <w:iCs/>
          <w:sz w:val="20"/>
          <w:szCs w:val="20"/>
        </w:rPr>
        <w:t xml:space="preserve"> </w:t>
      </w:r>
      <w:r w:rsidR="007C7B55" w:rsidRPr="00407CAD">
        <w:rPr>
          <w:rStyle w:val="Hyperlink"/>
          <w:rFonts w:ascii="Arial" w:hAnsi="Arial" w:cs="Arial"/>
          <w:b/>
          <w:i/>
          <w:iCs/>
          <w:sz w:val="20"/>
          <w:szCs w:val="20"/>
        </w:rPr>
        <w:t>S</w:t>
      </w:r>
      <w:r w:rsidR="007C7B55" w:rsidRPr="00407CAD">
        <w:rPr>
          <w:rStyle w:val="Hyperlink"/>
          <w:rFonts w:ascii="Arial" w:hAnsi="Arial" w:cs="Arial"/>
          <w:i/>
          <w:iCs/>
          <w:sz w:val="20"/>
          <w:szCs w:val="20"/>
        </w:rPr>
        <w:t xml:space="preserve">imple </w:t>
      </w:r>
      <w:r w:rsidR="007C7B55" w:rsidRPr="00407CAD">
        <w:rPr>
          <w:rStyle w:val="Hyperlink"/>
          <w:rFonts w:ascii="Arial" w:hAnsi="Arial" w:cs="Arial"/>
          <w:b/>
          <w:i/>
          <w:iCs/>
          <w:sz w:val="20"/>
          <w:szCs w:val="20"/>
        </w:rPr>
        <w:t>T</w:t>
      </w:r>
      <w:r w:rsidR="007C7B55" w:rsidRPr="00407CAD">
        <w:rPr>
          <w:rStyle w:val="Hyperlink"/>
          <w:rFonts w:ascii="Arial" w:hAnsi="Arial" w:cs="Arial"/>
          <w:i/>
          <w:iCs/>
          <w:sz w:val="20"/>
          <w:szCs w:val="20"/>
        </w:rPr>
        <w:t xml:space="preserve">rivial </w:t>
      </w:r>
      <w:r w:rsidR="007C7B55" w:rsidRPr="00407CAD">
        <w:rPr>
          <w:rStyle w:val="Hyperlink"/>
          <w:rFonts w:ascii="Arial" w:hAnsi="Arial" w:cs="Arial"/>
          <w:b/>
          <w:i/>
          <w:iCs/>
          <w:sz w:val="20"/>
          <w:szCs w:val="20"/>
        </w:rPr>
        <w:t>E</w:t>
      </w:r>
      <w:r w:rsidR="007C7B55" w:rsidRPr="00407CAD">
        <w:rPr>
          <w:rStyle w:val="Hyperlink"/>
          <w:rFonts w:ascii="Arial" w:hAnsi="Arial" w:cs="Arial"/>
          <w:i/>
          <w:iCs/>
          <w:sz w:val="20"/>
          <w:szCs w:val="20"/>
        </w:rPr>
        <w:t>mulator for CUDA?</w:t>
      </w:r>
      <w:r>
        <w:fldChar w:fldCharType="end"/>
      </w:r>
    </w:p>
    <w:p w:rsidR="007C7B55" w:rsidRDefault="007C7B55" w:rsidP="00CB3817">
      <w:pPr>
        <w:pStyle w:val="Subtitle"/>
        <w:jc w:val="both"/>
      </w:pPr>
      <w:r>
        <w:t>Kenneth Domino</w:t>
      </w:r>
    </w:p>
    <w:p w:rsidR="006C6D06" w:rsidRPr="006C6D06" w:rsidRDefault="006C6D06" w:rsidP="006C6D06">
      <w:r>
        <w:t>November 7, 2010</w:t>
      </w:r>
    </w:p>
    <w:p w:rsidR="00076E95" w:rsidRDefault="00076E95" w:rsidP="00CB3817">
      <w:pPr>
        <w:pStyle w:val="Heading1"/>
        <w:jc w:val="both"/>
      </w:pPr>
      <w:r w:rsidRPr="00137038">
        <w:t>Introduction</w:t>
      </w:r>
    </w:p>
    <w:p w:rsidR="00F14C82" w:rsidRPr="000F14F7" w:rsidRDefault="007A5BC8"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CUDA</w:t>
      </w:r>
      <w:r w:rsidR="008814A9" w:rsidRPr="000F14F7">
        <w:rPr>
          <w:rFonts w:asciiTheme="minorHAnsi" w:hAnsiTheme="minorHAnsi" w:cstheme="minorHAnsi"/>
          <w:color w:val="000000"/>
          <w:sz w:val="22"/>
          <w:szCs w:val="22"/>
        </w:rPr>
        <w:t xml:space="preserve"> </w:t>
      </w:r>
      <w:r w:rsidR="008C6851" w:rsidRPr="000F14F7">
        <w:rPr>
          <w:rFonts w:asciiTheme="minorHAnsi" w:hAnsiTheme="minorHAnsi" w:cstheme="minorHAnsi"/>
          <w:color w:val="000000"/>
          <w:sz w:val="22"/>
          <w:szCs w:val="22"/>
        </w:rPr>
        <w:t xml:space="preserve">C++ </w:t>
      </w:r>
      <w:r w:rsidR="008814A9" w:rsidRPr="000F14F7">
        <w:rPr>
          <w:rFonts w:asciiTheme="minorHAnsi" w:hAnsiTheme="minorHAnsi" w:cstheme="minorHAnsi"/>
          <w:color w:val="000000"/>
          <w:sz w:val="22"/>
          <w:szCs w:val="22"/>
        </w:rPr>
        <w:t xml:space="preserve">is a </w:t>
      </w:r>
      <w:r w:rsidRPr="000F14F7">
        <w:rPr>
          <w:rFonts w:asciiTheme="minorHAnsi" w:hAnsiTheme="minorHAnsi" w:cstheme="minorHAnsi"/>
          <w:color w:val="000000"/>
          <w:sz w:val="22"/>
          <w:szCs w:val="22"/>
        </w:rPr>
        <w:t xml:space="preserve">parallel programming </w:t>
      </w:r>
      <w:r w:rsidR="00C35B47" w:rsidRPr="000F14F7">
        <w:rPr>
          <w:rFonts w:asciiTheme="minorHAnsi" w:hAnsiTheme="minorHAnsi" w:cstheme="minorHAnsi"/>
          <w:color w:val="000000"/>
          <w:sz w:val="22"/>
          <w:szCs w:val="22"/>
        </w:rPr>
        <w:t>language</w:t>
      </w:r>
      <w:r w:rsidRPr="000F14F7">
        <w:rPr>
          <w:rFonts w:asciiTheme="minorHAnsi" w:hAnsiTheme="minorHAnsi" w:cstheme="minorHAnsi"/>
          <w:color w:val="000000"/>
          <w:sz w:val="22"/>
          <w:szCs w:val="22"/>
        </w:rPr>
        <w:t xml:space="preserve"> </w:t>
      </w:r>
      <w:r w:rsidR="008814A9" w:rsidRPr="000F14F7">
        <w:rPr>
          <w:rFonts w:asciiTheme="minorHAnsi" w:hAnsiTheme="minorHAnsi" w:cstheme="minorHAnsi"/>
          <w:color w:val="000000"/>
          <w:sz w:val="22"/>
          <w:szCs w:val="22"/>
        </w:rPr>
        <w:t xml:space="preserve">for </w:t>
      </w:r>
      <w:r w:rsidR="00687C18">
        <w:rPr>
          <w:rFonts w:asciiTheme="minorHAnsi" w:hAnsiTheme="minorHAnsi" w:cstheme="minorHAnsi"/>
          <w:color w:val="000000"/>
          <w:sz w:val="22"/>
          <w:szCs w:val="22"/>
        </w:rPr>
        <w:t>NVIDIA</w:t>
      </w:r>
      <w:r w:rsidR="0042039C" w:rsidRPr="000F14F7">
        <w:rPr>
          <w:rFonts w:asciiTheme="minorHAnsi" w:hAnsiTheme="minorHAnsi" w:cstheme="minorHAnsi"/>
          <w:color w:val="000000"/>
          <w:sz w:val="22"/>
          <w:szCs w:val="22"/>
        </w:rPr>
        <w:t xml:space="preserve"> </w:t>
      </w:r>
      <w:r w:rsidR="008814A9" w:rsidRPr="000F14F7">
        <w:rPr>
          <w:rFonts w:asciiTheme="minorHAnsi" w:hAnsiTheme="minorHAnsi" w:cstheme="minorHAnsi"/>
          <w:color w:val="000000"/>
          <w:sz w:val="22"/>
          <w:szCs w:val="22"/>
        </w:rPr>
        <w:t>GPU’s</w:t>
      </w:r>
      <w:r w:rsidR="00A418CB" w:rsidRPr="000F14F7">
        <w:rPr>
          <w:rFonts w:asciiTheme="minorHAnsi" w:hAnsiTheme="minorHAnsi" w:cstheme="minorHAnsi"/>
          <w:color w:val="000000"/>
          <w:sz w:val="22"/>
          <w:szCs w:val="22"/>
        </w:rPr>
        <w:t xml:space="preserve">.  </w:t>
      </w:r>
      <w:r w:rsidR="000D22BE" w:rsidRPr="000F14F7">
        <w:rPr>
          <w:rFonts w:asciiTheme="minorHAnsi" w:hAnsiTheme="minorHAnsi" w:cstheme="minorHAnsi"/>
          <w:color w:val="000000"/>
          <w:sz w:val="22"/>
          <w:szCs w:val="22"/>
        </w:rPr>
        <w:t>U</w:t>
      </w:r>
      <w:r w:rsidR="00A418CB" w:rsidRPr="000F14F7">
        <w:rPr>
          <w:rFonts w:asciiTheme="minorHAnsi" w:hAnsiTheme="minorHAnsi" w:cstheme="minorHAnsi"/>
          <w:color w:val="000000"/>
          <w:sz w:val="22"/>
          <w:szCs w:val="22"/>
        </w:rPr>
        <w:t xml:space="preserve">sing the </w:t>
      </w:r>
      <w:r w:rsidR="00687C18">
        <w:rPr>
          <w:rFonts w:asciiTheme="minorHAnsi" w:hAnsiTheme="minorHAnsi" w:cstheme="minorHAnsi"/>
          <w:color w:val="000000"/>
          <w:sz w:val="22"/>
          <w:szCs w:val="22"/>
        </w:rPr>
        <w:t>CUDA Toolk</w:t>
      </w:r>
      <w:r w:rsidR="008C6851" w:rsidRPr="000F14F7">
        <w:rPr>
          <w:rFonts w:asciiTheme="minorHAnsi" w:hAnsiTheme="minorHAnsi" w:cstheme="minorHAnsi"/>
          <w:color w:val="000000"/>
          <w:sz w:val="22"/>
          <w:szCs w:val="22"/>
        </w:rPr>
        <w:t>it</w:t>
      </w:r>
      <w:r w:rsidR="00687C18">
        <w:rPr>
          <w:rFonts w:asciiTheme="minorHAnsi" w:hAnsiTheme="minorHAnsi" w:cstheme="minorHAnsi"/>
          <w:color w:val="000000"/>
          <w:sz w:val="22"/>
          <w:szCs w:val="22"/>
        </w:rPr>
        <w:t xml:space="preserve"> (</w:t>
      </w:r>
      <w:hyperlink r:id="rId8" w:history="1">
        <w:r w:rsidR="00687C18">
          <w:rPr>
            <w:rStyle w:val="Hyperlink"/>
          </w:rPr>
          <w:t>http://developer.nvidia.com/object/cuda_3_2_toolkit_rc.html</w:t>
        </w:r>
      </w:hyperlink>
      <w:r w:rsidR="00687C18">
        <w:rPr>
          <w:rFonts w:asciiTheme="minorHAnsi" w:hAnsiTheme="minorHAnsi" w:cstheme="minorHAnsi"/>
          <w:color w:val="000000"/>
          <w:sz w:val="22"/>
          <w:szCs w:val="22"/>
        </w:rPr>
        <w:t>)</w:t>
      </w:r>
      <w:r w:rsidR="00A418CB" w:rsidRPr="000F14F7">
        <w:rPr>
          <w:rFonts w:asciiTheme="minorHAnsi" w:hAnsiTheme="minorHAnsi" w:cstheme="minorHAnsi"/>
          <w:color w:val="000000"/>
          <w:sz w:val="22"/>
          <w:szCs w:val="22"/>
        </w:rPr>
        <w:t xml:space="preserve">, </w:t>
      </w:r>
      <w:r w:rsidR="000D22BE" w:rsidRPr="000F14F7">
        <w:rPr>
          <w:rFonts w:asciiTheme="minorHAnsi" w:hAnsiTheme="minorHAnsi" w:cstheme="minorHAnsi"/>
          <w:color w:val="000000"/>
          <w:sz w:val="22"/>
          <w:szCs w:val="22"/>
        </w:rPr>
        <w:t xml:space="preserve">developers </w:t>
      </w:r>
      <w:r w:rsidR="00A418CB" w:rsidRPr="000F14F7">
        <w:rPr>
          <w:rFonts w:asciiTheme="minorHAnsi" w:hAnsiTheme="minorHAnsi" w:cstheme="minorHAnsi"/>
          <w:color w:val="000000"/>
          <w:sz w:val="22"/>
          <w:szCs w:val="22"/>
        </w:rPr>
        <w:t xml:space="preserve">can </w:t>
      </w:r>
      <w:r w:rsidR="00602BD9" w:rsidRPr="000F14F7">
        <w:rPr>
          <w:rFonts w:asciiTheme="minorHAnsi" w:hAnsiTheme="minorHAnsi" w:cstheme="minorHAnsi"/>
          <w:color w:val="000000"/>
          <w:sz w:val="22"/>
          <w:szCs w:val="22"/>
        </w:rPr>
        <w:t>write</w:t>
      </w:r>
      <w:r w:rsidR="0055395D" w:rsidRPr="000F14F7">
        <w:rPr>
          <w:rFonts w:asciiTheme="minorHAnsi" w:hAnsiTheme="minorHAnsi" w:cstheme="minorHAnsi"/>
          <w:color w:val="000000"/>
          <w:sz w:val="22"/>
          <w:szCs w:val="22"/>
        </w:rPr>
        <w:t xml:space="preserve"> </w:t>
      </w:r>
      <w:r w:rsidR="0042039C" w:rsidRPr="000F14F7">
        <w:rPr>
          <w:rFonts w:asciiTheme="minorHAnsi" w:hAnsiTheme="minorHAnsi" w:cstheme="minorHAnsi"/>
          <w:color w:val="000000"/>
          <w:sz w:val="22"/>
          <w:szCs w:val="22"/>
        </w:rPr>
        <w:t>programs</w:t>
      </w:r>
      <w:r w:rsidR="002B74DD" w:rsidRPr="000F14F7">
        <w:rPr>
          <w:rFonts w:asciiTheme="minorHAnsi" w:hAnsiTheme="minorHAnsi" w:cstheme="minorHAnsi"/>
          <w:color w:val="000000"/>
          <w:sz w:val="22"/>
          <w:szCs w:val="22"/>
        </w:rPr>
        <w:t xml:space="preserve"> that </w:t>
      </w:r>
      <w:r w:rsidR="00A418CB" w:rsidRPr="000F14F7">
        <w:rPr>
          <w:rFonts w:asciiTheme="minorHAnsi" w:hAnsiTheme="minorHAnsi" w:cstheme="minorHAnsi"/>
          <w:color w:val="000000"/>
          <w:sz w:val="22"/>
          <w:szCs w:val="22"/>
        </w:rPr>
        <w:t xml:space="preserve">take </w:t>
      </w:r>
      <w:r w:rsidR="002B74DD" w:rsidRPr="000F14F7">
        <w:rPr>
          <w:rFonts w:asciiTheme="minorHAnsi" w:hAnsiTheme="minorHAnsi" w:cstheme="minorHAnsi"/>
          <w:color w:val="000000"/>
          <w:sz w:val="22"/>
          <w:szCs w:val="22"/>
        </w:rPr>
        <w:t xml:space="preserve">advantage of </w:t>
      </w:r>
      <w:r w:rsidR="003D7980" w:rsidRPr="000F14F7">
        <w:rPr>
          <w:rFonts w:asciiTheme="minorHAnsi" w:hAnsiTheme="minorHAnsi" w:cstheme="minorHAnsi"/>
          <w:color w:val="000000"/>
          <w:sz w:val="22"/>
          <w:szCs w:val="22"/>
        </w:rPr>
        <w:t xml:space="preserve">the </w:t>
      </w:r>
      <w:r w:rsidR="001E022F" w:rsidRPr="000F14F7">
        <w:rPr>
          <w:rFonts w:asciiTheme="minorHAnsi" w:hAnsiTheme="minorHAnsi" w:cstheme="minorHAnsi"/>
          <w:color w:val="000000"/>
          <w:sz w:val="22"/>
          <w:szCs w:val="22"/>
        </w:rPr>
        <w:t>large</w:t>
      </w:r>
      <w:r w:rsidR="0055395D" w:rsidRPr="000F14F7">
        <w:rPr>
          <w:rFonts w:asciiTheme="minorHAnsi" w:hAnsiTheme="minorHAnsi" w:cstheme="minorHAnsi"/>
          <w:color w:val="000000"/>
          <w:sz w:val="22"/>
          <w:szCs w:val="22"/>
        </w:rPr>
        <w:t xml:space="preserve"> parallel</w:t>
      </w:r>
      <w:r w:rsidR="00A418CB" w:rsidRPr="000F14F7">
        <w:rPr>
          <w:rFonts w:asciiTheme="minorHAnsi" w:hAnsiTheme="minorHAnsi" w:cstheme="minorHAnsi"/>
          <w:color w:val="000000"/>
          <w:sz w:val="22"/>
          <w:szCs w:val="22"/>
        </w:rPr>
        <w:t xml:space="preserve"> </w:t>
      </w:r>
      <w:r w:rsidR="000D22BE" w:rsidRPr="000F14F7">
        <w:rPr>
          <w:rFonts w:asciiTheme="minorHAnsi" w:hAnsiTheme="minorHAnsi" w:cstheme="minorHAnsi"/>
          <w:color w:val="000000"/>
          <w:sz w:val="22"/>
          <w:szCs w:val="22"/>
        </w:rPr>
        <w:t xml:space="preserve">computing </w:t>
      </w:r>
      <w:r w:rsidR="00A418CB" w:rsidRPr="000F14F7">
        <w:rPr>
          <w:rFonts w:asciiTheme="minorHAnsi" w:hAnsiTheme="minorHAnsi" w:cstheme="minorHAnsi"/>
          <w:color w:val="000000"/>
          <w:sz w:val="22"/>
          <w:szCs w:val="22"/>
        </w:rPr>
        <w:t xml:space="preserve">potential </w:t>
      </w:r>
      <w:r w:rsidR="000D22BE" w:rsidRPr="000F14F7">
        <w:rPr>
          <w:rFonts w:asciiTheme="minorHAnsi" w:hAnsiTheme="minorHAnsi" w:cstheme="minorHAnsi"/>
          <w:color w:val="000000"/>
          <w:sz w:val="22"/>
          <w:szCs w:val="22"/>
        </w:rPr>
        <w:t>of</w:t>
      </w:r>
      <w:r w:rsidR="00A418CB" w:rsidRPr="000F14F7">
        <w:rPr>
          <w:rFonts w:asciiTheme="minorHAnsi" w:hAnsiTheme="minorHAnsi" w:cstheme="minorHAnsi"/>
          <w:color w:val="000000"/>
          <w:sz w:val="22"/>
          <w:szCs w:val="22"/>
        </w:rPr>
        <w:t xml:space="preserve"> the GPU</w:t>
      </w:r>
      <w:r w:rsidR="007864B0" w:rsidRPr="000F14F7">
        <w:rPr>
          <w:rFonts w:asciiTheme="minorHAnsi" w:hAnsiTheme="minorHAnsi" w:cstheme="minorHAnsi"/>
          <w:color w:val="000000"/>
          <w:sz w:val="22"/>
          <w:szCs w:val="22"/>
        </w:rPr>
        <w:t>, speeding up their programs several orders of magnitude</w:t>
      </w:r>
      <w:r w:rsidR="00A418CB" w:rsidRPr="000F14F7">
        <w:rPr>
          <w:rFonts w:asciiTheme="minorHAnsi" w:hAnsiTheme="minorHAnsi" w:cstheme="minorHAnsi"/>
          <w:color w:val="000000"/>
          <w:sz w:val="22"/>
          <w:szCs w:val="22"/>
        </w:rPr>
        <w:t>.</w:t>
      </w:r>
      <w:r w:rsidR="00E27FA4" w:rsidRPr="000F14F7">
        <w:rPr>
          <w:rFonts w:asciiTheme="minorHAnsi" w:hAnsiTheme="minorHAnsi" w:cstheme="minorHAnsi"/>
          <w:color w:val="000000"/>
          <w:sz w:val="22"/>
          <w:szCs w:val="22"/>
        </w:rPr>
        <w:t xml:space="preserve">  </w:t>
      </w:r>
      <w:r w:rsidR="004171F6" w:rsidRPr="000F14F7">
        <w:rPr>
          <w:rFonts w:asciiTheme="minorHAnsi" w:hAnsiTheme="minorHAnsi" w:cstheme="minorHAnsi"/>
          <w:color w:val="000000"/>
          <w:sz w:val="22"/>
          <w:szCs w:val="22"/>
        </w:rPr>
        <w:t xml:space="preserve">CUDA programs are executed on the GPU, which </w:t>
      </w:r>
      <w:r w:rsidR="00893061" w:rsidRPr="000F14F7">
        <w:rPr>
          <w:rFonts w:asciiTheme="minorHAnsi" w:hAnsiTheme="minorHAnsi" w:cstheme="minorHAnsi"/>
          <w:color w:val="000000"/>
          <w:sz w:val="22"/>
          <w:szCs w:val="22"/>
        </w:rPr>
        <w:t xml:space="preserve">works as a coprocessor with the CPU, having its own memory and instruction set.  </w:t>
      </w:r>
      <w:r w:rsidR="00602BD9" w:rsidRPr="000F14F7">
        <w:rPr>
          <w:rFonts w:asciiTheme="minorHAnsi" w:hAnsiTheme="minorHAnsi" w:cstheme="minorHAnsi"/>
          <w:color w:val="000000"/>
          <w:sz w:val="22"/>
          <w:szCs w:val="22"/>
        </w:rPr>
        <w:t xml:space="preserve">But, the question is, after the developer invested </w:t>
      </w:r>
      <w:r w:rsidR="003B038D" w:rsidRPr="000F14F7">
        <w:rPr>
          <w:rFonts w:asciiTheme="minorHAnsi" w:hAnsiTheme="minorHAnsi" w:cstheme="minorHAnsi"/>
          <w:color w:val="000000"/>
          <w:sz w:val="22"/>
          <w:szCs w:val="22"/>
        </w:rPr>
        <w:t xml:space="preserve">the </w:t>
      </w:r>
      <w:r w:rsidR="00602BD9" w:rsidRPr="000F14F7">
        <w:rPr>
          <w:rFonts w:asciiTheme="minorHAnsi" w:hAnsiTheme="minorHAnsi" w:cstheme="minorHAnsi"/>
          <w:color w:val="000000"/>
          <w:sz w:val="22"/>
          <w:szCs w:val="22"/>
        </w:rPr>
        <w:t xml:space="preserve">time </w:t>
      </w:r>
      <w:r w:rsidR="003B038D" w:rsidRPr="000F14F7">
        <w:rPr>
          <w:rFonts w:asciiTheme="minorHAnsi" w:hAnsiTheme="minorHAnsi" w:cstheme="minorHAnsi"/>
          <w:color w:val="000000"/>
          <w:sz w:val="22"/>
          <w:szCs w:val="22"/>
        </w:rPr>
        <w:t>to parallelize</w:t>
      </w:r>
      <w:r w:rsidR="00602BD9" w:rsidRPr="000F14F7">
        <w:rPr>
          <w:rFonts w:asciiTheme="minorHAnsi" w:hAnsiTheme="minorHAnsi" w:cstheme="minorHAnsi"/>
          <w:color w:val="000000"/>
          <w:sz w:val="22"/>
          <w:szCs w:val="22"/>
        </w:rPr>
        <w:t xml:space="preserve"> his program, </w:t>
      </w:r>
      <w:r w:rsidR="003B038D" w:rsidRPr="000F14F7">
        <w:rPr>
          <w:rFonts w:asciiTheme="minorHAnsi" w:hAnsiTheme="minorHAnsi" w:cstheme="minorHAnsi"/>
          <w:color w:val="000000"/>
          <w:sz w:val="22"/>
          <w:szCs w:val="22"/>
        </w:rPr>
        <w:t xml:space="preserve">can </w:t>
      </w:r>
      <w:r w:rsidR="00602BD9" w:rsidRPr="000F14F7">
        <w:rPr>
          <w:rFonts w:asciiTheme="minorHAnsi" w:hAnsiTheme="minorHAnsi" w:cstheme="minorHAnsi"/>
          <w:color w:val="000000"/>
          <w:sz w:val="22"/>
          <w:szCs w:val="22"/>
        </w:rPr>
        <w:t xml:space="preserve">the CUDA program run on a PC without an </w:t>
      </w:r>
      <w:r w:rsidR="00687C18">
        <w:rPr>
          <w:rFonts w:asciiTheme="minorHAnsi" w:hAnsiTheme="minorHAnsi" w:cstheme="minorHAnsi"/>
          <w:color w:val="000000"/>
          <w:sz w:val="22"/>
          <w:szCs w:val="22"/>
        </w:rPr>
        <w:t>NVIDIA</w:t>
      </w:r>
      <w:r w:rsidR="00602BD9" w:rsidRPr="000F14F7">
        <w:rPr>
          <w:rFonts w:asciiTheme="minorHAnsi" w:hAnsiTheme="minorHAnsi" w:cstheme="minorHAnsi"/>
          <w:color w:val="000000"/>
          <w:sz w:val="22"/>
          <w:szCs w:val="22"/>
        </w:rPr>
        <w:t xml:space="preserve"> GPU?  </w:t>
      </w:r>
      <w:r w:rsidR="009A6A74" w:rsidRPr="000F14F7">
        <w:rPr>
          <w:rFonts w:asciiTheme="minorHAnsi" w:hAnsiTheme="minorHAnsi" w:cstheme="minorHAnsi"/>
          <w:color w:val="000000"/>
          <w:sz w:val="22"/>
          <w:szCs w:val="22"/>
        </w:rPr>
        <w:t xml:space="preserve"> </w:t>
      </w:r>
      <w:r w:rsidR="00602BD9" w:rsidRPr="000F14F7">
        <w:rPr>
          <w:rFonts w:asciiTheme="minorHAnsi" w:hAnsiTheme="minorHAnsi" w:cstheme="minorHAnsi"/>
          <w:color w:val="000000"/>
          <w:sz w:val="22"/>
          <w:szCs w:val="22"/>
        </w:rPr>
        <w:t>D</w:t>
      </w:r>
      <w:r w:rsidR="009A6A74" w:rsidRPr="000F14F7">
        <w:rPr>
          <w:rFonts w:asciiTheme="minorHAnsi" w:hAnsiTheme="minorHAnsi" w:cstheme="minorHAnsi"/>
          <w:color w:val="000000"/>
          <w:sz w:val="22"/>
          <w:szCs w:val="22"/>
        </w:rPr>
        <w:t>oes t</w:t>
      </w:r>
      <w:r w:rsidR="00D20F67" w:rsidRPr="000F14F7">
        <w:rPr>
          <w:rFonts w:asciiTheme="minorHAnsi" w:hAnsiTheme="minorHAnsi" w:cstheme="minorHAnsi"/>
          <w:color w:val="000000"/>
          <w:sz w:val="22"/>
          <w:szCs w:val="22"/>
        </w:rPr>
        <w:t xml:space="preserve">he developer </w:t>
      </w:r>
      <w:r w:rsidR="009A6A74" w:rsidRPr="000F14F7">
        <w:rPr>
          <w:rFonts w:asciiTheme="minorHAnsi" w:hAnsiTheme="minorHAnsi" w:cstheme="minorHAnsi"/>
          <w:color w:val="000000"/>
          <w:sz w:val="22"/>
          <w:szCs w:val="22"/>
        </w:rPr>
        <w:t>have to re</w:t>
      </w:r>
      <w:r w:rsidR="003D7980" w:rsidRPr="000F14F7">
        <w:rPr>
          <w:rFonts w:asciiTheme="minorHAnsi" w:hAnsiTheme="minorHAnsi" w:cstheme="minorHAnsi"/>
          <w:color w:val="000000"/>
          <w:sz w:val="22"/>
          <w:szCs w:val="22"/>
        </w:rPr>
        <w:t>do all his software</w:t>
      </w:r>
      <w:r w:rsidR="00602BD9" w:rsidRPr="000F14F7">
        <w:rPr>
          <w:rFonts w:asciiTheme="minorHAnsi" w:hAnsiTheme="minorHAnsi" w:cstheme="minorHAnsi"/>
          <w:color w:val="000000"/>
          <w:sz w:val="22"/>
          <w:szCs w:val="22"/>
        </w:rPr>
        <w:t>?</w:t>
      </w:r>
    </w:p>
    <w:p w:rsidR="00E534D3" w:rsidRDefault="00510757"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In short, t</w:t>
      </w:r>
      <w:r w:rsidR="009A6A74" w:rsidRPr="000F14F7">
        <w:rPr>
          <w:rFonts w:asciiTheme="minorHAnsi" w:hAnsiTheme="minorHAnsi" w:cstheme="minorHAnsi"/>
          <w:color w:val="000000"/>
          <w:sz w:val="22"/>
          <w:szCs w:val="22"/>
        </w:rPr>
        <w:t xml:space="preserve">he answer to this question is </w:t>
      </w:r>
      <w:r w:rsidR="00AB3354" w:rsidRPr="000F14F7">
        <w:rPr>
          <w:rFonts w:asciiTheme="minorHAnsi" w:hAnsiTheme="minorHAnsi" w:cstheme="minorHAnsi"/>
          <w:color w:val="000000"/>
          <w:sz w:val="22"/>
          <w:szCs w:val="22"/>
        </w:rPr>
        <w:t>currently “</w:t>
      </w:r>
      <w:r w:rsidR="001E022F" w:rsidRPr="000F14F7">
        <w:rPr>
          <w:rFonts w:asciiTheme="minorHAnsi" w:hAnsiTheme="minorHAnsi" w:cstheme="minorHAnsi"/>
          <w:color w:val="000000"/>
          <w:sz w:val="22"/>
          <w:szCs w:val="22"/>
        </w:rPr>
        <w:t>yes</w:t>
      </w:r>
      <w:r w:rsidR="00AB3354" w:rsidRPr="000F14F7">
        <w:rPr>
          <w:rFonts w:asciiTheme="minorHAnsi" w:hAnsiTheme="minorHAnsi" w:cstheme="minorHAnsi"/>
          <w:color w:val="000000"/>
          <w:sz w:val="22"/>
          <w:szCs w:val="22"/>
        </w:rPr>
        <w:t>”</w:t>
      </w:r>
      <w:r w:rsidR="00AD1D4B" w:rsidRPr="000F14F7">
        <w:rPr>
          <w:rFonts w:asciiTheme="minorHAnsi" w:hAnsiTheme="minorHAnsi" w:cstheme="minorHAnsi"/>
          <w:color w:val="000000"/>
          <w:sz w:val="22"/>
          <w:szCs w:val="22"/>
        </w:rPr>
        <w:t xml:space="preserve">, because the program contains instructions </w:t>
      </w:r>
      <w:r w:rsidR="00843A09" w:rsidRPr="000F14F7">
        <w:rPr>
          <w:rFonts w:asciiTheme="minorHAnsi" w:hAnsiTheme="minorHAnsi" w:cstheme="minorHAnsi"/>
          <w:color w:val="000000"/>
          <w:sz w:val="22"/>
          <w:szCs w:val="22"/>
        </w:rPr>
        <w:t xml:space="preserve">that must be run on </w:t>
      </w:r>
      <w:r w:rsidR="00AD1D4B" w:rsidRPr="000F14F7">
        <w:rPr>
          <w:rFonts w:asciiTheme="minorHAnsi" w:hAnsiTheme="minorHAnsi" w:cstheme="minorHAnsi"/>
          <w:color w:val="000000"/>
          <w:sz w:val="22"/>
          <w:szCs w:val="22"/>
        </w:rPr>
        <w:t xml:space="preserve">the </w:t>
      </w:r>
      <w:r w:rsidR="00687C18">
        <w:rPr>
          <w:rFonts w:asciiTheme="minorHAnsi" w:hAnsiTheme="minorHAnsi" w:cstheme="minorHAnsi"/>
          <w:color w:val="000000"/>
          <w:sz w:val="22"/>
          <w:szCs w:val="22"/>
        </w:rPr>
        <w:t>NVIDIA</w:t>
      </w:r>
      <w:r w:rsidR="00AD1D4B" w:rsidRPr="000F14F7">
        <w:rPr>
          <w:rFonts w:asciiTheme="minorHAnsi" w:hAnsiTheme="minorHAnsi" w:cstheme="minorHAnsi"/>
          <w:color w:val="000000"/>
          <w:sz w:val="22"/>
          <w:szCs w:val="22"/>
        </w:rPr>
        <w:t xml:space="preserve"> GPU</w:t>
      </w:r>
      <w:r w:rsidR="009A6A74" w:rsidRPr="000F14F7">
        <w:rPr>
          <w:rFonts w:asciiTheme="minorHAnsi" w:hAnsiTheme="minorHAnsi" w:cstheme="minorHAnsi"/>
          <w:color w:val="000000"/>
          <w:sz w:val="22"/>
          <w:szCs w:val="22"/>
        </w:rPr>
        <w:t>.</w:t>
      </w:r>
      <w:r w:rsidR="00F14C82" w:rsidRPr="000F14F7">
        <w:rPr>
          <w:rFonts w:asciiTheme="minorHAnsi" w:hAnsiTheme="minorHAnsi" w:cstheme="minorHAnsi"/>
          <w:color w:val="000000"/>
          <w:sz w:val="22"/>
          <w:szCs w:val="22"/>
        </w:rPr>
        <w:t xml:space="preserve"> </w:t>
      </w:r>
      <w:r w:rsidR="00893061" w:rsidRPr="000F14F7">
        <w:rPr>
          <w:rFonts w:asciiTheme="minorHAnsi" w:hAnsiTheme="minorHAnsi" w:cstheme="minorHAnsi"/>
          <w:color w:val="000000"/>
          <w:sz w:val="22"/>
          <w:szCs w:val="22"/>
        </w:rPr>
        <w:t>However</w:t>
      </w:r>
      <w:r w:rsidR="00843A09" w:rsidRPr="000F14F7">
        <w:rPr>
          <w:rFonts w:asciiTheme="minorHAnsi" w:hAnsiTheme="minorHAnsi" w:cstheme="minorHAnsi"/>
          <w:color w:val="000000"/>
          <w:sz w:val="22"/>
          <w:szCs w:val="22"/>
        </w:rPr>
        <w:t xml:space="preserve"> a solutio</w:t>
      </w:r>
      <w:r w:rsidR="00C8785E" w:rsidRPr="000F14F7">
        <w:rPr>
          <w:rFonts w:asciiTheme="minorHAnsi" w:hAnsiTheme="minorHAnsi" w:cstheme="minorHAnsi"/>
          <w:color w:val="000000"/>
          <w:sz w:val="22"/>
          <w:szCs w:val="22"/>
        </w:rPr>
        <w:t xml:space="preserve">n </w:t>
      </w:r>
      <w:r w:rsidR="00032052" w:rsidRPr="000F14F7">
        <w:rPr>
          <w:rFonts w:asciiTheme="minorHAnsi" w:hAnsiTheme="minorHAnsi" w:cstheme="minorHAnsi"/>
          <w:color w:val="000000"/>
          <w:sz w:val="22"/>
          <w:szCs w:val="22"/>
        </w:rPr>
        <w:t xml:space="preserve">will be </w:t>
      </w:r>
      <w:r w:rsidR="00F14C82" w:rsidRPr="000F14F7">
        <w:rPr>
          <w:rFonts w:asciiTheme="minorHAnsi" w:hAnsiTheme="minorHAnsi" w:cstheme="minorHAnsi"/>
          <w:color w:val="000000"/>
          <w:sz w:val="22"/>
          <w:szCs w:val="22"/>
        </w:rPr>
        <w:t>a</w:t>
      </w:r>
      <w:r w:rsidR="00C8785E" w:rsidRPr="000F14F7">
        <w:rPr>
          <w:rFonts w:asciiTheme="minorHAnsi" w:hAnsiTheme="minorHAnsi" w:cstheme="minorHAnsi"/>
          <w:color w:val="000000"/>
          <w:sz w:val="22"/>
          <w:szCs w:val="22"/>
        </w:rPr>
        <w:t>vailable</w:t>
      </w:r>
      <w:r w:rsidR="00F14C82" w:rsidRPr="000F14F7">
        <w:rPr>
          <w:rFonts w:asciiTheme="minorHAnsi" w:hAnsiTheme="minorHAnsi" w:cstheme="minorHAnsi"/>
          <w:color w:val="000000"/>
          <w:sz w:val="22"/>
          <w:szCs w:val="22"/>
        </w:rPr>
        <w:t xml:space="preserve"> in the near future</w:t>
      </w:r>
      <w:r w:rsidR="00C8785E" w:rsidRPr="000F14F7">
        <w:rPr>
          <w:rFonts w:asciiTheme="minorHAnsi" w:hAnsiTheme="minorHAnsi" w:cstheme="minorHAnsi"/>
          <w:color w:val="000000"/>
          <w:sz w:val="22"/>
          <w:szCs w:val="22"/>
        </w:rPr>
        <w:t xml:space="preserve">. </w:t>
      </w:r>
      <w:r w:rsidR="00843A09" w:rsidRPr="000F14F7">
        <w:rPr>
          <w:rFonts w:asciiTheme="minorHAnsi" w:hAnsiTheme="minorHAnsi" w:cstheme="minorHAnsi"/>
          <w:color w:val="000000"/>
          <w:sz w:val="22"/>
          <w:szCs w:val="22"/>
        </w:rPr>
        <w:t>Portland Group International</w:t>
      </w:r>
      <w:r w:rsidR="00C8785E" w:rsidRPr="000F14F7">
        <w:rPr>
          <w:rFonts w:asciiTheme="minorHAnsi" w:hAnsiTheme="minorHAnsi" w:cstheme="minorHAnsi"/>
          <w:color w:val="000000"/>
          <w:sz w:val="22"/>
          <w:szCs w:val="22"/>
        </w:rPr>
        <w:t xml:space="preserve"> </w:t>
      </w:r>
      <w:r w:rsidR="00F14C82" w:rsidRPr="000F14F7">
        <w:rPr>
          <w:rFonts w:asciiTheme="minorHAnsi" w:hAnsiTheme="minorHAnsi" w:cstheme="minorHAnsi"/>
          <w:color w:val="000000"/>
          <w:sz w:val="22"/>
          <w:szCs w:val="22"/>
        </w:rPr>
        <w:t xml:space="preserve">is developing a compiler </w:t>
      </w:r>
      <w:r w:rsidR="00C8785E" w:rsidRPr="000F14F7">
        <w:rPr>
          <w:rFonts w:asciiTheme="minorHAnsi" w:hAnsiTheme="minorHAnsi" w:cstheme="minorHAnsi"/>
          <w:color w:val="000000"/>
          <w:sz w:val="22"/>
          <w:szCs w:val="22"/>
        </w:rPr>
        <w:t xml:space="preserve">that </w:t>
      </w:r>
      <w:r w:rsidR="00843A09" w:rsidRPr="000F14F7">
        <w:rPr>
          <w:rFonts w:asciiTheme="minorHAnsi" w:hAnsiTheme="minorHAnsi" w:cstheme="minorHAnsi"/>
          <w:color w:val="000000"/>
          <w:sz w:val="22"/>
          <w:szCs w:val="22"/>
        </w:rPr>
        <w:t>translate</w:t>
      </w:r>
      <w:r w:rsidR="00032052" w:rsidRPr="000F14F7">
        <w:rPr>
          <w:rFonts w:asciiTheme="minorHAnsi" w:hAnsiTheme="minorHAnsi" w:cstheme="minorHAnsi"/>
          <w:color w:val="000000"/>
          <w:sz w:val="22"/>
          <w:szCs w:val="22"/>
        </w:rPr>
        <w:t>s</w:t>
      </w:r>
      <w:r w:rsidR="00843A09" w:rsidRPr="000F14F7">
        <w:rPr>
          <w:rFonts w:asciiTheme="minorHAnsi" w:hAnsiTheme="minorHAnsi" w:cstheme="minorHAnsi"/>
          <w:color w:val="000000"/>
          <w:sz w:val="22"/>
          <w:szCs w:val="22"/>
        </w:rPr>
        <w:t xml:space="preserve"> the program into </w:t>
      </w:r>
      <w:r w:rsidR="00AB3354" w:rsidRPr="000F14F7">
        <w:rPr>
          <w:rFonts w:asciiTheme="minorHAnsi" w:hAnsiTheme="minorHAnsi" w:cstheme="minorHAnsi"/>
          <w:color w:val="000000"/>
          <w:sz w:val="22"/>
          <w:szCs w:val="22"/>
        </w:rPr>
        <w:t xml:space="preserve">Intel </w:t>
      </w:r>
      <w:proofErr w:type="gramStart"/>
      <w:r w:rsidR="00843A09" w:rsidRPr="000F14F7">
        <w:rPr>
          <w:rFonts w:asciiTheme="minorHAnsi" w:hAnsiTheme="minorHAnsi" w:cstheme="minorHAnsi"/>
          <w:color w:val="000000"/>
          <w:sz w:val="22"/>
          <w:szCs w:val="22"/>
        </w:rPr>
        <w:t>x86 machine code</w:t>
      </w:r>
      <w:r w:rsidR="00F14C82" w:rsidRPr="000F14F7">
        <w:rPr>
          <w:rFonts w:asciiTheme="minorHAnsi" w:hAnsiTheme="minorHAnsi" w:cstheme="minorHAnsi"/>
          <w:color w:val="000000"/>
          <w:sz w:val="22"/>
          <w:szCs w:val="22"/>
        </w:rPr>
        <w:t>,</w:t>
      </w:r>
      <w:r w:rsidR="00AB3354" w:rsidRPr="000F14F7">
        <w:rPr>
          <w:rFonts w:asciiTheme="minorHAnsi" w:hAnsiTheme="minorHAnsi" w:cstheme="minorHAnsi"/>
          <w:color w:val="000000"/>
          <w:sz w:val="22"/>
          <w:szCs w:val="22"/>
        </w:rPr>
        <w:t xml:space="preserve"> which can be run on </w:t>
      </w:r>
      <w:r w:rsidR="00843A09" w:rsidRPr="000F14F7">
        <w:rPr>
          <w:rFonts w:asciiTheme="minorHAnsi" w:hAnsiTheme="minorHAnsi" w:cstheme="minorHAnsi"/>
          <w:color w:val="000000"/>
          <w:sz w:val="22"/>
          <w:szCs w:val="22"/>
        </w:rPr>
        <w:t>the CPU</w:t>
      </w:r>
      <w:r w:rsidR="00F14C82" w:rsidRPr="000F14F7">
        <w:rPr>
          <w:rFonts w:asciiTheme="minorHAnsi" w:hAnsiTheme="minorHAnsi" w:cstheme="minorHAnsi"/>
          <w:color w:val="000000"/>
          <w:sz w:val="22"/>
          <w:szCs w:val="22"/>
        </w:rPr>
        <w:t xml:space="preserve"> without the </w:t>
      </w:r>
      <w:r w:rsidR="00687C18">
        <w:rPr>
          <w:rFonts w:asciiTheme="minorHAnsi" w:hAnsiTheme="minorHAnsi" w:cstheme="minorHAnsi"/>
          <w:color w:val="000000"/>
          <w:sz w:val="22"/>
          <w:szCs w:val="22"/>
        </w:rPr>
        <w:t>NVIDIA</w:t>
      </w:r>
      <w:r w:rsidR="00F14C82" w:rsidRPr="000F14F7">
        <w:rPr>
          <w:rFonts w:asciiTheme="minorHAnsi" w:hAnsiTheme="minorHAnsi" w:cstheme="minorHAnsi"/>
          <w:color w:val="000000"/>
          <w:sz w:val="22"/>
          <w:szCs w:val="22"/>
        </w:rPr>
        <w:t xml:space="preserve"> GPU</w:t>
      </w:r>
      <w:proofErr w:type="gramEnd"/>
      <w:r w:rsidR="00843A09" w:rsidRPr="000F14F7">
        <w:rPr>
          <w:rFonts w:asciiTheme="minorHAnsi" w:hAnsiTheme="minorHAnsi" w:cstheme="minorHAnsi"/>
          <w:color w:val="000000"/>
          <w:sz w:val="22"/>
          <w:szCs w:val="22"/>
        </w:rPr>
        <w:t>.  But, this compiler won’t be available for several months, and it will not be free.</w:t>
      </w:r>
      <w:r w:rsidR="00E534D3">
        <w:rPr>
          <w:rFonts w:asciiTheme="minorHAnsi" w:hAnsiTheme="minorHAnsi" w:cstheme="minorHAnsi"/>
          <w:color w:val="000000"/>
          <w:sz w:val="22"/>
          <w:szCs w:val="22"/>
        </w:rPr>
        <w:t xml:space="preserve">  </w:t>
      </w:r>
      <w:r w:rsidR="001F0338">
        <w:rPr>
          <w:rFonts w:asciiTheme="minorHAnsi" w:hAnsiTheme="minorHAnsi" w:cstheme="minorHAnsi"/>
          <w:color w:val="000000"/>
          <w:sz w:val="22"/>
          <w:szCs w:val="22"/>
        </w:rPr>
        <w:t>MCUDA is a similar technology, but it is a research project, not a commercial product</w:t>
      </w:r>
      <w:r w:rsidR="007866B0">
        <w:rPr>
          <w:rFonts w:asciiTheme="minorHAnsi" w:hAnsiTheme="minorHAnsi" w:cstheme="minorHAnsi"/>
          <w:color w:val="000000"/>
          <w:sz w:val="22"/>
          <w:szCs w:val="22"/>
        </w:rPr>
        <w:fldChar w:fldCharType="begin"/>
      </w:r>
      <w:r w:rsidR="00712116">
        <w:rPr>
          <w:rFonts w:asciiTheme="minorHAnsi" w:hAnsiTheme="minorHAnsi" w:cstheme="minorHAnsi"/>
          <w:color w:val="000000"/>
          <w:sz w:val="22"/>
          <w:szCs w:val="22"/>
        </w:rPr>
        <w:instrText xml:space="preserve"> ADDIN EN.CITE &lt;EndNote&gt;&lt;Cite&gt;&lt;Author&gt;Stratton&lt;/Author&gt;&lt;Year&gt;2008&lt;/Year&gt;&lt;RecNum&gt;164&lt;/RecNum&gt;&lt;record&gt;&lt;rec-number&gt;164&lt;/rec-number&gt;&lt;foreign-keys&gt;&lt;key app="EN" db-id="t00vwww53ta0t4ev5wcxfztewdptfdsvtx00"&gt;164&lt;/key&gt;&lt;/foreign-keys&gt;&lt;ref-type name="Journal Article"&gt;17&lt;/ref-type&gt;&lt;contributors&gt;&lt;authors&gt;&lt;author&gt;Stratton, J&lt;/author&gt;&lt;author&gt;Stone, S&lt;/author&gt;&lt;author&gt;Hwu, W&lt;/author&gt;&lt;/authors&gt;&lt;/contributors&gt;&lt;titles&gt;&lt;title&gt;MCUDA: An efficient implementation of CUDA kernels for multi-core CPUs&lt;/title&gt;&lt;secondary-title&gt;Languages and Compilers for Parallel Computing&lt;/secondary-title&gt;&lt;/titles&gt;&lt;periodical&gt;&lt;full-title&gt;Languages and Compilers for Parallel Computing&lt;/full-title&gt;&lt;/periodical&gt;&lt;pages&gt;16-30&lt;/pages&gt;&lt;dates&gt;&lt;year&gt;2008&lt;/year&gt;&lt;/dates&gt;&lt;urls&gt;&lt;/urls&gt;&lt;/record&gt;&lt;/Cite&gt;&lt;/EndNote&gt;</w:instrText>
      </w:r>
      <w:r w:rsidR="007866B0">
        <w:rPr>
          <w:rFonts w:asciiTheme="minorHAnsi" w:hAnsiTheme="minorHAnsi" w:cstheme="minorHAnsi"/>
          <w:color w:val="000000"/>
          <w:sz w:val="22"/>
          <w:szCs w:val="22"/>
        </w:rPr>
        <w:fldChar w:fldCharType="separate"/>
      </w:r>
      <w:r w:rsidR="00712116">
        <w:rPr>
          <w:rFonts w:asciiTheme="minorHAnsi" w:hAnsiTheme="minorHAnsi" w:cstheme="minorHAnsi"/>
          <w:noProof/>
          <w:color w:val="000000"/>
          <w:sz w:val="22"/>
          <w:szCs w:val="22"/>
        </w:rPr>
        <w:t>[3]</w:t>
      </w:r>
      <w:r w:rsidR="007866B0">
        <w:rPr>
          <w:rFonts w:asciiTheme="minorHAnsi" w:hAnsiTheme="minorHAnsi" w:cstheme="minorHAnsi"/>
          <w:color w:val="000000"/>
          <w:sz w:val="22"/>
          <w:szCs w:val="22"/>
        </w:rPr>
        <w:fldChar w:fldCharType="end"/>
      </w:r>
      <w:r w:rsidR="001F0338">
        <w:rPr>
          <w:rFonts w:asciiTheme="minorHAnsi" w:hAnsiTheme="minorHAnsi" w:cstheme="minorHAnsi"/>
          <w:color w:val="000000"/>
          <w:sz w:val="22"/>
          <w:szCs w:val="22"/>
        </w:rPr>
        <w:t>.</w:t>
      </w:r>
    </w:p>
    <w:p w:rsidR="003D7980" w:rsidRPr="000F14F7" w:rsidRDefault="00E534D3"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I</w:t>
      </w:r>
      <w:r w:rsidR="001E022F" w:rsidRPr="000F14F7">
        <w:rPr>
          <w:rFonts w:asciiTheme="minorHAnsi" w:hAnsiTheme="minorHAnsi" w:cstheme="minorHAnsi"/>
          <w:color w:val="000000"/>
          <w:sz w:val="22"/>
          <w:szCs w:val="22"/>
        </w:rPr>
        <w:t xml:space="preserve">f the developer is looking to simply test his code without regard to speed, then the developer </w:t>
      </w:r>
      <w:r w:rsidR="00893061" w:rsidRPr="000F14F7">
        <w:rPr>
          <w:rFonts w:asciiTheme="minorHAnsi" w:hAnsiTheme="minorHAnsi" w:cstheme="minorHAnsi"/>
          <w:color w:val="000000"/>
          <w:sz w:val="22"/>
          <w:szCs w:val="22"/>
        </w:rPr>
        <w:t>h</w:t>
      </w:r>
      <w:r w:rsidR="004666AE" w:rsidRPr="000F14F7">
        <w:rPr>
          <w:rFonts w:asciiTheme="minorHAnsi" w:hAnsiTheme="minorHAnsi" w:cstheme="minorHAnsi"/>
          <w:color w:val="000000"/>
          <w:sz w:val="22"/>
          <w:szCs w:val="22"/>
        </w:rPr>
        <w:t>as another alternative.  T</w:t>
      </w:r>
      <w:r w:rsidR="009D2B14" w:rsidRPr="000F14F7">
        <w:rPr>
          <w:rFonts w:asciiTheme="minorHAnsi" w:hAnsiTheme="minorHAnsi" w:cstheme="minorHAnsi"/>
          <w:color w:val="000000"/>
          <w:sz w:val="22"/>
          <w:szCs w:val="22"/>
        </w:rPr>
        <w:t xml:space="preserve">he CUDA program </w:t>
      </w:r>
      <w:r w:rsidR="004666AE" w:rsidRPr="000F14F7">
        <w:rPr>
          <w:rFonts w:asciiTheme="minorHAnsi" w:hAnsiTheme="minorHAnsi" w:cstheme="minorHAnsi"/>
          <w:color w:val="000000"/>
          <w:sz w:val="22"/>
          <w:szCs w:val="22"/>
        </w:rPr>
        <w:t xml:space="preserve">can be executed using an </w:t>
      </w:r>
      <w:r w:rsidR="0042039C" w:rsidRPr="000F14F7">
        <w:rPr>
          <w:rFonts w:asciiTheme="minorHAnsi" w:hAnsiTheme="minorHAnsi" w:cstheme="minorHAnsi"/>
          <w:color w:val="000000"/>
          <w:sz w:val="22"/>
          <w:szCs w:val="22"/>
        </w:rPr>
        <w:t xml:space="preserve">emulator for the </w:t>
      </w:r>
      <w:r w:rsidR="00687C18">
        <w:rPr>
          <w:rFonts w:asciiTheme="minorHAnsi" w:hAnsiTheme="minorHAnsi" w:cstheme="minorHAnsi"/>
          <w:color w:val="000000"/>
          <w:sz w:val="22"/>
          <w:szCs w:val="22"/>
        </w:rPr>
        <w:t>NVIDIA</w:t>
      </w:r>
      <w:r w:rsidR="0042039C" w:rsidRPr="000F14F7">
        <w:rPr>
          <w:rFonts w:asciiTheme="minorHAnsi" w:hAnsiTheme="minorHAnsi" w:cstheme="minorHAnsi"/>
          <w:color w:val="000000"/>
          <w:sz w:val="22"/>
          <w:szCs w:val="22"/>
        </w:rPr>
        <w:t xml:space="preserve"> GPU</w:t>
      </w:r>
      <w:r w:rsidR="004666AE" w:rsidRPr="000F14F7">
        <w:rPr>
          <w:rFonts w:asciiTheme="minorHAnsi" w:hAnsiTheme="minorHAnsi" w:cstheme="minorHAnsi"/>
          <w:color w:val="000000"/>
          <w:sz w:val="22"/>
          <w:szCs w:val="22"/>
        </w:rPr>
        <w:t xml:space="preserve">, </w:t>
      </w:r>
      <w:r w:rsidR="008814A9" w:rsidRPr="000F14F7">
        <w:rPr>
          <w:rFonts w:asciiTheme="minorHAnsi" w:hAnsiTheme="minorHAnsi" w:cstheme="minorHAnsi"/>
          <w:color w:val="000000"/>
          <w:sz w:val="22"/>
          <w:szCs w:val="22"/>
        </w:rPr>
        <w:t>a</w:t>
      </w:r>
      <w:r w:rsidR="00FC1EE7" w:rsidRPr="000F14F7">
        <w:rPr>
          <w:rFonts w:asciiTheme="minorHAnsi" w:hAnsiTheme="minorHAnsi" w:cstheme="minorHAnsi"/>
          <w:color w:val="000000"/>
          <w:sz w:val="22"/>
          <w:szCs w:val="22"/>
        </w:rPr>
        <w:t xml:space="preserve"> special software program </w:t>
      </w:r>
      <w:r w:rsidR="008814A9" w:rsidRPr="000F14F7">
        <w:rPr>
          <w:rFonts w:asciiTheme="minorHAnsi" w:hAnsiTheme="minorHAnsi" w:cstheme="minorHAnsi"/>
          <w:color w:val="000000"/>
          <w:sz w:val="22"/>
          <w:szCs w:val="22"/>
        </w:rPr>
        <w:t>that mimics the actions of the GPU on the CPU</w:t>
      </w:r>
      <w:r w:rsidR="0042039C" w:rsidRPr="000F14F7">
        <w:rPr>
          <w:rFonts w:asciiTheme="minorHAnsi" w:hAnsiTheme="minorHAnsi" w:cstheme="minorHAnsi"/>
          <w:color w:val="000000"/>
          <w:sz w:val="22"/>
          <w:szCs w:val="22"/>
        </w:rPr>
        <w:t xml:space="preserve">.  The </w:t>
      </w:r>
      <w:r w:rsidR="007C625B" w:rsidRPr="000F14F7">
        <w:rPr>
          <w:rFonts w:asciiTheme="minorHAnsi" w:hAnsiTheme="minorHAnsi" w:cstheme="minorHAnsi"/>
          <w:color w:val="000000"/>
          <w:sz w:val="22"/>
          <w:szCs w:val="22"/>
        </w:rPr>
        <w:t>CUDA program</w:t>
      </w:r>
      <w:r w:rsidR="004666AE" w:rsidRPr="000F14F7">
        <w:rPr>
          <w:rFonts w:asciiTheme="minorHAnsi" w:hAnsiTheme="minorHAnsi" w:cstheme="minorHAnsi"/>
          <w:color w:val="000000"/>
          <w:sz w:val="22"/>
          <w:szCs w:val="22"/>
        </w:rPr>
        <w:t xml:space="preserve"> executes unaltered.  T</w:t>
      </w:r>
      <w:r w:rsidR="0042039C" w:rsidRPr="000F14F7">
        <w:rPr>
          <w:rFonts w:asciiTheme="minorHAnsi" w:hAnsiTheme="minorHAnsi" w:cstheme="minorHAnsi"/>
          <w:color w:val="000000"/>
          <w:sz w:val="22"/>
          <w:szCs w:val="22"/>
        </w:rPr>
        <w:t xml:space="preserve">he problem with this solution is that is very slow.  While </w:t>
      </w:r>
      <w:r w:rsidR="008814A9" w:rsidRPr="000F14F7">
        <w:rPr>
          <w:rFonts w:asciiTheme="minorHAnsi" w:hAnsiTheme="minorHAnsi" w:cstheme="minorHAnsi"/>
          <w:color w:val="000000"/>
          <w:sz w:val="22"/>
          <w:szCs w:val="22"/>
        </w:rPr>
        <w:t xml:space="preserve">some parallelism can be achieved by taking advantage of the multiple cores in </w:t>
      </w:r>
      <w:r w:rsidR="007C625B" w:rsidRPr="000F14F7">
        <w:rPr>
          <w:rFonts w:asciiTheme="minorHAnsi" w:hAnsiTheme="minorHAnsi" w:cstheme="minorHAnsi"/>
          <w:color w:val="000000"/>
          <w:sz w:val="22"/>
          <w:szCs w:val="22"/>
        </w:rPr>
        <w:t>the</w:t>
      </w:r>
      <w:r w:rsidR="008814A9" w:rsidRPr="000F14F7">
        <w:rPr>
          <w:rFonts w:asciiTheme="minorHAnsi" w:hAnsiTheme="minorHAnsi" w:cstheme="minorHAnsi"/>
          <w:color w:val="000000"/>
          <w:sz w:val="22"/>
          <w:szCs w:val="22"/>
        </w:rPr>
        <w:t xml:space="preserve"> CPU, </w:t>
      </w:r>
      <w:r w:rsidR="0042039C" w:rsidRPr="000F14F7">
        <w:rPr>
          <w:rFonts w:asciiTheme="minorHAnsi" w:hAnsiTheme="minorHAnsi" w:cstheme="minorHAnsi"/>
          <w:color w:val="000000"/>
          <w:sz w:val="22"/>
          <w:szCs w:val="22"/>
        </w:rPr>
        <w:t xml:space="preserve">the program runs </w:t>
      </w:r>
      <w:r w:rsidR="007C625B" w:rsidRPr="000F14F7">
        <w:rPr>
          <w:rFonts w:asciiTheme="minorHAnsi" w:hAnsiTheme="minorHAnsi" w:cstheme="minorHAnsi"/>
          <w:color w:val="000000"/>
          <w:sz w:val="22"/>
          <w:szCs w:val="22"/>
        </w:rPr>
        <w:t xml:space="preserve">much slower in comparison to running it on </w:t>
      </w:r>
      <w:r w:rsidR="0042039C" w:rsidRPr="000F14F7">
        <w:rPr>
          <w:rFonts w:asciiTheme="minorHAnsi" w:hAnsiTheme="minorHAnsi" w:cstheme="minorHAnsi"/>
          <w:color w:val="000000"/>
          <w:sz w:val="22"/>
          <w:szCs w:val="22"/>
        </w:rPr>
        <w:t>the GPU.</w:t>
      </w:r>
    </w:p>
    <w:p w:rsidR="008814A9" w:rsidRPr="000F14F7" w:rsidRDefault="00687C18"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NVIDIA</w:t>
      </w:r>
      <w:r w:rsidR="008814A9" w:rsidRPr="000F14F7">
        <w:rPr>
          <w:rFonts w:asciiTheme="minorHAnsi" w:hAnsiTheme="minorHAnsi" w:cstheme="minorHAnsi"/>
          <w:color w:val="000000"/>
          <w:sz w:val="22"/>
          <w:szCs w:val="22"/>
        </w:rPr>
        <w:t xml:space="preserve"> used to provide an emulator in its CUDA Software Development Kit, but that is no longer the case.  Unfortunately, </w:t>
      </w:r>
      <w:r>
        <w:rPr>
          <w:rFonts w:asciiTheme="minorHAnsi" w:hAnsiTheme="minorHAnsi" w:cstheme="minorHAnsi"/>
          <w:color w:val="000000"/>
          <w:sz w:val="22"/>
          <w:szCs w:val="22"/>
        </w:rPr>
        <w:t>NVIDIA</w:t>
      </w:r>
      <w:r w:rsidR="008814A9" w:rsidRPr="000F14F7">
        <w:rPr>
          <w:rFonts w:asciiTheme="minorHAnsi" w:hAnsiTheme="minorHAnsi" w:cstheme="minorHAnsi"/>
          <w:color w:val="000000"/>
          <w:sz w:val="22"/>
          <w:szCs w:val="22"/>
        </w:rPr>
        <w:t xml:space="preserve"> eliminate</w:t>
      </w:r>
      <w:r w:rsidR="00E534D3">
        <w:rPr>
          <w:rFonts w:asciiTheme="minorHAnsi" w:hAnsiTheme="minorHAnsi" w:cstheme="minorHAnsi"/>
          <w:color w:val="000000"/>
          <w:sz w:val="22"/>
          <w:szCs w:val="22"/>
        </w:rPr>
        <w:t>d the emulator from version 3.0 of the CUDA Toolkit</w:t>
      </w:r>
      <w:r w:rsidR="008814A9" w:rsidRPr="000F14F7">
        <w:rPr>
          <w:rFonts w:asciiTheme="minorHAnsi" w:hAnsiTheme="minorHAnsi" w:cstheme="minorHAnsi"/>
          <w:color w:val="000000"/>
          <w:sz w:val="22"/>
          <w:szCs w:val="22"/>
        </w:rPr>
        <w:t xml:space="preserve">. </w:t>
      </w:r>
      <w:r w:rsidR="008C6851" w:rsidRPr="000F14F7">
        <w:rPr>
          <w:rFonts w:asciiTheme="minorHAnsi" w:hAnsiTheme="minorHAnsi" w:cstheme="minorHAnsi"/>
          <w:color w:val="000000"/>
          <w:sz w:val="22"/>
          <w:szCs w:val="22"/>
        </w:rPr>
        <w:t xml:space="preserve"> Why?  </w:t>
      </w:r>
      <w:r w:rsidR="007C625B" w:rsidRPr="000F14F7">
        <w:rPr>
          <w:rFonts w:asciiTheme="minorHAnsi" w:hAnsiTheme="minorHAnsi" w:cstheme="minorHAnsi"/>
          <w:color w:val="000000"/>
          <w:sz w:val="22"/>
          <w:szCs w:val="22"/>
        </w:rPr>
        <w:t>O</w:t>
      </w:r>
      <w:r w:rsidR="008C6851" w:rsidRPr="000F14F7">
        <w:rPr>
          <w:rFonts w:asciiTheme="minorHAnsi" w:hAnsiTheme="minorHAnsi" w:cstheme="minorHAnsi"/>
          <w:color w:val="000000"/>
          <w:sz w:val="22"/>
          <w:szCs w:val="22"/>
        </w:rPr>
        <w:t xml:space="preserve">ne reason is that PGI is going to be providing their CUDA C++ </w:t>
      </w:r>
      <w:proofErr w:type="gramStart"/>
      <w:r w:rsidR="008C6851" w:rsidRPr="000F14F7">
        <w:rPr>
          <w:rFonts w:asciiTheme="minorHAnsi" w:hAnsiTheme="minorHAnsi" w:cstheme="minorHAnsi"/>
          <w:color w:val="000000"/>
          <w:sz w:val="22"/>
          <w:szCs w:val="22"/>
        </w:rPr>
        <w:t>x86 compiler</w:t>
      </w:r>
      <w:proofErr w:type="gramEnd"/>
      <w:r w:rsidR="008C6851" w:rsidRPr="000F14F7">
        <w:rPr>
          <w:rFonts w:asciiTheme="minorHAnsi" w:hAnsiTheme="minorHAnsi" w:cstheme="minorHAnsi"/>
          <w:color w:val="000000"/>
          <w:sz w:val="22"/>
          <w:szCs w:val="22"/>
        </w:rPr>
        <w:t xml:space="preserve">.  Another reason is that </w:t>
      </w:r>
      <w:r w:rsidR="00E534D3">
        <w:rPr>
          <w:rFonts w:asciiTheme="minorHAnsi" w:hAnsiTheme="minorHAnsi" w:cstheme="minorHAnsi"/>
          <w:color w:val="000000"/>
          <w:sz w:val="22"/>
          <w:szCs w:val="22"/>
        </w:rPr>
        <w:t>the emulator required too much effort to s</w:t>
      </w:r>
      <w:r w:rsidR="00955445">
        <w:rPr>
          <w:rFonts w:asciiTheme="minorHAnsi" w:hAnsiTheme="minorHAnsi" w:cstheme="minorHAnsi"/>
          <w:color w:val="000000"/>
          <w:sz w:val="22"/>
          <w:szCs w:val="22"/>
        </w:rPr>
        <w:t xml:space="preserve">upport.  </w:t>
      </w:r>
      <w:r>
        <w:rPr>
          <w:rFonts w:asciiTheme="minorHAnsi" w:hAnsiTheme="minorHAnsi" w:cstheme="minorHAnsi"/>
          <w:color w:val="000000"/>
          <w:sz w:val="22"/>
          <w:szCs w:val="22"/>
        </w:rPr>
        <w:t>NVIDIA</w:t>
      </w:r>
      <w:r w:rsidR="008814A9" w:rsidRPr="000F14F7">
        <w:rPr>
          <w:rFonts w:asciiTheme="minorHAnsi" w:hAnsiTheme="minorHAnsi" w:cstheme="minorHAnsi"/>
          <w:color w:val="000000"/>
          <w:sz w:val="22"/>
          <w:szCs w:val="22"/>
        </w:rPr>
        <w:t xml:space="preserve"> </w:t>
      </w:r>
      <w:r w:rsidR="00955445">
        <w:rPr>
          <w:rFonts w:asciiTheme="minorHAnsi" w:hAnsiTheme="minorHAnsi" w:cstheme="minorHAnsi"/>
          <w:color w:val="000000"/>
          <w:sz w:val="22"/>
          <w:szCs w:val="22"/>
        </w:rPr>
        <w:t>mak</w:t>
      </w:r>
      <w:r w:rsidR="007C625B" w:rsidRPr="000F14F7">
        <w:rPr>
          <w:rFonts w:asciiTheme="minorHAnsi" w:hAnsiTheme="minorHAnsi" w:cstheme="minorHAnsi"/>
          <w:color w:val="000000"/>
          <w:sz w:val="22"/>
          <w:szCs w:val="22"/>
        </w:rPr>
        <w:t>e</w:t>
      </w:r>
      <w:r w:rsidR="00955445">
        <w:rPr>
          <w:rFonts w:asciiTheme="minorHAnsi" w:hAnsiTheme="minorHAnsi" w:cstheme="minorHAnsi"/>
          <w:color w:val="000000"/>
          <w:sz w:val="22"/>
          <w:szCs w:val="22"/>
        </w:rPr>
        <w:t>s</w:t>
      </w:r>
      <w:r w:rsidR="007C625B" w:rsidRPr="000F14F7">
        <w:rPr>
          <w:rFonts w:asciiTheme="minorHAnsi" w:hAnsiTheme="minorHAnsi" w:cstheme="minorHAnsi"/>
          <w:color w:val="000000"/>
          <w:sz w:val="22"/>
          <w:szCs w:val="22"/>
        </w:rPr>
        <w:t xml:space="preserve"> no profit from t</w:t>
      </w:r>
      <w:r w:rsidR="008814A9" w:rsidRPr="000F14F7">
        <w:rPr>
          <w:rFonts w:asciiTheme="minorHAnsi" w:hAnsiTheme="minorHAnsi" w:cstheme="minorHAnsi"/>
          <w:color w:val="000000"/>
          <w:sz w:val="22"/>
          <w:szCs w:val="22"/>
        </w:rPr>
        <w:t xml:space="preserve">he emulator, because </w:t>
      </w:r>
      <w:r w:rsidR="008C6851" w:rsidRPr="000F14F7">
        <w:rPr>
          <w:rFonts w:asciiTheme="minorHAnsi" w:hAnsiTheme="minorHAnsi" w:cstheme="minorHAnsi"/>
          <w:color w:val="000000"/>
          <w:sz w:val="22"/>
          <w:szCs w:val="22"/>
        </w:rPr>
        <w:t xml:space="preserve">it </w:t>
      </w:r>
      <w:r w:rsidR="00955445">
        <w:rPr>
          <w:rFonts w:asciiTheme="minorHAnsi" w:hAnsiTheme="minorHAnsi" w:cstheme="minorHAnsi"/>
          <w:color w:val="000000"/>
          <w:sz w:val="22"/>
          <w:szCs w:val="22"/>
        </w:rPr>
        <w:t>i</w:t>
      </w:r>
      <w:r w:rsidR="008C6851" w:rsidRPr="000F14F7">
        <w:rPr>
          <w:rFonts w:asciiTheme="minorHAnsi" w:hAnsiTheme="minorHAnsi" w:cstheme="minorHAnsi"/>
          <w:color w:val="000000"/>
          <w:sz w:val="22"/>
          <w:szCs w:val="22"/>
        </w:rPr>
        <w:t>s</w:t>
      </w:r>
      <w:r w:rsidR="008814A9" w:rsidRPr="000F14F7">
        <w:rPr>
          <w:rFonts w:asciiTheme="minorHAnsi" w:hAnsiTheme="minorHAnsi" w:cstheme="minorHAnsi"/>
          <w:color w:val="000000"/>
          <w:sz w:val="22"/>
          <w:szCs w:val="22"/>
        </w:rPr>
        <w:t xml:space="preserve"> </w:t>
      </w:r>
      <w:r w:rsidR="00E534D3">
        <w:rPr>
          <w:rFonts w:asciiTheme="minorHAnsi" w:hAnsiTheme="minorHAnsi" w:cstheme="minorHAnsi"/>
          <w:color w:val="000000"/>
          <w:sz w:val="22"/>
          <w:szCs w:val="22"/>
        </w:rPr>
        <w:t>f</w:t>
      </w:r>
      <w:r w:rsidR="008814A9" w:rsidRPr="000F14F7">
        <w:rPr>
          <w:rFonts w:asciiTheme="minorHAnsi" w:hAnsiTheme="minorHAnsi" w:cstheme="minorHAnsi"/>
          <w:color w:val="000000"/>
          <w:sz w:val="22"/>
          <w:szCs w:val="22"/>
        </w:rPr>
        <w:t xml:space="preserve">ree.  </w:t>
      </w:r>
      <w:r>
        <w:rPr>
          <w:rFonts w:asciiTheme="minorHAnsi" w:hAnsiTheme="minorHAnsi" w:cstheme="minorHAnsi"/>
          <w:color w:val="000000"/>
          <w:sz w:val="22"/>
          <w:szCs w:val="22"/>
        </w:rPr>
        <w:t>NVIDIA</w:t>
      </w:r>
      <w:r w:rsidR="008814A9" w:rsidRPr="000F14F7">
        <w:rPr>
          <w:rFonts w:asciiTheme="minorHAnsi" w:hAnsiTheme="minorHAnsi" w:cstheme="minorHAnsi"/>
          <w:color w:val="000000"/>
          <w:sz w:val="22"/>
          <w:szCs w:val="22"/>
        </w:rPr>
        <w:t xml:space="preserve"> </w:t>
      </w:r>
      <w:r w:rsidR="00E534D3">
        <w:rPr>
          <w:rFonts w:asciiTheme="minorHAnsi" w:hAnsiTheme="minorHAnsi" w:cstheme="minorHAnsi"/>
          <w:color w:val="000000"/>
          <w:sz w:val="22"/>
          <w:szCs w:val="22"/>
        </w:rPr>
        <w:t>makes it profits through sales of</w:t>
      </w:r>
      <w:r w:rsidR="007C625B" w:rsidRPr="000F14F7">
        <w:rPr>
          <w:rFonts w:asciiTheme="minorHAnsi" w:hAnsiTheme="minorHAnsi" w:cstheme="minorHAnsi"/>
          <w:color w:val="000000"/>
          <w:sz w:val="22"/>
          <w:szCs w:val="22"/>
        </w:rPr>
        <w:t xml:space="preserve"> </w:t>
      </w:r>
      <w:r w:rsidR="008C6851" w:rsidRPr="000F14F7">
        <w:rPr>
          <w:rFonts w:asciiTheme="minorHAnsi" w:hAnsiTheme="minorHAnsi" w:cstheme="minorHAnsi"/>
          <w:color w:val="000000"/>
          <w:sz w:val="22"/>
          <w:szCs w:val="22"/>
        </w:rPr>
        <w:t>h</w:t>
      </w:r>
      <w:r w:rsidR="008814A9" w:rsidRPr="000F14F7">
        <w:rPr>
          <w:rFonts w:asciiTheme="minorHAnsi" w:hAnsiTheme="minorHAnsi" w:cstheme="minorHAnsi"/>
          <w:color w:val="000000"/>
          <w:sz w:val="22"/>
          <w:szCs w:val="22"/>
        </w:rPr>
        <w:t>ardware.</w:t>
      </w:r>
    </w:p>
    <w:p w:rsidR="00BC5068" w:rsidRPr="000F14F7" w:rsidRDefault="00BC5068" w:rsidP="00BC5068">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Two other</w:t>
      </w:r>
      <w:r w:rsidR="00501353" w:rsidRPr="000F14F7">
        <w:rPr>
          <w:rFonts w:asciiTheme="minorHAnsi" w:hAnsiTheme="minorHAnsi" w:cstheme="minorHAnsi"/>
          <w:color w:val="000000"/>
          <w:sz w:val="22"/>
          <w:szCs w:val="22"/>
        </w:rPr>
        <w:t xml:space="preserve"> </w:t>
      </w:r>
      <w:r w:rsidR="00031C2B" w:rsidRPr="000F14F7">
        <w:rPr>
          <w:rFonts w:asciiTheme="minorHAnsi" w:hAnsiTheme="minorHAnsi" w:cstheme="minorHAnsi"/>
          <w:color w:val="000000"/>
          <w:sz w:val="22"/>
          <w:szCs w:val="22"/>
        </w:rPr>
        <w:t xml:space="preserve">CUDA emulators </w:t>
      </w:r>
      <w:r w:rsidR="00501353" w:rsidRPr="000F14F7">
        <w:rPr>
          <w:rFonts w:asciiTheme="minorHAnsi" w:hAnsiTheme="minorHAnsi" w:cstheme="minorHAnsi"/>
          <w:color w:val="000000"/>
          <w:sz w:val="22"/>
          <w:szCs w:val="22"/>
        </w:rPr>
        <w:t xml:space="preserve">exist: </w:t>
      </w:r>
      <w:r w:rsidR="001E76DE" w:rsidRPr="000F14F7">
        <w:rPr>
          <w:rFonts w:asciiTheme="minorHAnsi" w:hAnsiTheme="minorHAnsi" w:cstheme="minorHAnsi"/>
          <w:color w:val="000000"/>
          <w:sz w:val="22"/>
          <w:szCs w:val="22"/>
        </w:rPr>
        <w:t>Ocelot</w:t>
      </w:r>
      <w:r w:rsidR="007866B0">
        <w:rPr>
          <w:rFonts w:asciiTheme="minorHAnsi" w:hAnsiTheme="minorHAnsi" w:cstheme="minorHAnsi"/>
          <w:color w:val="000000"/>
          <w:sz w:val="22"/>
          <w:szCs w:val="22"/>
        </w:rPr>
        <w:fldChar w:fldCharType="begin"/>
      </w:r>
      <w:r w:rsidR="00712116">
        <w:rPr>
          <w:rFonts w:asciiTheme="minorHAnsi" w:hAnsiTheme="minorHAnsi" w:cstheme="minorHAnsi"/>
          <w:color w:val="000000"/>
          <w:sz w:val="22"/>
          <w:szCs w:val="22"/>
        </w:rPr>
        <w:instrText xml:space="preserve"> ADDIN EN.CITE &lt;EndNote&gt;&lt;Cite&gt;&lt;Author&gt;Diamos&lt;/Author&gt;&lt;Year&gt;2009&lt;/Year&gt;&lt;RecNum&gt;165&lt;/RecNum&gt;&lt;record&gt;&lt;rec-number&gt;165&lt;/rec-number&gt;&lt;foreign-keys&gt;&lt;key app="EN" db-id="t00vwww53ta0t4ev5wcxfztewdptfdsvtx00"&gt;165&lt;/key&gt;&lt;/foreign-keys&gt;&lt;ref-type name="Report"&gt;27&lt;/ref-type&gt;&lt;contributors&gt;&lt;authors&gt;&lt;author&gt;Diamos, G&lt;/author&gt;&lt;/authors&gt;&lt;/contributors&gt;&lt;titles&gt;&lt;title&gt;The design and implementation ocelot’s dynamic binary translator from ptx to multi-core x86&lt;/title&gt;&lt;/titles&gt;&lt;dates&gt;&lt;year&gt;2009&lt;/year&gt;&lt;/dates&gt;&lt;publisher&gt;Georgia Tech&lt;/publisher&gt;&lt;urls&gt;&lt;related-urls&gt;&lt;url&gt;http://www.cercs.gatech.edu/tech-reports/tr2009/abstracts/18.html&lt;/url&gt;&lt;/related-urls&gt;&lt;/urls&gt;&lt;/record&gt;&lt;/Cite&gt;&lt;/EndNote&gt;</w:instrText>
      </w:r>
      <w:r w:rsidR="007866B0">
        <w:rPr>
          <w:rFonts w:asciiTheme="minorHAnsi" w:hAnsiTheme="minorHAnsi" w:cstheme="minorHAnsi"/>
          <w:color w:val="000000"/>
          <w:sz w:val="22"/>
          <w:szCs w:val="22"/>
        </w:rPr>
        <w:fldChar w:fldCharType="separate"/>
      </w:r>
      <w:r w:rsidR="00712116">
        <w:rPr>
          <w:rFonts w:asciiTheme="minorHAnsi" w:hAnsiTheme="minorHAnsi" w:cstheme="minorHAnsi"/>
          <w:noProof/>
          <w:color w:val="000000"/>
          <w:sz w:val="22"/>
          <w:szCs w:val="22"/>
        </w:rPr>
        <w:t>[2]</w:t>
      </w:r>
      <w:r w:rsidR="007866B0">
        <w:rPr>
          <w:rFonts w:asciiTheme="minorHAnsi" w:hAnsiTheme="minorHAnsi" w:cstheme="minorHAnsi"/>
          <w:color w:val="000000"/>
          <w:sz w:val="22"/>
          <w:szCs w:val="22"/>
        </w:rPr>
        <w:fldChar w:fldCharType="end"/>
      </w:r>
      <w:r w:rsidR="001E76DE" w:rsidRPr="000F14F7">
        <w:rPr>
          <w:rFonts w:asciiTheme="minorHAnsi" w:hAnsiTheme="minorHAnsi" w:cstheme="minorHAnsi"/>
          <w:color w:val="000000"/>
          <w:sz w:val="22"/>
          <w:szCs w:val="22"/>
        </w:rPr>
        <w:t xml:space="preserve"> </w:t>
      </w:r>
      <w:r w:rsidR="005F061A" w:rsidRPr="000F14F7">
        <w:rPr>
          <w:rFonts w:asciiTheme="minorHAnsi" w:hAnsiTheme="minorHAnsi" w:cstheme="minorHAnsi"/>
          <w:color w:val="000000"/>
          <w:sz w:val="22"/>
          <w:szCs w:val="22"/>
        </w:rPr>
        <w:t xml:space="preserve">and </w:t>
      </w:r>
      <w:proofErr w:type="spellStart"/>
      <w:r w:rsidR="005F061A" w:rsidRPr="000F14F7">
        <w:rPr>
          <w:rFonts w:asciiTheme="minorHAnsi" w:hAnsiTheme="minorHAnsi" w:cstheme="minorHAnsi"/>
          <w:color w:val="000000"/>
          <w:sz w:val="22"/>
          <w:szCs w:val="22"/>
        </w:rPr>
        <w:t>Barra</w:t>
      </w:r>
      <w:proofErr w:type="spellEnd"/>
      <w:r w:rsidR="007866B0">
        <w:rPr>
          <w:rFonts w:asciiTheme="minorHAnsi" w:hAnsiTheme="minorHAnsi" w:cstheme="minorHAnsi"/>
          <w:color w:val="000000"/>
          <w:sz w:val="22"/>
          <w:szCs w:val="22"/>
        </w:rPr>
        <w:fldChar w:fldCharType="begin"/>
      </w:r>
      <w:r w:rsidR="00712116">
        <w:rPr>
          <w:rFonts w:asciiTheme="minorHAnsi" w:hAnsiTheme="minorHAnsi" w:cstheme="minorHAnsi"/>
          <w:color w:val="000000"/>
          <w:sz w:val="22"/>
          <w:szCs w:val="22"/>
        </w:rPr>
        <w:instrText xml:space="preserve"> ADDIN EN.CITE &lt;EndNote&gt;&lt;Cite&gt;&lt;Author&gt;Collange&lt;/Author&gt;&lt;Year&gt;2010&lt;/Year&gt;&lt;RecNum&gt;162&lt;/RecNum&gt;&lt;record&gt;&lt;rec-number&gt;162&lt;/rec-number&gt;&lt;foreign-keys&gt;&lt;key app="EN" db-id="t00vwww53ta0t4ev5wcxfztewdptfdsvtx00"&gt;162&lt;/key&gt;&lt;/foreign-keys&gt;&lt;ref-type name="Conference Proceedings"&gt;10&lt;/ref-type&gt;&lt;contributors&gt;&lt;authors&gt;&lt;author&gt;Collange, S&lt;/author&gt;&lt;author&gt;Daumas, M&lt;/author&gt;&lt;author&gt;Defour, D&lt;/author&gt;&lt;author&gt;Parello, D&lt;/author&gt;&lt;/authors&gt;&lt;/contributors&gt;&lt;titles&gt;&lt;title&gt;Barra: A Parallel Functional Simulator for GPGPU&lt;/title&gt;&lt;secondary-title&gt;18th Annual IEEE/ACM International Symposium on Modeling, Analysis and Simulation of Computer and Telecommunication Systems&lt;/secondary-title&gt;&lt;/titles&gt;&lt;pages&gt;351-360&lt;/pages&gt;&lt;dates&gt;&lt;year&gt;2010&lt;/year&gt;&lt;/dates&gt;&lt;publisher&gt;IEEE&lt;/publisher&gt;&lt;isbn&gt;1526-7539&lt;/isbn&gt;&lt;urls&gt;&lt;/urls&gt;&lt;/record&gt;&lt;/Cite&gt;&lt;/EndNote&gt;</w:instrText>
      </w:r>
      <w:r w:rsidR="007866B0">
        <w:rPr>
          <w:rFonts w:asciiTheme="minorHAnsi" w:hAnsiTheme="minorHAnsi" w:cstheme="minorHAnsi"/>
          <w:color w:val="000000"/>
          <w:sz w:val="22"/>
          <w:szCs w:val="22"/>
        </w:rPr>
        <w:fldChar w:fldCharType="separate"/>
      </w:r>
      <w:r w:rsidR="00712116">
        <w:rPr>
          <w:rFonts w:asciiTheme="minorHAnsi" w:hAnsiTheme="minorHAnsi" w:cstheme="minorHAnsi"/>
          <w:noProof/>
          <w:color w:val="000000"/>
          <w:sz w:val="22"/>
          <w:szCs w:val="22"/>
        </w:rPr>
        <w:t>[1]</w:t>
      </w:r>
      <w:r w:rsidR="007866B0">
        <w:rPr>
          <w:rFonts w:asciiTheme="minorHAnsi" w:hAnsiTheme="minorHAnsi" w:cstheme="minorHAnsi"/>
          <w:color w:val="000000"/>
          <w:sz w:val="22"/>
          <w:szCs w:val="22"/>
        </w:rPr>
        <w:fldChar w:fldCharType="end"/>
      </w:r>
      <w:r w:rsidR="00501353" w:rsidRPr="000F14F7">
        <w:rPr>
          <w:rFonts w:asciiTheme="minorHAnsi" w:hAnsiTheme="minorHAnsi" w:cstheme="minorHAnsi"/>
          <w:color w:val="000000"/>
          <w:sz w:val="22"/>
          <w:szCs w:val="22"/>
        </w:rPr>
        <w:t>.  However</w:t>
      </w:r>
      <w:r w:rsidR="005F061A" w:rsidRPr="000F14F7">
        <w:rPr>
          <w:rFonts w:asciiTheme="minorHAnsi" w:hAnsiTheme="minorHAnsi" w:cstheme="minorHAnsi"/>
          <w:color w:val="000000"/>
          <w:sz w:val="22"/>
          <w:szCs w:val="22"/>
        </w:rPr>
        <w:t xml:space="preserve">, neither </w:t>
      </w:r>
      <w:r w:rsidR="00031C2B" w:rsidRPr="000F14F7">
        <w:rPr>
          <w:rFonts w:asciiTheme="minorHAnsi" w:hAnsiTheme="minorHAnsi" w:cstheme="minorHAnsi"/>
          <w:color w:val="000000"/>
          <w:sz w:val="22"/>
          <w:szCs w:val="22"/>
        </w:rPr>
        <w:t xml:space="preserve">emulator </w:t>
      </w:r>
      <w:r w:rsidR="00CF08B2" w:rsidRPr="000F14F7">
        <w:rPr>
          <w:rFonts w:asciiTheme="minorHAnsi" w:hAnsiTheme="minorHAnsi" w:cstheme="minorHAnsi"/>
          <w:color w:val="000000"/>
          <w:sz w:val="22"/>
          <w:szCs w:val="22"/>
        </w:rPr>
        <w:t>run</w:t>
      </w:r>
      <w:r w:rsidR="008C6851" w:rsidRPr="000F14F7">
        <w:rPr>
          <w:rFonts w:asciiTheme="minorHAnsi" w:hAnsiTheme="minorHAnsi" w:cstheme="minorHAnsi"/>
          <w:color w:val="000000"/>
          <w:sz w:val="22"/>
          <w:szCs w:val="22"/>
        </w:rPr>
        <w:t>s</w:t>
      </w:r>
      <w:r w:rsidR="00CF08B2" w:rsidRPr="000F14F7">
        <w:rPr>
          <w:rFonts w:asciiTheme="minorHAnsi" w:hAnsiTheme="minorHAnsi" w:cstheme="minorHAnsi"/>
          <w:color w:val="000000"/>
          <w:sz w:val="22"/>
          <w:szCs w:val="22"/>
        </w:rPr>
        <w:t xml:space="preserve"> on Windows</w:t>
      </w:r>
      <w:r w:rsidR="00D202A3" w:rsidRPr="000F14F7">
        <w:rPr>
          <w:rFonts w:asciiTheme="minorHAnsi" w:hAnsiTheme="minorHAnsi" w:cstheme="minorHAnsi"/>
          <w:color w:val="000000"/>
          <w:sz w:val="22"/>
          <w:szCs w:val="22"/>
        </w:rPr>
        <w:t xml:space="preserve">, and it is unknown when </w:t>
      </w:r>
      <w:r w:rsidR="005F061A" w:rsidRPr="000F14F7">
        <w:rPr>
          <w:rFonts w:asciiTheme="minorHAnsi" w:hAnsiTheme="minorHAnsi" w:cstheme="minorHAnsi"/>
          <w:color w:val="000000"/>
          <w:sz w:val="22"/>
          <w:szCs w:val="22"/>
        </w:rPr>
        <w:t>either</w:t>
      </w:r>
      <w:r w:rsidR="00D202A3" w:rsidRPr="000F14F7">
        <w:rPr>
          <w:rFonts w:asciiTheme="minorHAnsi" w:hAnsiTheme="minorHAnsi" w:cstheme="minorHAnsi"/>
          <w:color w:val="000000"/>
          <w:sz w:val="22"/>
          <w:szCs w:val="22"/>
        </w:rPr>
        <w:t xml:space="preserve"> will be ported to Windows</w:t>
      </w:r>
      <w:r w:rsidR="00501353" w:rsidRPr="000F14F7">
        <w:rPr>
          <w:rFonts w:asciiTheme="minorHAnsi" w:hAnsiTheme="minorHAnsi" w:cstheme="minorHAnsi"/>
          <w:color w:val="000000"/>
          <w:sz w:val="22"/>
          <w:szCs w:val="22"/>
        </w:rPr>
        <w:t>, if ever</w:t>
      </w:r>
      <w:r w:rsidR="00031C2B" w:rsidRPr="000F14F7">
        <w:rPr>
          <w:rFonts w:asciiTheme="minorHAnsi" w:hAnsiTheme="minorHAnsi" w:cstheme="minorHAnsi"/>
          <w:color w:val="000000"/>
          <w:sz w:val="22"/>
          <w:szCs w:val="22"/>
        </w:rPr>
        <w:t xml:space="preserve">.  While </w:t>
      </w:r>
      <w:r w:rsidRPr="000F14F7">
        <w:rPr>
          <w:rFonts w:asciiTheme="minorHAnsi" w:hAnsiTheme="minorHAnsi" w:cstheme="minorHAnsi"/>
          <w:color w:val="000000"/>
          <w:sz w:val="22"/>
          <w:szCs w:val="22"/>
        </w:rPr>
        <w:t>these</w:t>
      </w:r>
      <w:r w:rsidR="00031C2B" w:rsidRPr="000F14F7">
        <w:rPr>
          <w:rFonts w:asciiTheme="minorHAnsi" w:hAnsiTheme="minorHAnsi" w:cstheme="minorHAnsi"/>
          <w:color w:val="000000"/>
          <w:sz w:val="22"/>
          <w:szCs w:val="22"/>
        </w:rPr>
        <w:t xml:space="preserve"> could </w:t>
      </w:r>
      <w:r w:rsidRPr="000F14F7">
        <w:rPr>
          <w:rFonts w:asciiTheme="minorHAnsi" w:hAnsiTheme="minorHAnsi" w:cstheme="minorHAnsi"/>
          <w:color w:val="000000"/>
          <w:sz w:val="22"/>
          <w:szCs w:val="22"/>
        </w:rPr>
        <w:t xml:space="preserve">be </w:t>
      </w:r>
      <w:r w:rsidR="00031C2B" w:rsidRPr="000F14F7">
        <w:rPr>
          <w:rFonts w:asciiTheme="minorHAnsi" w:hAnsiTheme="minorHAnsi" w:cstheme="minorHAnsi"/>
          <w:color w:val="000000"/>
          <w:sz w:val="22"/>
          <w:szCs w:val="22"/>
        </w:rPr>
        <w:t xml:space="preserve">ported </w:t>
      </w:r>
      <w:r w:rsidRPr="000F14F7">
        <w:rPr>
          <w:rFonts w:asciiTheme="minorHAnsi" w:hAnsiTheme="minorHAnsi" w:cstheme="minorHAnsi"/>
          <w:color w:val="000000"/>
          <w:sz w:val="22"/>
          <w:szCs w:val="22"/>
        </w:rPr>
        <w:t xml:space="preserve">to Windows, </w:t>
      </w:r>
      <w:r w:rsidR="00955445">
        <w:rPr>
          <w:rFonts w:asciiTheme="minorHAnsi" w:hAnsiTheme="minorHAnsi" w:cstheme="minorHAnsi"/>
          <w:color w:val="000000"/>
          <w:sz w:val="22"/>
          <w:szCs w:val="22"/>
        </w:rPr>
        <w:t xml:space="preserve">it is often easier to write </w:t>
      </w:r>
      <w:r w:rsidRPr="000F14F7">
        <w:rPr>
          <w:rFonts w:asciiTheme="minorHAnsi" w:hAnsiTheme="minorHAnsi" w:cstheme="minorHAnsi"/>
          <w:color w:val="000000"/>
          <w:sz w:val="22"/>
          <w:szCs w:val="22"/>
        </w:rPr>
        <w:t>code from scratch</w:t>
      </w:r>
      <w:r w:rsidR="00955445">
        <w:rPr>
          <w:rFonts w:asciiTheme="minorHAnsi" w:hAnsiTheme="minorHAnsi" w:cstheme="minorHAnsi"/>
          <w:color w:val="000000"/>
          <w:sz w:val="22"/>
          <w:szCs w:val="22"/>
        </w:rPr>
        <w:t>, rather than try to modify an existing program</w:t>
      </w:r>
      <w:r w:rsidRPr="000F14F7">
        <w:rPr>
          <w:rFonts w:asciiTheme="minorHAnsi" w:hAnsiTheme="minorHAnsi" w:cstheme="minorHAnsi"/>
          <w:color w:val="000000"/>
          <w:sz w:val="22"/>
          <w:szCs w:val="22"/>
        </w:rPr>
        <w:t>.</w:t>
      </w:r>
    </w:p>
    <w:p w:rsidR="00BC5068" w:rsidRPr="000F14F7" w:rsidRDefault="00955445" w:rsidP="00BC5068">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w:t>
      </w:r>
      <w:r w:rsidR="00BC5068" w:rsidRPr="000F14F7">
        <w:rPr>
          <w:rFonts w:asciiTheme="minorHAnsi" w:hAnsiTheme="minorHAnsi" w:cstheme="minorHAnsi"/>
          <w:color w:val="000000"/>
          <w:sz w:val="22"/>
          <w:szCs w:val="22"/>
        </w:rPr>
        <w:t xml:space="preserve">, an emulator for CUDA programs, is the result of one month of programming.  The purpose of the program is to </w:t>
      </w:r>
      <w:r>
        <w:rPr>
          <w:rFonts w:asciiTheme="minorHAnsi" w:hAnsiTheme="minorHAnsi" w:cstheme="minorHAnsi"/>
          <w:color w:val="000000"/>
          <w:sz w:val="22"/>
          <w:szCs w:val="22"/>
        </w:rPr>
        <w:t xml:space="preserve">provide a means to </w:t>
      </w:r>
      <w:r w:rsidR="00BC5068" w:rsidRPr="000F14F7">
        <w:rPr>
          <w:rFonts w:asciiTheme="minorHAnsi" w:hAnsiTheme="minorHAnsi" w:cstheme="minorHAnsi"/>
          <w:color w:val="000000"/>
          <w:sz w:val="22"/>
          <w:szCs w:val="22"/>
        </w:rPr>
        <w:t xml:space="preserve">develop and test algorithms on </w:t>
      </w:r>
      <w:r>
        <w:rPr>
          <w:rFonts w:asciiTheme="minorHAnsi" w:hAnsiTheme="minorHAnsi" w:cstheme="minorHAnsi"/>
          <w:color w:val="000000"/>
          <w:sz w:val="22"/>
          <w:szCs w:val="22"/>
        </w:rPr>
        <w:t xml:space="preserve">a PC that </w:t>
      </w:r>
      <w:r w:rsidR="00BC5068" w:rsidRPr="000F14F7">
        <w:rPr>
          <w:rFonts w:asciiTheme="minorHAnsi" w:hAnsiTheme="minorHAnsi" w:cstheme="minorHAnsi"/>
          <w:color w:val="000000"/>
          <w:sz w:val="22"/>
          <w:szCs w:val="22"/>
        </w:rPr>
        <w:t xml:space="preserve">does not have an </w:t>
      </w:r>
      <w:r w:rsidR="00687C18">
        <w:rPr>
          <w:rFonts w:asciiTheme="minorHAnsi" w:hAnsiTheme="minorHAnsi" w:cstheme="minorHAnsi"/>
          <w:color w:val="000000"/>
          <w:sz w:val="22"/>
          <w:szCs w:val="22"/>
        </w:rPr>
        <w:t>NVIDIA</w:t>
      </w:r>
      <w:r w:rsidR="00BC5068" w:rsidRPr="000F14F7">
        <w:rPr>
          <w:rFonts w:asciiTheme="minorHAnsi" w:hAnsiTheme="minorHAnsi" w:cstheme="minorHAnsi"/>
          <w:color w:val="000000"/>
          <w:sz w:val="22"/>
          <w:szCs w:val="22"/>
        </w:rPr>
        <w:t xml:space="preserve"> GPU.  </w:t>
      </w:r>
    </w:p>
    <w:p w:rsidR="00BC5068" w:rsidRPr="000F14F7" w:rsidRDefault="00BC5068" w:rsidP="00BC5068">
      <w:pPr>
        <w:pStyle w:val="NormalWeb"/>
        <w:jc w:val="both"/>
        <w:rPr>
          <w:rFonts w:asciiTheme="minorHAnsi" w:hAnsiTheme="minorHAnsi" w:cstheme="minorHAnsi"/>
          <w:color w:val="000000"/>
          <w:sz w:val="22"/>
          <w:szCs w:val="22"/>
        </w:rPr>
      </w:pPr>
    </w:p>
    <w:p w:rsidR="001E76DE" w:rsidRPr="000F14F7" w:rsidRDefault="0095544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w:t>
      </w:r>
      <w:r w:rsidR="00031C2B" w:rsidRPr="000F14F7">
        <w:rPr>
          <w:rFonts w:asciiTheme="minorHAnsi" w:hAnsiTheme="minorHAnsi" w:cstheme="minorHAnsi"/>
          <w:color w:val="000000"/>
          <w:sz w:val="22"/>
          <w:szCs w:val="22"/>
        </w:rPr>
        <w:t xml:space="preserve"> i</w:t>
      </w:r>
      <w:r w:rsidR="007C7B55" w:rsidRPr="000F14F7">
        <w:rPr>
          <w:rFonts w:asciiTheme="minorHAnsi" w:hAnsiTheme="minorHAnsi" w:cstheme="minorHAnsi"/>
          <w:color w:val="000000"/>
          <w:sz w:val="22"/>
          <w:szCs w:val="22"/>
        </w:rPr>
        <w:t xml:space="preserve">s built and run </w:t>
      </w:r>
      <w:r>
        <w:rPr>
          <w:rFonts w:asciiTheme="minorHAnsi" w:hAnsiTheme="minorHAnsi" w:cstheme="minorHAnsi"/>
          <w:color w:val="000000"/>
          <w:sz w:val="22"/>
          <w:szCs w:val="22"/>
        </w:rPr>
        <w:t>on</w:t>
      </w:r>
      <w:r w:rsidR="007C7B55" w:rsidRPr="000F14F7">
        <w:rPr>
          <w:rFonts w:asciiTheme="minorHAnsi" w:hAnsiTheme="minorHAnsi" w:cstheme="minorHAnsi"/>
          <w:color w:val="000000"/>
          <w:sz w:val="22"/>
          <w:szCs w:val="22"/>
        </w:rPr>
        <w:t xml:space="preserve"> Windows only. Th</w:t>
      </w:r>
      <w:r w:rsidR="001E76DE" w:rsidRPr="000F14F7">
        <w:rPr>
          <w:rFonts w:asciiTheme="minorHAnsi" w:hAnsiTheme="minorHAnsi" w:cstheme="minorHAnsi"/>
          <w:color w:val="000000"/>
          <w:sz w:val="22"/>
          <w:szCs w:val="22"/>
        </w:rPr>
        <w:t>is</w:t>
      </w:r>
      <w:r w:rsidR="007C7B55" w:rsidRPr="000F14F7">
        <w:rPr>
          <w:rFonts w:asciiTheme="minorHAnsi" w:hAnsiTheme="minorHAnsi" w:cstheme="minorHAnsi"/>
          <w:color w:val="000000"/>
          <w:sz w:val="22"/>
          <w:szCs w:val="22"/>
        </w:rPr>
        <w:t xml:space="preserve"> code is not portable to other systems because it makes </w:t>
      </w:r>
      <w:r w:rsidR="001E76DE" w:rsidRPr="000F14F7">
        <w:rPr>
          <w:rFonts w:asciiTheme="minorHAnsi" w:hAnsiTheme="minorHAnsi" w:cstheme="minorHAnsi"/>
          <w:color w:val="000000"/>
          <w:sz w:val="22"/>
          <w:szCs w:val="22"/>
        </w:rPr>
        <w:t xml:space="preserve">a number of </w:t>
      </w:r>
      <w:r w:rsidR="007C7B55" w:rsidRPr="000F14F7">
        <w:rPr>
          <w:rFonts w:asciiTheme="minorHAnsi" w:hAnsiTheme="minorHAnsi" w:cstheme="minorHAnsi"/>
          <w:color w:val="000000"/>
          <w:sz w:val="22"/>
          <w:szCs w:val="22"/>
        </w:rPr>
        <w:t>assumptions</w:t>
      </w:r>
      <w:r w:rsidR="001E76DE" w:rsidRPr="000F14F7">
        <w:rPr>
          <w:rFonts w:asciiTheme="minorHAnsi" w:hAnsiTheme="minorHAnsi" w:cstheme="minorHAnsi"/>
          <w:color w:val="000000"/>
          <w:sz w:val="22"/>
          <w:szCs w:val="22"/>
        </w:rPr>
        <w:t>:</w:t>
      </w:r>
      <w:r w:rsidR="007C7B55" w:rsidRPr="000F14F7">
        <w:rPr>
          <w:rFonts w:asciiTheme="minorHAnsi" w:hAnsiTheme="minorHAnsi" w:cstheme="minorHAnsi"/>
          <w:color w:val="000000"/>
          <w:sz w:val="22"/>
          <w:szCs w:val="22"/>
        </w:rPr>
        <w:t xml:space="preserve"> </w:t>
      </w:r>
      <w:r w:rsidR="001E76DE" w:rsidRPr="000F14F7">
        <w:rPr>
          <w:rFonts w:asciiTheme="minorHAnsi" w:hAnsiTheme="minorHAnsi" w:cstheme="minorHAnsi"/>
          <w:color w:val="000000"/>
          <w:sz w:val="22"/>
          <w:szCs w:val="22"/>
        </w:rPr>
        <w:t>t</w:t>
      </w:r>
      <w:r w:rsidR="007C7B55" w:rsidRPr="000F14F7">
        <w:rPr>
          <w:rFonts w:asciiTheme="minorHAnsi" w:hAnsiTheme="minorHAnsi" w:cstheme="minorHAnsi"/>
          <w:color w:val="000000"/>
          <w:sz w:val="22"/>
          <w:szCs w:val="22"/>
        </w:rPr>
        <w:t xml:space="preserve">he </w:t>
      </w:r>
      <w:r w:rsidR="001E76DE" w:rsidRPr="000F14F7">
        <w:rPr>
          <w:rFonts w:asciiTheme="minorHAnsi" w:hAnsiTheme="minorHAnsi" w:cstheme="minorHAnsi"/>
          <w:color w:val="000000"/>
          <w:sz w:val="22"/>
          <w:szCs w:val="22"/>
        </w:rPr>
        <w:t xml:space="preserve">host machine is little </w:t>
      </w:r>
      <w:proofErr w:type="spellStart"/>
      <w:r w:rsidR="007C7B55" w:rsidRPr="000F14F7">
        <w:rPr>
          <w:rFonts w:asciiTheme="minorHAnsi" w:hAnsiTheme="minorHAnsi" w:cstheme="minorHAnsi"/>
          <w:color w:val="000000"/>
          <w:sz w:val="22"/>
          <w:szCs w:val="22"/>
        </w:rPr>
        <w:t>endia</w:t>
      </w:r>
      <w:r w:rsidR="001E76DE" w:rsidRPr="000F14F7">
        <w:rPr>
          <w:rFonts w:asciiTheme="minorHAnsi" w:hAnsiTheme="minorHAnsi" w:cstheme="minorHAnsi"/>
          <w:color w:val="000000"/>
          <w:sz w:val="22"/>
          <w:szCs w:val="22"/>
        </w:rPr>
        <w:t>n</w:t>
      </w:r>
      <w:proofErr w:type="spellEnd"/>
      <w:r w:rsidR="001E76DE" w:rsidRPr="000F14F7">
        <w:rPr>
          <w:rFonts w:asciiTheme="minorHAnsi" w:hAnsiTheme="minorHAnsi" w:cstheme="minorHAnsi"/>
          <w:color w:val="000000"/>
          <w:sz w:val="22"/>
          <w:szCs w:val="22"/>
        </w:rPr>
        <w:t xml:space="preserve">; </w:t>
      </w:r>
      <w:r w:rsidR="007C7B55" w:rsidRPr="000F14F7">
        <w:rPr>
          <w:rFonts w:asciiTheme="minorHAnsi" w:hAnsiTheme="minorHAnsi" w:cstheme="minorHAnsi"/>
          <w:color w:val="000000"/>
          <w:sz w:val="22"/>
          <w:szCs w:val="22"/>
        </w:rPr>
        <w:t>DLL injection</w:t>
      </w:r>
      <w:r w:rsidR="001E76DE" w:rsidRPr="000F14F7">
        <w:rPr>
          <w:rFonts w:asciiTheme="minorHAnsi" w:hAnsiTheme="minorHAnsi" w:cstheme="minorHAnsi"/>
          <w:color w:val="000000"/>
          <w:sz w:val="22"/>
          <w:szCs w:val="22"/>
        </w:rPr>
        <w:t xml:space="preserve"> is performed using Windows syste</w:t>
      </w:r>
      <w:r w:rsidR="005C678D" w:rsidRPr="000F14F7">
        <w:rPr>
          <w:rFonts w:asciiTheme="minorHAnsi" w:hAnsiTheme="minorHAnsi" w:cstheme="minorHAnsi"/>
          <w:color w:val="000000"/>
          <w:sz w:val="22"/>
          <w:szCs w:val="22"/>
        </w:rPr>
        <w:t>m calls</w:t>
      </w:r>
      <w:r w:rsidR="001E76DE" w:rsidRPr="000F14F7">
        <w:rPr>
          <w:rFonts w:asciiTheme="minorHAnsi" w:hAnsiTheme="minorHAnsi" w:cstheme="minorHAnsi"/>
          <w:color w:val="000000"/>
          <w:sz w:val="22"/>
          <w:szCs w:val="22"/>
        </w:rPr>
        <w:t xml:space="preserve"> and x86 Intel ass</w:t>
      </w:r>
      <w:r w:rsidR="005C678D" w:rsidRPr="000F14F7">
        <w:rPr>
          <w:rFonts w:asciiTheme="minorHAnsi" w:hAnsiTheme="minorHAnsi" w:cstheme="minorHAnsi"/>
          <w:color w:val="000000"/>
          <w:sz w:val="22"/>
          <w:szCs w:val="22"/>
        </w:rPr>
        <w:t xml:space="preserve">embly code; </w:t>
      </w:r>
      <w:r w:rsidR="001E76DE" w:rsidRPr="000F14F7">
        <w:rPr>
          <w:rFonts w:asciiTheme="minorHAnsi" w:hAnsiTheme="minorHAnsi" w:cstheme="minorHAnsi"/>
          <w:color w:val="000000"/>
          <w:sz w:val="22"/>
          <w:szCs w:val="22"/>
        </w:rPr>
        <w:t xml:space="preserve">call stack trace back uses x86 Intel assembly code; fundamental data types in CUDA are represented using non-standard fundamental data types in C++.  However, these assumptions are fine because </w:t>
      </w:r>
      <w:r>
        <w:rPr>
          <w:rFonts w:asciiTheme="minorHAnsi" w:hAnsiTheme="minorHAnsi" w:cstheme="minorHAnsi"/>
          <w:color w:val="000000"/>
          <w:sz w:val="22"/>
          <w:szCs w:val="22"/>
        </w:rPr>
        <w:t>WASTE</w:t>
      </w:r>
      <w:r w:rsidR="001E76DE" w:rsidRPr="000F14F7">
        <w:rPr>
          <w:rFonts w:asciiTheme="minorHAnsi" w:hAnsiTheme="minorHAnsi" w:cstheme="minorHAnsi"/>
          <w:color w:val="000000"/>
          <w:sz w:val="22"/>
          <w:szCs w:val="22"/>
        </w:rPr>
        <w:t xml:space="preserve"> is not intended to be ported to any other environment. Many design decisions were made in order to simply the coding of the emulator.</w:t>
      </w:r>
    </w:p>
    <w:p w:rsidR="007C7B55" w:rsidRPr="000F14F7" w:rsidRDefault="0095544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 does not run quickly</w:t>
      </w:r>
      <w:r w:rsidR="00F03B23" w:rsidRPr="000F14F7">
        <w:rPr>
          <w:rFonts w:asciiTheme="minorHAnsi" w:hAnsiTheme="minorHAnsi" w:cstheme="minorHAnsi"/>
          <w:color w:val="000000"/>
          <w:sz w:val="22"/>
          <w:szCs w:val="22"/>
        </w:rPr>
        <w:t xml:space="preserve">.  </w:t>
      </w:r>
      <w:r w:rsidR="001A2786" w:rsidRPr="000F14F7">
        <w:rPr>
          <w:rFonts w:asciiTheme="minorHAnsi" w:hAnsiTheme="minorHAnsi" w:cstheme="minorHAnsi"/>
          <w:color w:val="000000"/>
          <w:sz w:val="22"/>
          <w:szCs w:val="22"/>
        </w:rPr>
        <w:t xml:space="preserve">While the host portion of a </w:t>
      </w:r>
      <w:r w:rsidR="00BD173A" w:rsidRPr="000F14F7">
        <w:rPr>
          <w:rFonts w:asciiTheme="minorHAnsi" w:hAnsiTheme="minorHAnsi" w:cstheme="minorHAnsi"/>
          <w:color w:val="000000"/>
          <w:sz w:val="22"/>
          <w:szCs w:val="22"/>
        </w:rPr>
        <w:t xml:space="preserve">program </w:t>
      </w:r>
      <w:r w:rsidR="001A2786" w:rsidRPr="000F14F7">
        <w:rPr>
          <w:rFonts w:asciiTheme="minorHAnsi" w:hAnsiTheme="minorHAnsi" w:cstheme="minorHAnsi"/>
          <w:color w:val="000000"/>
          <w:sz w:val="22"/>
          <w:szCs w:val="22"/>
        </w:rPr>
        <w:t>will</w:t>
      </w:r>
      <w:r w:rsidR="00BD173A" w:rsidRPr="000F14F7">
        <w:rPr>
          <w:rFonts w:asciiTheme="minorHAnsi" w:hAnsiTheme="minorHAnsi" w:cstheme="minorHAnsi"/>
          <w:color w:val="000000"/>
          <w:sz w:val="22"/>
          <w:szCs w:val="22"/>
        </w:rPr>
        <w:t xml:space="preserve"> run quickly, </w:t>
      </w:r>
      <w:r>
        <w:rPr>
          <w:rFonts w:asciiTheme="minorHAnsi" w:hAnsiTheme="minorHAnsi" w:cstheme="minorHAnsi"/>
          <w:color w:val="000000"/>
          <w:sz w:val="22"/>
          <w:szCs w:val="22"/>
        </w:rPr>
        <w:t>WASTE</w:t>
      </w:r>
      <w:r w:rsidR="00BD173A" w:rsidRPr="000F14F7">
        <w:rPr>
          <w:rFonts w:asciiTheme="minorHAnsi" w:hAnsiTheme="minorHAnsi" w:cstheme="minorHAnsi"/>
          <w:color w:val="000000"/>
          <w:sz w:val="22"/>
          <w:szCs w:val="22"/>
        </w:rPr>
        <w:t xml:space="preserve"> interprets the PTX code for CUDA </w:t>
      </w:r>
      <w:r w:rsidR="001A2786" w:rsidRPr="000F14F7">
        <w:rPr>
          <w:rFonts w:asciiTheme="minorHAnsi" w:hAnsiTheme="minorHAnsi" w:cstheme="minorHAnsi"/>
          <w:color w:val="000000"/>
          <w:sz w:val="22"/>
          <w:szCs w:val="22"/>
        </w:rPr>
        <w:t>kernel portion of the program</w:t>
      </w:r>
      <w:r w:rsidR="00BD173A" w:rsidRPr="000F14F7">
        <w:rPr>
          <w:rFonts w:asciiTheme="minorHAnsi" w:hAnsiTheme="minorHAnsi" w:cstheme="minorHAnsi"/>
          <w:color w:val="000000"/>
          <w:sz w:val="22"/>
          <w:szCs w:val="22"/>
        </w:rPr>
        <w:t xml:space="preserve">.  </w:t>
      </w:r>
      <w:r w:rsidR="00F03B23" w:rsidRPr="000F14F7">
        <w:rPr>
          <w:rFonts w:asciiTheme="minorHAnsi" w:hAnsiTheme="minorHAnsi" w:cstheme="minorHAnsi"/>
          <w:color w:val="000000"/>
          <w:sz w:val="22"/>
          <w:szCs w:val="22"/>
        </w:rPr>
        <w:t xml:space="preserve">Most </w:t>
      </w:r>
      <w:r w:rsidR="001A2786" w:rsidRPr="000F14F7">
        <w:rPr>
          <w:rFonts w:asciiTheme="minorHAnsi" w:hAnsiTheme="minorHAnsi" w:cstheme="minorHAnsi"/>
          <w:color w:val="000000"/>
          <w:sz w:val="22"/>
          <w:szCs w:val="22"/>
        </w:rPr>
        <w:t xml:space="preserve">programs will run, but will be </w:t>
      </w:r>
      <w:r w:rsidR="007C7B55" w:rsidRPr="000F14F7">
        <w:rPr>
          <w:rFonts w:asciiTheme="minorHAnsi" w:hAnsiTheme="minorHAnsi" w:cstheme="minorHAnsi"/>
          <w:color w:val="000000"/>
          <w:sz w:val="22"/>
          <w:szCs w:val="22"/>
        </w:rPr>
        <w:t xml:space="preserve">several orders of magnitude slower on the emulator </w:t>
      </w:r>
      <w:r w:rsidR="001A2786" w:rsidRPr="000F14F7">
        <w:rPr>
          <w:rFonts w:asciiTheme="minorHAnsi" w:hAnsiTheme="minorHAnsi" w:cstheme="minorHAnsi"/>
          <w:color w:val="000000"/>
          <w:sz w:val="22"/>
          <w:szCs w:val="22"/>
        </w:rPr>
        <w:t xml:space="preserve">in comparison </w:t>
      </w:r>
      <w:r w:rsidR="007C7B55" w:rsidRPr="000F14F7">
        <w:rPr>
          <w:rFonts w:asciiTheme="minorHAnsi" w:hAnsiTheme="minorHAnsi" w:cstheme="minorHAnsi"/>
          <w:color w:val="000000"/>
          <w:sz w:val="22"/>
          <w:szCs w:val="22"/>
        </w:rPr>
        <w:t xml:space="preserve">to </w:t>
      </w:r>
      <w:r w:rsidR="005C678D" w:rsidRPr="000F14F7">
        <w:rPr>
          <w:rFonts w:asciiTheme="minorHAnsi" w:hAnsiTheme="minorHAnsi" w:cstheme="minorHAnsi"/>
          <w:color w:val="000000"/>
          <w:sz w:val="22"/>
          <w:szCs w:val="22"/>
        </w:rPr>
        <w:t xml:space="preserve">running them </w:t>
      </w:r>
      <w:r w:rsidR="007C7B55" w:rsidRPr="000F14F7">
        <w:rPr>
          <w:rFonts w:asciiTheme="minorHAnsi" w:hAnsiTheme="minorHAnsi" w:cstheme="minorHAnsi"/>
          <w:color w:val="000000"/>
          <w:sz w:val="22"/>
          <w:szCs w:val="22"/>
        </w:rPr>
        <w:t xml:space="preserve">natively on a </w:t>
      </w:r>
      <w:r w:rsidR="00687C18">
        <w:rPr>
          <w:rFonts w:asciiTheme="minorHAnsi" w:hAnsiTheme="minorHAnsi" w:cstheme="minorHAnsi"/>
          <w:color w:val="000000"/>
          <w:sz w:val="22"/>
          <w:szCs w:val="22"/>
        </w:rPr>
        <w:t>NVIDIA</w:t>
      </w:r>
      <w:r w:rsidR="007C7B55" w:rsidRPr="000F14F7">
        <w:rPr>
          <w:rFonts w:asciiTheme="minorHAnsi" w:hAnsiTheme="minorHAnsi" w:cstheme="minorHAnsi"/>
          <w:color w:val="000000"/>
          <w:sz w:val="22"/>
          <w:szCs w:val="22"/>
        </w:rPr>
        <w:t xml:space="preserve"> GPU.  </w:t>
      </w:r>
      <w:r w:rsidR="001A2786" w:rsidRPr="000F14F7">
        <w:rPr>
          <w:rFonts w:asciiTheme="minorHAnsi" w:hAnsiTheme="minorHAnsi" w:cstheme="minorHAnsi"/>
          <w:color w:val="000000"/>
          <w:sz w:val="22"/>
          <w:szCs w:val="22"/>
        </w:rPr>
        <w:t>The m</w:t>
      </w:r>
      <w:r>
        <w:rPr>
          <w:rFonts w:asciiTheme="minorHAnsi" w:hAnsiTheme="minorHAnsi" w:cstheme="minorHAnsi"/>
          <w:color w:val="000000"/>
          <w:sz w:val="22"/>
          <w:szCs w:val="22"/>
        </w:rPr>
        <w:t>ain reason for the slow runtime i</w:t>
      </w:r>
      <w:r w:rsidR="001A2786" w:rsidRPr="000F14F7">
        <w:rPr>
          <w:rFonts w:asciiTheme="minorHAnsi" w:hAnsiTheme="minorHAnsi" w:cstheme="minorHAnsi"/>
          <w:color w:val="000000"/>
          <w:sz w:val="22"/>
          <w:szCs w:val="22"/>
        </w:rPr>
        <w:t xml:space="preserve">s that </w:t>
      </w:r>
      <w:r>
        <w:rPr>
          <w:rFonts w:asciiTheme="minorHAnsi" w:hAnsiTheme="minorHAnsi" w:cstheme="minorHAnsi"/>
          <w:color w:val="000000"/>
          <w:sz w:val="22"/>
          <w:szCs w:val="22"/>
        </w:rPr>
        <w:t>WASTE</w:t>
      </w:r>
      <w:r w:rsidR="001A2786" w:rsidRPr="000F14F7">
        <w:rPr>
          <w:rFonts w:asciiTheme="minorHAnsi" w:hAnsiTheme="minorHAnsi" w:cstheme="minorHAnsi"/>
          <w:color w:val="000000"/>
          <w:sz w:val="22"/>
          <w:szCs w:val="22"/>
        </w:rPr>
        <w:t xml:space="preserve"> </w:t>
      </w:r>
      <w:r w:rsidR="007C7B55" w:rsidRPr="000F14F7">
        <w:rPr>
          <w:rFonts w:asciiTheme="minorHAnsi" w:hAnsiTheme="minorHAnsi" w:cstheme="minorHAnsi"/>
          <w:color w:val="000000"/>
          <w:sz w:val="22"/>
          <w:szCs w:val="22"/>
        </w:rPr>
        <w:t>interpret</w:t>
      </w:r>
      <w:r w:rsidR="001A2786" w:rsidRPr="000F14F7">
        <w:rPr>
          <w:rFonts w:asciiTheme="minorHAnsi" w:hAnsiTheme="minorHAnsi" w:cstheme="minorHAnsi"/>
          <w:color w:val="000000"/>
          <w:sz w:val="22"/>
          <w:szCs w:val="22"/>
        </w:rPr>
        <w:t>s</w:t>
      </w:r>
      <w:r w:rsidR="00BD173A" w:rsidRPr="000F14F7">
        <w:rPr>
          <w:rFonts w:asciiTheme="minorHAnsi" w:hAnsiTheme="minorHAnsi" w:cstheme="minorHAnsi"/>
          <w:color w:val="000000"/>
          <w:sz w:val="22"/>
          <w:szCs w:val="22"/>
        </w:rPr>
        <w:t xml:space="preserve"> </w:t>
      </w:r>
      <w:r w:rsidR="001A2786" w:rsidRPr="000F14F7">
        <w:rPr>
          <w:rFonts w:asciiTheme="minorHAnsi" w:hAnsiTheme="minorHAnsi" w:cstheme="minorHAnsi"/>
          <w:color w:val="000000"/>
          <w:sz w:val="22"/>
          <w:szCs w:val="22"/>
        </w:rPr>
        <w:t xml:space="preserve">each </w:t>
      </w:r>
      <w:r w:rsidR="00BD173A" w:rsidRPr="000F14F7">
        <w:rPr>
          <w:rFonts w:asciiTheme="minorHAnsi" w:hAnsiTheme="minorHAnsi" w:cstheme="minorHAnsi"/>
          <w:color w:val="000000"/>
          <w:sz w:val="22"/>
          <w:szCs w:val="22"/>
        </w:rPr>
        <w:t xml:space="preserve">PTX </w:t>
      </w:r>
      <w:r w:rsidR="007C7B55" w:rsidRPr="000F14F7">
        <w:rPr>
          <w:rFonts w:asciiTheme="minorHAnsi" w:hAnsiTheme="minorHAnsi" w:cstheme="minorHAnsi"/>
          <w:color w:val="000000"/>
          <w:sz w:val="22"/>
          <w:szCs w:val="22"/>
        </w:rPr>
        <w:t>instruction</w:t>
      </w:r>
      <w:r w:rsidR="001A2786" w:rsidRPr="000F14F7">
        <w:rPr>
          <w:rFonts w:asciiTheme="minorHAnsi" w:hAnsiTheme="minorHAnsi" w:cstheme="minorHAnsi"/>
          <w:color w:val="000000"/>
          <w:sz w:val="22"/>
          <w:szCs w:val="22"/>
        </w:rPr>
        <w:t>, which</w:t>
      </w:r>
      <w:r w:rsidR="00BD173A" w:rsidRPr="000F14F7">
        <w:rPr>
          <w:rFonts w:asciiTheme="minorHAnsi" w:hAnsiTheme="minorHAnsi" w:cstheme="minorHAnsi"/>
          <w:color w:val="000000"/>
          <w:sz w:val="22"/>
          <w:szCs w:val="22"/>
        </w:rPr>
        <w:t xml:space="preserve"> involves the extraction of the instruction from the AST</w:t>
      </w:r>
      <w:r w:rsidR="001A2786" w:rsidRPr="000F14F7">
        <w:rPr>
          <w:rFonts w:asciiTheme="minorHAnsi" w:hAnsiTheme="minorHAnsi" w:cstheme="minorHAnsi"/>
          <w:color w:val="000000"/>
          <w:sz w:val="22"/>
          <w:szCs w:val="22"/>
        </w:rPr>
        <w:t xml:space="preserve"> representation of the kernel code</w:t>
      </w:r>
      <w:r w:rsidR="00BD173A" w:rsidRPr="000F14F7">
        <w:rPr>
          <w:rFonts w:asciiTheme="minorHAnsi" w:hAnsiTheme="minorHAnsi" w:cstheme="minorHAnsi"/>
          <w:color w:val="000000"/>
          <w:sz w:val="22"/>
          <w:szCs w:val="22"/>
        </w:rPr>
        <w:t xml:space="preserve">, and symbol table </w:t>
      </w:r>
      <w:r w:rsidR="001A2786" w:rsidRPr="000F14F7">
        <w:rPr>
          <w:rFonts w:asciiTheme="minorHAnsi" w:hAnsiTheme="minorHAnsi" w:cstheme="minorHAnsi"/>
          <w:color w:val="000000"/>
          <w:sz w:val="22"/>
          <w:szCs w:val="22"/>
        </w:rPr>
        <w:t xml:space="preserve">manipulations, which are </w:t>
      </w:r>
      <w:r w:rsidR="00BD173A" w:rsidRPr="000F14F7">
        <w:rPr>
          <w:rFonts w:asciiTheme="minorHAnsi" w:hAnsiTheme="minorHAnsi" w:cstheme="minorHAnsi"/>
          <w:color w:val="000000"/>
          <w:sz w:val="22"/>
          <w:szCs w:val="22"/>
        </w:rPr>
        <w:t xml:space="preserve">used to represent the values of registers and memory.  </w:t>
      </w:r>
      <w:r w:rsidR="007C7B55" w:rsidRPr="000F14F7">
        <w:rPr>
          <w:rFonts w:asciiTheme="minorHAnsi" w:hAnsiTheme="minorHAnsi" w:cstheme="minorHAnsi"/>
          <w:color w:val="000000"/>
          <w:sz w:val="22"/>
          <w:szCs w:val="22"/>
        </w:rPr>
        <w:t>I</w:t>
      </w:r>
      <w:r w:rsidR="00F03B23" w:rsidRPr="000F14F7">
        <w:rPr>
          <w:rFonts w:asciiTheme="minorHAnsi" w:hAnsiTheme="minorHAnsi" w:cstheme="minorHAnsi"/>
          <w:color w:val="000000"/>
          <w:sz w:val="22"/>
          <w:szCs w:val="22"/>
        </w:rPr>
        <w:t>n comparison, Ocelot translates PTX assembly code to LLVM, then i</w:t>
      </w:r>
      <w:r w:rsidR="007C7B55" w:rsidRPr="000F14F7">
        <w:rPr>
          <w:rFonts w:asciiTheme="minorHAnsi" w:hAnsiTheme="minorHAnsi" w:cstheme="minorHAnsi"/>
          <w:color w:val="000000"/>
          <w:sz w:val="22"/>
          <w:szCs w:val="22"/>
        </w:rPr>
        <w:t>nto native code on the host machine.</w:t>
      </w:r>
      <w:r w:rsidR="007C0B62" w:rsidRPr="000F14F7">
        <w:rPr>
          <w:rFonts w:asciiTheme="minorHAnsi" w:hAnsiTheme="minorHAnsi" w:cstheme="minorHAnsi"/>
          <w:color w:val="000000"/>
          <w:sz w:val="22"/>
          <w:szCs w:val="22"/>
        </w:rPr>
        <w:t xml:space="preserve">  </w:t>
      </w:r>
      <w:proofErr w:type="spellStart"/>
      <w:r w:rsidR="007C0B62" w:rsidRPr="000F14F7">
        <w:rPr>
          <w:rFonts w:asciiTheme="minorHAnsi" w:hAnsiTheme="minorHAnsi" w:cstheme="minorHAnsi"/>
          <w:color w:val="000000"/>
          <w:sz w:val="22"/>
          <w:szCs w:val="22"/>
        </w:rPr>
        <w:t>Barra</w:t>
      </w:r>
      <w:proofErr w:type="spellEnd"/>
      <w:r w:rsidR="007C0B62" w:rsidRPr="000F14F7">
        <w:rPr>
          <w:rFonts w:asciiTheme="minorHAnsi" w:hAnsiTheme="minorHAnsi" w:cstheme="minorHAnsi"/>
          <w:color w:val="000000"/>
          <w:sz w:val="22"/>
          <w:szCs w:val="22"/>
        </w:rPr>
        <w:t xml:space="preserve"> is slightly different in that it interprets the machine code that is produced by the PTXAS assembler.  It turns out that the PTXAS assembler is more like a compiler, and performs a great number of optimizations which speed up the original PTX code.</w:t>
      </w:r>
    </w:p>
    <w:p w:rsidR="005C678D" w:rsidRPr="000F14F7" w:rsidRDefault="0095544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w:t>
      </w:r>
      <w:r w:rsidR="00031C2B" w:rsidRPr="000F14F7">
        <w:rPr>
          <w:rFonts w:asciiTheme="minorHAnsi" w:hAnsiTheme="minorHAnsi" w:cstheme="minorHAnsi"/>
          <w:color w:val="000000"/>
          <w:sz w:val="22"/>
          <w:szCs w:val="22"/>
        </w:rPr>
        <w:t xml:space="preserve"> </w:t>
      </w:r>
      <w:r w:rsidR="005C678D" w:rsidRPr="000F14F7">
        <w:rPr>
          <w:rFonts w:asciiTheme="minorHAnsi" w:hAnsiTheme="minorHAnsi" w:cstheme="minorHAnsi"/>
          <w:color w:val="000000"/>
          <w:sz w:val="22"/>
          <w:szCs w:val="22"/>
        </w:rPr>
        <w:t>does not do a lot of invalid instruction checking</w:t>
      </w:r>
      <w:r w:rsidR="001A2786" w:rsidRPr="000F14F7">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especially so in </w:t>
      </w:r>
      <w:r w:rsidR="001A2786" w:rsidRPr="000F14F7">
        <w:rPr>
          <w:rFonts w:asciiTheme="minorHAnsi" w:hAnsiTheme="minorHAnsi" w:cstheme="minorHAnsi"/>
          <w:color w:val="000000"/>
          <w:sz w:val="22"/>
          <w:szCs w:val="22"/>
        </w:rPr>
        <w:t>“release” mode</w:t>
      </w:r>
      <w:r w:rsidR="005C678D" w:rsidRPr="000F14F7">
        <w:rPr>
          <w:rFonts w:asciiTheme="minorHAnsi" w:hAnsiTheme="minorHAnsi" w:cstheme="minorHAnsi"/>
          <w:color w:val="000000"/>
          <w:sz w:val="22"/>
          <w:szCs w:val="22"/>
        </w:rPr>
        <w:t xml:space="preserve">.  If you write hand-crafted PTX programs, they may not work at all because </w:t>
      </w:r>
      <w:r>
        <w:rPr>
          <w:rFonts w:asciiTheme="minorHAnsi" w:hAnsiTheme="minorHAnsi" w:cstheme="minorHAnsi"/>
          <w:color w:val="000000"/>
          <w:sz w:val="22"/>
          <w:szCs w:val="22"/>
        </w:rPr>
        <w:t>WASTE</w:t>
      </w:r>
      <w:r w:rsidR="005C678D" w:rsidRPr="000F14F7">
        <w:rPr>
          <w:rFonts w:asciiTheme="minorHAnsi" w:hAnsiTheme="minorHAnsi" w:cstheme="minorHAnsi"/>
          <w:color w:val="000000"/>
          <w:sz w:val="22"/>
          <w:szCs w:val="22"/>
        </w:rPr>
        <w:t xml:space="preserve"> is targeted to run code produced by the NVCC compiler, which uses a small subset of the </w:t>
      </w:r>
      <w:r w:rsidR="001A2786" w:rsidRPr="000F14F7">
        <w:rPr>
          <w:rFonts w:asciiTheme="minorHAnsi" w:hAnsiTheme="minorHAnsi" w:cstheme="minorHAnsi"/>
          <w:color w:val="000000"/>
          <w:sz w:val="22"/>
          <w:szCs w:val="22"/>
        </w:rPr>
        <w:t>PTX</w:t>
      </w:r>
      <w:r w:rsidR="005C678D" w:rsidRPr="000F14F7">
        <w:rPr>
          <w:rFonts w:asciiTheme="minorHAnsi" w:hAnsiTheme="minorHAnsi" w:cstheme="minorHAnsi"/>
          <w:color w:val="000000"/>
          <w:sz w:val="22"/>
          <w:szCs w:val="22"/>
        </w:rPr>
        <w:t xml:space="preserve"> instruction set.</w:t>
      </w:r>
      <w:r w:rsidR="00D202A3" w:rsidRPr="000F14F7">
        <w:rPr>
          <w:rFonts w:asciiTheme="minorHAnsi" w:hAnsiTheme="minorHAnsi" w:cstheme="minorHAnsi"/>
          <w:color w:val="000000"/>
          <w:sz w:val="22"/>
          <w:szCs w:val="22"/>
        </w:rPr>
        <w:t xml:space="preserve">  </w:t>
      </w:r>
      <w:r w:rsidR="00486091" w:rsidRPr="000F14F7">
        <w:rPr>
          <w:rFonts w:asciiTheme="minorHAnsi" w:hAnsiTheme="minorHAnsi" w:cstheme="minorHAnsi"/>
          <w:color w:val="000000"/>
          <w:sz w:val="22"/>
          <w:szCs w:val="22"/>
        </w:rPr>
        <w:t>That said</w:t>
      </w:r>
      <w:proofErr w:type="gramStart"/>
      <w:r w:rsidR="00486091" w:rsidRPr="000F14F7">
        <w:rPr>
          <w:rFonts w:asciiTheme="minorHAnsi" w:hAnsiTheme="minorHAnsi" w:cstheme="minorHAnsi"/>
          <w:color w:val="000000"/>
          <w:sz w:val="22"/>
          <w:szCs w:val="22"/>
        </w:rPr>
        <w:t>,</w:t>
      </w:r>
      <w:proofErr w:type="gramEnd"/>
      <w:r w:rsidR="00486091" w:rsidRPr="000F14F7">
        <w:rPr>
          <w:rFonts w:asciiTheme="minorHAnsi" w:hAnsiTheme="minorHAnsi" w:cstheme="minorHAnsi"/>
          <w:color w:val="000000"/>
          <w:sz w:val="22"/>
          <w:szCs w:val="22"/>
        </w:rPr>
        <w:t xml:space="preserve"> </w:t>
      </w:r>
      <w:r w:rsidR="00BE7E49">
        <w:rPr>
          <w:rFonts w:asciiTheme="minorHAnsi" w:hAnsiTheme="minorHAnsi" w:cstheme="minorHAnsi"/>
          <w:color w:val="000000"/>
          <w:sz w:val="22"/>
          <w:szCs w:val="22"/>
        </w:rPr>
        <w:t>WASTE tries</w:t>
      </w:r>
      <w:r w:rsidR="00486091" w:rsidRPr="000F14F7">
        <w:rPr>
          <w:rFonts w:asciiTheme="minorHAnsi" w:hAnsiTheme="minorHAnsi" w:cstheme="minorHAnsi"/>
          <w:color w:val="000000"/>
          <w:sz w:val="22"/>
          <w:szCs w:val="22"/>
        </w:rPr>
        <w:t xml:space="preserve"> to emulate more than </w:t>
      </w:r>
      <w:r w:rsidR="002F7FB5" w:rsidRPr="000F14F7">
        <w:rPr>
          <w:rFonts w:asciiTheme="minorHAnsi" w:hAnsiTheme="minorHAnsi" w:cstheme="minorHAnsi"/>
          <w:color w:val="000000"/>
          <w:sz w:val="22"/>
          <w:szCs w:val="22"/>
        </w:rPr>
        <w:t>this</w:t>
      </w:r>
      <w:r w:rsidR="00486091" w:rsidRPr="000F14F7">
        <w:rPr>
          <w:rFonts w:asciiTheme="minorHAnsi" w:hAnsiTheme="minorHAnsi" w:cstheme="minorHAnsi"/>
          <w:color w:val="000000"/>
          <w:sz w:val="22"/>
          <w:szCs w:val="22"/>
        </w:rPr>
        <w:t xml:space="preserve"> subset.  </w:t>
      </w:r>
      <w:r w:rsidR="002F7FB5" w:rsidRPr="000F14F7">
        <w:rPr>
          <w:rFonts w:asciiTheme="minorHAnsi" w:hAnsiTheme="minorHAnsi" w:cstheme="minorHAnsi"/>
          <w:color w:val="000000"/>
          <w:sz w:val="22"/>
          <w:szCs w:val="22"/>
        </w:rPr>
        <w:t xml:space="preserve">Much of the CUDA Runtime API is supported, as well as the CUDA Driver API.  The CUDA Runtime API is a layer that makes calls to the CUDA Driver API.  Calls to the CUDA Driver API are intercepted using DLL injection and API hooking.  </w:t>
      </w:r>
      <w:r w:rsidR="00BD173A" w:rsidRPr="000F14F7">
        <w:rPr>
          <w:rFonts w:asciiTheme="minorHAnsi" w:hAnsiTheme="minorHAnsi" w:cstheme="minorHAnsi"/>
          <w:color w:val="000000"/>
          <w:sz w:val="22"/>
          <w:szCs w:val="22"/>
        </w:rPr>
        <w:t>If you write your programs using the CUDA driver</w:t>
      </w:r>
      <w:r w:rsidR="002F7FB5" w:rsidRPr="000F14F7">
        <w:rPr>
          <w:rFonts w:asciiTheme="minorHAnsi" w:hAnsiTheme="minorHAnsi" w:cstheme="minorHAnsi"/>
          <w:color w:val="000000"/>
          <w:sz w:val="22"/>
          <w:szCs w:val="22"/>
        </w:rPr>
        <w:t xml:space="preserve"> directly,</w:t>
      </w:r>
      <w:r w:rsidR="00BD173A" w:rsidRPr="000F14F7">
        <w:rPr>
          <w:rFonts w:asciiTheme="minorHAnsi" w:hAnsiTheme="minorHAnsi" w:cstheme="minorHAnsi"/>
          <w:color w:val="000000"/>
          <w:sz w:val="22"/>
          <w:szCs w:val="22"/>
        </w:rPr>
        <w:t xml:space="preserve"> you will need to check your assembly code by first using the PTXAS tool.</w:t>
      </w:r>
    </w:p>
    <w:p w:rsidR="00FF2398" w:rsidRPr="000F14F7" w:rsidRDefault="0095544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WASTE</w:t>
      </w:r>
      <w:r w:rsidR="00031C2B" w:rsidRPr="000F14F7">
        <w:rPr>
          <w:rFonts w:asciiTheme="minorHAnsi" w:hAnsiTheme="minorHAnsi" w:cstheme="minorHAnsi"/>
          <w:color w:val="000000"/>
          <w:sz w:val="22"/>
          <w:szCs w:val="22"/>
        </w:rPr>
        <w:t xml:space="preserve"> d</w:t>
      </w:r>
      <w:r w:rsidR="0048303E" w:rsidRPr="000F14F7">
        <w:rPr>
          <w:rFonts w:asciiTheme="minorHAnsi" w:hAnsiTheme="minorHAnsi" w:cstheme="minorHAnsi"/>
          <w:color w:val="000000"/>
          <w:sz w:val="22"/>
          <w:szCs w:val="22"/>
        </w:rPr>
        <w:t xml:space="preserve">oes, however, </w:t>
      </w:r>
      <w:r w:rsidR="00FF2398" w:rsidRPr="000F14F7">
        <w:rPr>
          <w:rFonts w:asciiTheme="minorHAnsi" w:hAnsiTheme="minorHAnsi" w:cstheme="minorHAnsi"/>
          <w:color w:val="000000"/>
          <w:sz w:val="22"/>
          <w:szCs w:val="22"/>
        </w:rPr>
        <w:t xml:space="preserve">have several nice features.  First, it works on most </w:t>
      </w:r>
      <w:r w:rsidR="0048303E" w:rsidRPr="000F14F7">
        <w:rPr>
          <w:rFonts w:asciiTheme="minorHAnsi" w:hAnsiTheme="minorHAnsi" w:cstheme="minorHAnsi"/>
          <w:color w:val="000000"/>
          <w:sz w:val="22"/>
          <w:szCs w:val="22"/>
        </w:rPr>
        <w:t xml:space="preserve">code generated by the NVCC compiler.  </w:t>
      </w:r>
      <w:r w:rsidR="001A2786" w:rsidRPr="000F14F7">
        <w:rPr>
          <w:rFonts w:asciiTheme="minorHAnsi" w:hAnsiTheme="minorHAnsi" w:cstheme="minorHAnsi"/>
          <w:color w:val="000000"/>
          <w:sz w:val="22"/>
          <w:szCs w:val="22"/>
        </w:rPr>
        <w:t>Many</w:t>
      </w:r>
      <w:r w:rsidR="00FF2398" w:rsidRPr="000F14F7">
        <w:rPr>
          <w:rFonts w:asciiTheme="minorHAnsi" w:hAnsiTheme="minorHAnsi" w:cstheme="minorHAnsi"/>
          <w:color w:val="000000"/>
          <w:sz w:val="22"/>
          <w:szCs w:val="22"/>
        </w:rPr>
        <w:t xml:space="preserve"> of the sample programs in the SDK work</w:t>
      </w:r>
      <w:r w:rsidR="001A2786" w:rsidRPr="000F14F7">
        <w:rPr>
          <w:rFonts w:asciiTheme="minorHAnsi" w:hAnsiTheme="minorHAnsi" w:cstheme="minorHAnsi"/>
          <w:color w:val="000000"/>
          <w:sz w:val="22"/>
          <w:szCs w:val="22"/>
        </w:rPr>
        <w:t xml:space="preserve">.  </w:t>
      </w:r>
      <w:r w:rsidR="00FF2398" w:rsidRPr="000F14F7">
        <w:rPr>
          <w:rFonts w:asciiTheme="minorHAnsi" w:hAnsiTheme="minorHAnsi" w:cstheme="minorHAnsi"/>
          <w:color w:val="000000"/>
          <w:sz w:val="22"/>
          <w:szCs w:val="22"/>
        </w:rPr>
        <w:t xml:space="preserve">Second, </w:t>
      </w:r>
      <w:r>
        <w:rPr>
          <w:rFonts w:asciiTheme="minorHAnsi" w:hAnsiTheme="minorHAnsi" w:cstheme="minorHAnsi"/>
          <w:color w:val="000000"/>
          <w:sz w:val="22"/>
          <w:szCs w:val="22"/>
        </w:rPr>
        <w:t>WASTE</w:t>
      </w:r>
      <w:r w:rsidR="00A83A12" w:rsidRPr="000F14F7">
        <w:rPr>
          <w:rFonts w:asciiTheme="minorHAnsi" w:hAnsiTheme="minorHAnsi" w:cstheme="minorHAnsi"/>
          <w:color w:val="000000"/>
          <w:sz w:val="22"/>
          <w:szCs w:val="22"/>
        </w:rPr>
        <w:t xml:space="preserve"> </w:t>
      </w:r>
      <w:r w:rsidR="0048303E" w:rsidRPr="000F14F7">
        <w:rPr>
          <w:rFonts w:asciiTheme="minorHAnsi" w:hAnsiTheme="minorHAnsi" w:cstheme="minorHAnsi"/>
          <w:color w:val="000000"/>
          <w:sz w:val="22"/>
          <w:szCs w:val="22"/>
        </w:rPr>
        <w:t xml:space="preserve">does not depend on a lot of other software libraries. </w:t>
      </w:r>
      <w:r w:rsidR="00150569" w:rsidRPr="000F14F7">
        <w:rPr>
          <w:rFonts w:asciiTheme="minorHAnsi" w:hAnsiTheme="minorHAnsi" w:cstheme="minorHAnsi"/>
          <w:color w:val="000000"/>
          <w:sz w:val="22"/>
          <w:szCs w:val="22"/>
        </w:rPr>
        <w:t>If you are so inclined, you can build the emulator from the latest sources using Microsoft Visual Studio Essential C++, so it does not require you to buy additional software.</w:t>
      </w:r>
      <w:r w:rsidR="0048303E" w:rsidRPr="000F14F7">
        <w:rPr>
          <w:rFonts w:asciiTheme="minorHAnsi" w:hAnsiTheme="minorHAnsi" w:cstheme="minorHAnsi"/>
          <w:color w:val="000000"/>
          <w:sz w:val="22"/>
          <w:szCs w:val="22"/>
        </w:rPr>
        <w:t xml:space="preserve"> </w:t>
      </w:r>
      <w:r w:rsidR="00FF2398" w:rsidRPr="000F14F7">
        <w:rPr>
          <w:rFonts w:asciiTheme="minorHAnsi" w:hAnsiTheme="minorHAnsi" w:cstheme="minorHAnsi"/>
          <w:color w:val="000000"/>
          <w:sz w:val="22"/>
          <w:szCs w:val="22"/>
        </w:rPr>
        <w:t>Third, it performs DLL injection, which means that you do not need to rebuild your progr</w:t>
      </w:r>
      <w:r w:rsidR="001A2786" w:rsidRPr="000F14F7">
        <w:rPr>
          <w:rFonts w:asciiTheme="minorHAnsi" w:hAnsiTheme="minorHAnsi" w:cstheme="minorHAnsi"/>
          <w:color w:val="000000"/>
          <w:sz w:val="22"/>
          <w:szCs w:val="22"/>
        </w:rPr>
        <w:t xml:space="preserve">am and link it with </w:t>
      </w:r>
      <w:r>
        <w:rPr>
          <w:rFonts w:asciiTheme="minorHAnsi" w:hAnsiTheme="minorHAnsi" w:cstheme="minorHAnsi"/>
          <w:color w:val="000000"/>
          <w:sz w:val="22"/>
          <w:szCs w:val="22"/>
        </w:rPr>
        <w:t>WASTE</w:t>
      </w:r>
      <w:r w:rsidR="00FF2398" w:rsidRPr="000F14F7">
        <w:rPr>
          <w:rFonts w:asciiTheme="minorHAnsi" w:hAnsiTheme="minorHAnsi" w:cstheme="minorHAnsi"/>
          <w:color w:val="000000"/>
          <w:sz w:val="22"/>
          <w:szCs w:val="22"/>
        </w:rPr>
        <w:t xml:space="preserve">.  You can </w:t>
      </w:r>
      <w:r w:rsidR="001A2786" w:rsidRPr="000F14F7">
        <w:rPr>
          <w:rFonts w:asciiTheme="minorHAnsi" w:hAnsiTheme="minorHAnsi" w:cstheme="minorHAnsi"/>
          <w:color w:val="000000"/>
          <w:sz w:val="22"/>
          <w:szCs w:val="22"/>
        </w:rPr>
        <w:t xml:space="preserve">and debug </w:t>
      </w:r>
      <w:r w:rsidR="00FF2398" w:rsidRPr="000F14F7">
        <w:rPr>
          <w:rFonts w:asciiTheme="minorHAnsi" w:hAnsiTheme="minorHAnsi" w:cstheme="minorHAnsi"/>
          <w:color w:val="000000"/>
          <w:sz w:val="22"/>
          <w:szCs w:val="22"/>
        </w:rPr>
        <w:t>run both native GPU and emulated GPU side by side for comparison.</w:t>
      </w:r>
    </w:p>
    <w:p w:rsidR="00FF2398" w:rsidRDefault="00FF2398" w:rsidP="00CB3817">
      <w:pPr>
        <w:jc w:val="both"/>
        <w:rPr>
          <w:rFonts w:ascii="Arial" w:eastAsia="Times New Roman" w:hAnsi="Arial" w:cs="Arial"/>
          <w:color w:val="000000"/>
          <w:sz w:val="20"/>
          <w:szCs w:val="20"/>
        </w:rPr>
      </w:pPr>
      <w:r>
        <w:rPr>
          <w:rFonts w:ascii="Arial" w:hAnsi="Arial" w:cs="Arial"/>
          <w:color w:val="000000"/>
          <w:sz w:val="20"/>
          <w:szCs w:val="20"/>
        </w:rPr>
        <w:br w:type="page"/>
      </w:r>
    </w:p>
    <w:p w:rsidR="00FF2398" w:rsidRDefault="00FF2398" w:rsidP="00CB3817">
      <w:pPr>
        <w:pStyle w:val="NormalWeb"/>
        <w:jc w:val="both"/>
        <w:rPr>
          <w:rFonts w:ascii="Arial" w:hAnsi="Arial" w:cs="Arial"/>
          <w:color w:val="000000"/>
          <w:sz w:val="20"/>
          <w:szCs w:val="20"/>
        </w:rPr>
      </w:pPr>
    </w:p>
    <w:p w:rsidR="007C7B55" w:rsidRDefault="009E1DEE" w:rsidP="00CB3817">
      <w:pPr>
        <w:pStyle w:val="Heading1"/>
        <w:jc w:val="both"/>
      </w:pPr>
      <w:r>
        <w:t>Downloading</w:t>
      </w:r>
      <w:r w:rsidR="005C678D">
        <w:t xml:space="preserve"> </w:t>
      </w:r>
      <w:r w:rsidR="00955445">
        <w:t>WASTE</w:t>
      </w:r>
    </w:p>
    <w:p w:rsidR="007C0B62" w:rsidRPr="000F14F7" w:rsidRDefault="007C0B62"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There are two ways to get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You can either download one of the pre-buil</w:t>
      </w:r>
      <w:r w:rsidR="00CF4F53" w:rsidRPr="000F14F7">
        <w:rPr>
          <w:rFonts w:asciiTheme="minorHAnsi" w:hAnsiTheme="minorHAnsi" w:cstheme="minorHAnsi"/>
          <w:color w:val="000000"/>
          <w:sz w:val="22"/>
          <w:szCs w:val="22"/>
        </w:rPr>
        <w:t>t</w:t>
      </w:r>
      <w:r w:rsidRPr="000F14F7">
        <w:rPr>
          <w:rFonts w:asciiTheme="minorHAnsi" w:hAnsiTheme="minorHAnsi" w:cstheme="minorHAnsi"/>
          <w:color w:val="000000"/>
          <w:sz w:val="22"/>
          <w:szCs w:val="22"/>
        </w:rPr>
        <w:t xml:space="preserve"> installers, or you can </w:t>
      </w:r>
      <w:r w:rsidR="00CF4F53" w:rsidRPr="000F14F7">
        <w:rPr>
          <w:rFonts w:asciiTheme="minorHAnsi" w:hAnsiTheme="minorHAnsi" w:cstheme="minorHAnsi"/>
          <w:color w:val="000000"/>
          <w:sz w:val="22"/>
          <w:szCs w:val="22"/>
        </w:rPr>
        <w:t>download the latest sources and build the executable yourself.</w:t>
      </w:r>
    </w:p>
    <w:p w:rsidR="00057F82" w:rsidRDefault="00057F82" w:rsidP="00CB3817">
      <w:pPr>
        <w:pStyle w:val="Heading2"/>
        <w:jc w:val="both"/>
      </w:pPr>
      <w:r>
        <w:t xml:space="preserve">Install </w:t>
      </w:r>
      <w:r w:rsidRPr="00137038">
        <w:t>from</w:t>
      </w:r>
      <w:r>
        <w:t xml:space="preserve"> MSI setup file</w:t>
      </w:r>
    </w:p>
    <w:p w:rsidR="00CF4F53" w:rsidRPr="000F14F7" w:rsidRDefault="00EA0E25"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First, d</w:t>
      </w:r>
      <w:r w:rsidR="00CF4F53" w:rsidRPr="000F14F7">
        <w:rPr>
          <w:rFonts w:asciiTheme="minorHAnsi" w:hAnsiTheme="minorHAnsi" w:cstheme="minorHAnsi"/>
          <w:color w:val="000000"/>
          <w:sz w:val="22"/>
          <w:szCs w:val="22"/>
        </w:rPr>
        <w:t xml:space="preserve">ownload the MSI installation file from </w:t>
      </w:r>
      <w:hyperlink r:id="rId9" w:history="1">
        <w:r w:rsidR="00955445" w:rsidRPr="00073CE6">
          <w:rPr>
            <w:rStyle w:val="Hyperlink"/>
            <w:rFonts w:asciiTheme="minorHAnsi" w:hAnsiTheme="minorHAnsi" w:cstheme="minorHAnsi"/>
            <w:sz w:val="22"/>
            <w:szCs w:val="22"/>
          </w:rPr>
          <w:t>http://code.google.com/p/cuda-waste/downloads/list</w:t>
        </w:r>
      </w:hyperlink>
      <w:r w:rsidR="00CF4F53" w:rsidRPr="000F14F7">
        <w:rPr>
          <w:rFonts w:asciiTheme="minorHAnsi" w:hAnsiTheme="minorHAnsi" w:cstheme="minorHAnsi"/>
          <w:sz w:val="22"/>
          <w:szCs w:val="22"/>
        </w:rPr>
        <w:t xml:space="preserve">.  </w:t>
      </w:r>
      <w:r>
        <w:rPr>
          <w:rFonts w:asciiTheme="minorHAnsi" w:hAnsiTheme="minorHAnsi" w:cstheme="minorHAnsi"/>
          <w:sz w:val="22"/>
          <w:szCs w:val="22"/>
        </w:rPr>
        <w:t>Then, e</w:t>
      </w:r>
      <w:r w:rsidR="00CF4F53" w:rsidRPr="000F14F7">
        <w:rPr>
          <w:rFonts w:asciiTheme="minorHAnsi" w:hAnsiTheme="minorHAnsi" w:cstheme="minorHAnsi"/>
          <w:sz w:val="22"/>
          <w:szCs w:val="22"/>
        </w:rPr>
        <w:t xml:space="preserve">xecute </w:t>
      </w:r>
      <w:r>
        <w:rPr>
          <w:rFonts w:asciiTheme="minorHAnsi" w:hAnsiTheme="minorHAnsi" w:cstheme="minorHAnsi"/>
          <w:sz w:val="22"/>
          <w:szCs w:val="22"/>
        </w:rPr>
        <w:t xml:space="preserve">the </w:t>
      </w:r>
      <w:r w:rsidR="00CF4F53" w:rsidRPr="000F14F7">
        <w:rPr>
          <w:rFonts w:asciiTheme="minorHAnsi" w:hAnsiTheme="minorHAnsi" w:cstheme="minorHAnsi"/>
          <w:sz w:val="22"/>
          <w:szCs w:val="22"/>
        </w:rPr>
        <w:t xml:space="preserve">MSI file.  It will then install the program on your PC, in the location you specify.  </w:t>
      </w:r>
      <w:r w:rsidR="00955445">
        <w:rPr>
          <w:rFonts w:asciiTheme="minorHAnsi" w:hAnsiTheme="minorHAnsi" w:cstheme="minorHAnsi"/>
          <w:sz w:val="22"/>
          <w:szCs w:val="22"/>
        </w:rPr>
        <w:t>The</w:t>
      </w:r>
      <w:r w:rsidR="00696F3D" w:rsidRPr="000F14F7">
        <w:rPr>
          <w:rFonts w:asciiTheme="minorHAnsi" w:hAnsiTheme="minorHAnsi" w:cstheme="minorHAnsi"/>
          <w:sz w:val="22"/>
          <w:szCs w:val="22"/>
        </w:rPr>
        <w:t xml:space="preserve"> setup program will install </w:t>
      </w:r>
      <w:r w:rsidR="00955445">
        <w:rPr>
          <w:rFonts w:asciiTheme="minorHAnsi" w:hAnsiTheme="minorHAnsi" w:cstheme="minorHAnsi"/>
          <w:sz w:val="22"/>
          <w:szCs w:val="22"/>
        </w:rPr>
        <w:t>WASTE</w:t>
      </w:r>
      <w:r w:rsidR="00696F3D" w:rsidRPr="000F14F7">
        <w:rPr>
          <w:rFonts w:asciiTheme="minorHAnsi" w:hAnsiTheme="minorHAnsi" w:cstheme="minorHAnsi"/>
          <w:sz w:val="22"/>
          <w:szCs w:val="22"/>
        </w:rPr>
        <w:t xml:space="preserve"> by default in </w:t>
      </w:r>
      <w:r w:rsidR="00057F82" w:rsidRPr="000F14F7">
        <w:rPr>
          <w:rFonts w:asciiTheme="minorHAnsi" w:hAnsiTheme="minorHAnsi" w:cstheme="minorHAnsi"/>
          <w:sz w:val="22"/>
          <w:szCs w:val="22"/>
        </w:rPr>
        <w:t>“</w:t>
      </w:r>
      <w:r w:rsidR="00696F3D" w:rsidRPr="000F14F7">
        <w:rPr>
          <w:rFonts w:asciiTheme="minorHAnsi" w:hAnsiTheme="minorHAnsi" w:cstheme="minorHAnsi"/>
          <w:sz w:val="22"/>
          <w:szCs w:val="22"/>
        </w:rPr>
        <w:t>c:\</w:t>
      </w:r>
      <w:r w:rsidR="00057F82" w:rsidRPr="000F14F7">
        <w:rPr>
          <w:rFonts w:asciiTheme="minorHAnsi" w:hAnsiTheme="minorHAnsi" w:cstheme="minorHAnsi"/>
          <w:sz w:val="22"/>
          <w:szCs w:val="22"/>
        </w:rPr>
        <w:t>Program Files\</w:t>
      </w:r>
      <w:r w:rsidR="00955445">
        <w:rPr>
          <w:rFonts w:asciiTheme="minorHAnsi" w:hAnsiTheme="minorHAnsi" w:cstheme="minorHAnsi"/>
          <w:sz w:val="22"/>
          <w:szCs w:val="22"/>
        </w:rPr>
        <w:t>waste</w:t>
      </w:r>
      <w:r w:rsidR="00057F82" w:rsidRPr="000F14F7">
        <w:rPr>
          <w:rFonts w:asciiTheme="minorHAnsi" w:hAnsiTheme="minorHAnsi" w:cstheme="minorHAnsi"/>
          <w:sz w:val="22"/>
          <w:szCs w:val="22"/>
        </w:rPr>
        <w:t>\</w:t>
      </w:r>
      <w:r w:rsidR="00955445">
        <w:rPr>
          <w:rFonts w:asciiTheme="minorHAnsi" w:hAnsiTheme="minorHAnsi" w:cstheme="minorHAnsi"/>
          <w:sz w:val="22"/>
          <w:szCs w:val="22"/>
        </w:rPr>
        <w:t>waste</w:t>
      </w:r>
      <w:r w:rsidR="00057F82" w:rsidRPr="000F14F7">
        <w:rPr>
          <w:rFonts w:asciiTheme="minorHAnsi" w:hAnsiTheme="minorHAnsi" w:cstheme="minorHAnsi"/>
          <w:sz w:val="22"/>
          <w:szCs w:val="22"/>
        </w:rPr>
        <w:t>”.  The program executable is “</w:t>
      </w:r>
      <w:r w:rsidR="00955445">
        <w:rPr>
          <w:rFonts w:asciiTheme="minorHAnsi" w:hAnsiTheme="minorHAnsi" w:cstheme="minorHAnsi"/>
          <w:sz w:val="22"/>
          <w:szCs w:val="22"/>
        </w:rPr>
        <w:t>waste</w:t>
      </w:r>
      <w:r w:rsidR="00057F82" w:rsidRPr="000F14F7">
        <w:rPr>
          <w:rFonts w:asciiTheme="minorHAnsi" w:hAnsiTheme="minorHAnsi" w:cstheme="minorHAnsi"/>
          <w:sz w:val="22"/>
          <w:szCs w:val="22"/>
        </w:rPr>
        <w:t>.exe”.</w:t>
      </w:r>
    </w:p>
    <w:p w:rsidR="00057F82" w:rsidRDefault="00057F82" w:rsidP="00CB3817">
      <w:pPr>
        <w:pStyle w:val="Heading2"/>
        <w:jc w:val="both"/>
      </w:pPr>
      <w:r>
        <w:t>Install Source</w:t>
      </w:r>
    </w:p>
    <w:p w:rsidR="00F03B23" w:rsidRPr="000F14F7" w:rsidRDefault="005C678D"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The source for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t>
      </w:r>
      <w:r w:rsidR="005A1785" w:rsidRPr="000F14F7">
        <w:rPr>
          <w:rFonts w:asciiTheme="minorHAnsi" w:hAnsiTheme="minorHAnsi" w:cstheme="minorHAnsi"/>
          <w:color w:val="000000"/>
          <w:sz w:val="22"/>
          <w:szCs w:val="22"/>
        </w:rPr>
        <w:t>is</w:t>
      </w:r>
      <w:r w:rsidRPr="000F14F7">
        <w:rPr>
          <w:rFonts w:asciiTheme="minorHAnsi" w:hAnsiTheme="minorHAnsi" w:cstheme="minorHAnsi"/>
          <w:color w:val="000000"/>
          <w:sz w:val="22"/>
          <w:szCs w:val="22"/>
        </w:rPr>
        <w:t xml:space="preserve"> open source, and </w:t>
      </w:r>
      <w:r w:rsidR="005A1785" w:rsidRPr="000F14F7">
        <w:rPr>
          <w:rFonts w:asciiTheme="minorHAnsi" w:hAnsiTheme="minorHAnsi" w:cstheme="minorHAnsi"/>
          <w:color w:val="000000"/>
          <w:sz w:val="22"/>
          <w:szCs w:val="22"/>
        </w:rPr>
        <w:t xml:space="preserve">it is under Subversion control.  To build </w:t>
      </w:r>
      <w:r w:rsidR="00955445">
        <w:rPr>
          <w:rFonts w:asciiTheme="minorHAnsi" w:hAnsiTheme="minorHAnsi" w:cstheme="minorHAnsi"/>
          <w:color w:val="000000"/>
          <w:sz w:val="22"/>
          <w:szCs w:val="22"/>
        </w:rPr>
        <w:t>WASTE</w:t>
      </w:r>
      <w:r w:rsidR="005A1785" w:rsidRPr="000F14F7">
        <w:rPr>
          <w:rFonts w:asciiTheme="minorHAnsi" w:hAnsiTheme="minorHAnsi" w:cstheme="minorHAnsi"/>
          <w:color w:val="000000"/>
          <w:sz w:val="22"/>
          <w:szCs w:val="22"/>
        </w:rPr>
        <w:t>, you will need</w:t>
      </w:r>
      <w:r w:rsidR="00057F82" w:rsidRPr="000F14F7">
        <w:rPr>
          <w:rFonts w:asciiTheme="minorHAnsi" w:hAnsiTheme="minorHAnsi" w:cstheme="minorHAnsi"/>
          <w:color w:val="000000"/>
          <w:sz w:val="22"/>
          <w:szCs w:val="22"/>
        </w:rPr>
        <w:t xml:space="preserve"> </w:t>
      </w:r>
      <w:r w:rsidR="00F03B23" w:rsidRPr="000F14F7">
        <w:rPr>
          <w:rFonts w:asciiTheme="minorHAnsi" w:hAnsiTheme="minorHAnsi" w:cstheme="minorHAnsi"/>
          <w:color w:val="000000"/>
          <w:sz w:val="22"/>
          <w:szCs w:val="22"/>
        </w:rPr>
        <w:t>Microsoft Visual Studio C+</w:t>
      </w:r>
      <w:r w:rsidR="00057F82" w:rsidRPr="000F14F7">
        <w:rPr>
          <w:rFonts w:asciiTheme="minorHAnsi" w:hAnsiTheme="minorHAnsi" w:cstheme="minorHAnsi"/>
          <w:color w:val="000000"/>
          <w:sz w:val="22"/>
          <w:szCs w:val="22"/>
        </w:rPr>
        <w:t>+ 2010 Express or Professional.</w:t>
      </w:r>
    </w:p>
    <w:p w:rsidR="009E1DEE" w:rsidRDefault="00057F82" w:rsidP="00CB3817">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You will also need to get the sources directly from the Subversion repository.  For Subversion, </w:t>
      </w:r>
      <w:r w:rsidR="00BE7E49">
        <w:rPr>
          <w:rFonts w:asciiTheme="minorHAnsi" w:hAnsiTheme="minorHAnsi" w:cstheme="minorHAnsi"/>
          <w:color w:val="000000"/>
          <w:sz w:val="22"/>
          <w:szCs w:val="22"/>
        </w:rPr>
        <w:t xml:space="preserve">it </w:t>
      </w:r>
      <w:r w:rsidR="001375A2">
        <w:rPr>
          <w:rFonts w:asciiTheme="minorHAnsi" w:hAnsiTheme="minorHAnsi" w:cstheme="minorHAnsi"/>
          <w:color w:val="000000"/>
          <w:sz w:val="22"/>
          <w:szCs w:val="22"/>
        </w:rPr>
        <w:t xml:space="preserve">is </w:t>
      </w:r>
      <w:r w:rsidR="001375A2" w:rsidRPr="000F14F7">
        <w:rPr>
          <w:rFonts w:asciiTheme="minorHAnsi" w:hAnsiTheme="minorHAnsi" w:cstheme="minorHAnsi"/>
          <w:color w:val="000000"/>
          <w:sz w:val="22"/>
          <w:szCs w:val="22"/>
        </w:rPr>
        <w:t>recommended</w:t>
      </w:r>
      <w:r w:rsidR="00BE7E49">
        <w:rPr>
          <w:rFonts w:asciiTheme="minorHAnsi" w:hAnsiTheme="minorHAnsi" w:cstheme="minorHAnsi"/>
          <w:color w:val="000000"/>
          <w:sz w:val="22"/>
          <w:szCs w:val="22"/>
        </w:rPr>
        <w:t xml:space="preserve"> that you install</w:t>
      </w:r>
      <w:r w:rsidRPr="000F14F7">
        <w:rPr>
          <w:rFonts w:asciiTheme="minorHAnsi" w:hAnsiTheme="minorHAnsi" w:cstheme="minorHAnsi"/>
          <w:color w:val="000000"/>
          <w:sz w:val="22"/>
          <w:szCs w:val="22"/>
        </w:rPr>
        <w:t xml:space="preserve"> </w:t>
      </w:r>
      <w:proofErr w:type="spellStart"/>
      <w:r w:rsidRPr="000F14F7">
        <w:rPr>
          <w:rFonts w:asciiTheme="minorHAnsi" w:hAnsiTheme="minorHAnsi" w:cstheme="minorHAnsi"/>
          <w:color w:val="000000"/>
          <w:sz w:val="22"/>
          <w:szCs w:val="22"/>
        </w:rPr>
        <w:t>Cygwin</w:t>
      </w:r>
      <w:proofErr w:type="spellEnd"/>
      <w:r w:rsidR="00DC1276" w:rsidRPr="000F14F7">
        <w:rPr>
          <w:rFonts w:asciiTheme="minorHAnsi" w:hAnsiTheme="minorHAnsi" w:cstheme="minorHAnsi"/>
          <w:color w:val="000000"/>
          <w:sz w:val="22"/>
          <w:szCs w:val="22"/>
        </w:rPr>
        <w:t xml:space="preserve"> (</w:t>
      </w:r>
      <w:hyperlink r:id="rId10" w:history="1">
        <w:r w:rsidR="00DC1276" w:rsidRPr="000F14F7">
          <w:rPr>
            <w:rStyle w:val="Hyperlink"/>
            <w:rFonts w:asciiTheme="minorHAnsi" w:hAnsiTheme="minorHAnsi" w:cstheme="minorHAnsi"/>
            <w:sz w:val="22"/>
            <w:szCs w:val="22"/>
          </w:rPr>
          <w:t>http://www.cygwin.com</w:t>
        </w:r>
      </w:hyperlink>
      <w:r w:rsidR="00DC1276" w:rsidRPr="000F14F7">
        <w:rPr>
          <w:rFonts w:asciiTheme="minorHAnsi" w:hAnsiTheme="minorHAnsi" w:cstheme="minorHAnsi"/>
          <w:color w:val="000000"/>
          <w:sz w:val="22"/>
          <w:szCs w:val="22"/>
        </w:rPr>
        <w:t>)</w:t>
      </w:r>
      <w:r w:rsidRPr="000F14F7">
        <w:rPr>
          <w:rFonts w:asciiTheme="minorHAnsi" w:hAnsiTheme="minorHAnsi" w:cstheme="minorHAnsi"/>
          <w:color w:val="000000"/>
          <w:sz w:val="22"/>
          <w:szCs w:val="22"/>
        </w:rPr>
        <w:t xml:space="preserve">.  </w:t>
      </w:r>
      <w:r w:rsidR="00DC1276" w:rsidRPr="000F14F7">
        <w:rPr>
          <w:rFonts w:asciiTheme="minorHAnsi" w:hAnsiTheme="minorHAnsi" w:cstheme="minorHAnsi"/>
          <w:color w:val="000000"/>
          <w:sz w:val="22"/>
          <w:szCs w:val="22"/>
        </w:rPr>
        <w:t xml:space="preserve">If installing </w:t>
      </w:r>
      <w:proofErr w:type="spellStart"/>
      <w:r w:rsidR="00DC1276" w:rsidRPr="000F14F7">
        <w:rPr>
          <w:rFonts w:asciiTheme="minorHAnsi" w:hAnsiTheme="minorHAnsi" w:cstheme="minorHAnsi"/>
          <w:color w:val="000000"/>
          <w:sz w:val="22"/>
          <w:szCs w:val="22"/>
        </w:rPr>
        <w:t>Cygwin</w:t>
      </w:r>
      <w:proofErr w:type="spellEnd"/>
      <w:r w:rsidR="00DC1276" w:rsidRPr="000F14F7">
        <w:rPr>
          <w:rFonts w:asciiTheme="minorHAnsi" w:hAnsiTheme="minorHAnsi" w:cstheme="minorHAnsi"/>
          <w:color w:val="000000"/>
          <w:sz w:val="22"/>
          <w:szCs w:val="22"/>
        </w:rPr>
        <w:t xml:space="preserve">, </w:t>
      </w:r>
      <w:r w:rsidR="009E1DEE">
        <w:rPr>
          <w:rFonts w:asciiTheme="minorHAnsi" w:hAnsiTheme="minorHAnsi" w:cstheme="minorHAnsi"/>
          <w:color w:val="000000"/>
          <w:sz w:val="22"/>
          <w:szCs w:val="22"/>
        </w:rPr>
        <w:t xml:space="preserve">use the </w:t>
      </w:r>
      <w:r w:rsidR="00DC1276" w:rsidRPr="000F14F7">
        <w:rPr>
          <w:rFonts w:asciiTheme="minorHAnsi" w:hAnsiTheme="minorHAnsi" w:cstheme="minorHAnsi"/>
          <w:color w:val="000000"/>
          <w:sz w:val="22"/>
          <w:szCs w:val="22"/>
        </w:rPr>
        <w:t>“Select packages” dialog box</w:t>
      </w:r>
      <w:r w:rsidR="009E1DEE">
        <w:rPr>
          <w:rFonts w:asciiTheme="minorHAnsi" w:hAnsiTheme="minorHAnsi" w:cstheme="minorHAnsi"/>
          <w:color w:val="000000"/>
          <w:sz w:val="22"/>
          <w:szCs w:val="22"/>
        </w:rPr>
        <w:t xml:space="preserve"> to </w:t>
      </w:r>
      <w:r w:rsidR="00DC1276" w:rsidRPr="000F14F7">
        <w:rPr>
          <w:rFonts w:asciiTheme="minorHAnsi" w:hAnsiTheme="minorHAnsi" w:cstheme="minorHAnsi"/>
          <w:color w:val="000000"/>
          <w:sz w:val="22"/>
          <w:szCs w:val="22"/>
        </w:rPr>
        <w:t>subversion</w:t>
      </w:r>
      <w:r w:rsidR="009E1DEE">
        <w:rPr>
          <w:rFonts w:asciiTheme="minorHAnsi" w:hAnsiTheme="minorHAnsi" w:cstheme="minorHAnsi"/>
          <w:color w:val="000000"/>
          <w:sz w:val="22"/>
          <w:szCs w:val="22"/>
        </w:rPr>
        <w:t>.  Se</w:t>
      </w:r>
      <w:r w:rsidR="00DC1276" w:rsidRPr="000F14F7">
        <w:rPr>
          <w:rFonts w:asciiTheme="minorHAnsi" w:hAnsiTheme="minorHAnsi" w:cstheme="minorHAnsi"/>
          <w:color w:val="000000"/>
          <w:sz w:val="22"/>
          <w:szCs w:val="22"/>
        </w:rPr>
        <w:t xml:space="preserve">lect “subversion: A version control </w:t>
      </w:r>
      <w:proofErr w:type="spellStart"/>
      <w:r w:rsidR="00DC1276" w:rsidRPr="000F14F7">
        <w:rPr>
          <w:rFonts w:asciiTheme="minorHAnsi" w:hAnsiTheme="minorHAnsi" w:cstheme="minorHAnsi"/>
          <w:color w:val="000000"/>
          <w:sz w:val="22"/>
          <w:szCs w:val="22"/>
        </w:rPr>
        <w:t>s</w:t>
      </w:r>
      <w:r w:rsidR="009E1DEE">
        <w:rPr>
          <w:rFonts w:asciiTheme="minorHAnsi" w:hAnsiTheme="minorHAnsi" w:cstheme="minorHAnsi"/>
          <w:color w:val="000000"/>
          <w:sz w:val="22"/>
          <w:szCs w:val="22"/>
        </w:rPr>
        <w:t>ytem</w:t>
      </w:r>
      <w:proofErr w:type="spellEnd"/>
      <w:r w:rsidR="009E1DEE">
        <w:rPr>
          <w:rFonts w:asciiTheme="minorHAnsi" w:hAnsiTheme="minorHAnsi" w:cstheme="minorHAnsi"/>
          <w:color w:val="000000"/>
          <w:sz w:val="22"/>
          <w:szCs w:val="22"/>
        </w:rPr>
        <w:t xml:space="preserve">” under the </w:t>
      </w:r>
      <w:proofErr w:type="spellStart"/>
      <w:r w:rsidR="009E1DEE">
        <w:rPr>
          <w:rFonts w:asciiTheme="minorHAnsi" w:hAnsiTheme="minorHAnsi" w:cstheme="minorHAnsi"/>
          <w:color w:val="000000"/>
          <w:sz w:val="22"/>
          <w:szCs w:val="22"/>
        </w:rPr>
        <w:t>Devel</w:t>
      </w:r>
      <w:proofErr w:type="spellEnd"/>
      <w:r w:rsidR="009E1DEE">
        <w:rPr>
          <w:rFonts w:asciiTheme="minorHAnsi" w:hAnsiTheme="minorHAnsi" w:cstheme="minorHAnsi"/>
          <w:color w:val="000000"/>
          <w:sz w:val="22"/>
          <w:szCs w:val="22"/>
        </w:rPr>
        <w:t xml:space="preserve"> category.</w:t>
      </w:r>
    </w:p>
    <w:p w:rsidR="00057F82" w:rsidRPr="000F14F7" w:rsidRDefault="009E1DEE"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After installing subversion, start a bash prompt, and </w:t>
      </w:r>
      <w:r w:rsidR="00DC1276" w:rsidRPr="000F14F7">
        <w:rPr>
          <w:rFonts w:asciiTheme="minorHAnsi" w:hAnsiTheme="minorHAnsi" w:cstheme="minorHAnsi"/>
          <w:color w:val="000000"/>
          <w:sz w:val="22"/>
          <w:szCs w:val="22"/>
        </w:rPr>
        <w:t>type:</w:t>
      </w:r>
    </w:p>
    <w:p w:rsidR="00DC1276" w:rsidRPr="000F14F7" w:rsidRDefault="00DC1276" w:rsidP="00CB3817">
      <w:pPr>
        <w:pStyle w:val="NormalWeb"/>
        <w:jc w:val="both"/>
        <w:rPr>
          <w:rStyle w:val="apple-style-span"/>
          <w:rFonts w:asciiTheme="minorHAnsi" w:hAnsiTheme="minorHAnsi" w:cstheme="minorHAnsi"/>
          <w:color w:val="000000"/>
          <w:sz w:val="22"/>
          <w:szCs w:val="22"/>
        </w:rPr>
      </w:pPr>
      <w:proofErr w:type="spellStart"/>
      <w:proofErr w:type="gramStart"/>
      <w:r w:rsidRPr="000F14F7">
        <w:rPr>
          <w:rStyle w:val="apple-style-span"/>
          <w:rFonts w:asciiTheme="minorHAnsi" w:hAnsiTheme="minorHAnsi" w:cstheme="minorHAnsi"/>
          <w:color w:val="000000"/>
          <w:sz w:val="22"/>
          <w:szCs w:val="22"/>
        </w:rPr>
        <w:t>svn</w:t>
      </w:r>
      <w:proofErr w:type="spellEnd"/>
      <w:proofErr w:type="gramEnd"/>
      <w:r w:rsidRPr="000F14F7">
        <w:rPr>
          <w:rStyle w:val="apple-style-span"/>
          <w:rFonts w:asciiTheme="minorHAnsi" w:hAnsiTheme="minorHAnsi" w:cstheme="minorHAnsi"/>
          <w:color w:val="000000"/>
          <w:sz w:val="22"/>
          <w:szCs w:val="22"/>
        </w:rPr>
        <w:t xml:space="preserve"> checkout</w:t>
      </w:r>
      <w:r w:rsidRPr="000F14F7">
        <w:rPr>
          <w:rStyle w:val="apple-converted-space"/>
          <w:rFonts w:asciiTheme="minorHAnsi" w:hAnsiTheme="minorHAnsi" w:cstheme="minorHAnsi"/>
          <w:color w:val="000000"/>
          <w:sz w:val="22"/>
          <w:szCs w:val="22"/>
        </w:rPr>
        <w:t> </w:t>
      </w:r>
      <w:r w:rsidRPr="000F14F7">
        <w:rPr>
          <w:rStyle w:val="Emphasis"/>
          <w:rFonts w:asciiTheme="minorHAnsi" w:hAnsiTheme="minorHAnsi" w:cstheme="minorHAnsi"/>
          <w:bCs/>
          <w:i w:val="0"/>
          <w:color w:val="000000"/>
          <w:sz w:val="22"/>
          <w:szCs w:val="22"/>
        </w:rPr>
        <w:t>http</w:t>
      </w:r>
      <w:r w:rsidRPr="000F14F7">
        <w:rPr>
          <w:rStyle w:val="apple-style-span"/>
          <w:rFonts w:asciiTheme="minorHAnsi" w:hAnsiTheme="minorHAnsi" w:cstheme="minorHAnsi"/>
          <w:color w:val="000000"/>
          <w:sz w:val="22"/>
          <w:szCs w:val="22"/>
        </w:rPr>
        <w:t>://cuda-</w:t>
      </w:r>
      <w:r w:rsidR="00955445">
        <w:rPr>
          <w:rStyle w:val="apple-style-span"/>
          <w:rFonts w:asciiTheme="minorHAnsi" w:hAnsiTheme="minorHAnsi" w:cstheme="minorHAnsi"/>
          <w:color w:val="000000"/>
          <w:sz w:val="22"/>
          <w:szCs w:val="22"/>
        </w:rPr>
        <w:t>waste.googlecode.com/svn/trunk/c</w:t>
      </w:r>
      <w:r w:rsidRPr="000F14F7">
        <w:rPr>
          <w:rStyle w:val="apple-style-span"/>
          <w:rFonts w:asciiTheme="minorHAnsi" w:hAnsiTheme="minorHAnsi" w:cstheme="minorHAnsi"/>
          <w:color w:val="000000"/>
          <w:sz w:val="22"/>
          <w:szCs w:val="22"/>
        </w:rPr>
        <w:t>uda-</w:t>
      </w:r>
      <w:r w:rsidR="00955445">
        <w:rPr>
          <w:rStyle w:val="apple-style-span"/>
          <w:rFonts w:asciiTheme="minorHAnsi" w:hAnsiTheme="minorHAnsi" w:cstheme="minorHAnsi"/>
          <w:color w:val="000000"/>
          <w:sz w:val="22"/>
          <w:szCs w:val="22"/>
        </w:rPr>
        <w:t>waste</w:t>
      </w:r>
    </w:p>
    <w:p w:rsidR="00076E95" w:rsidRPr="000F14F7" w:rsidRDefault="009E1DEE"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You will also need several o</w:t>
      </w:r>
      <w:r w:rsidR="00DC1276" w:rsidRPr="000F14F7">
        <w:rPr>
          <w:rFonts w:asciiTheme="minorHAnsi" w:hAnsiTheme="minorHAnsi" w:cstheme="minorHAnsi"/>
          <w:color w:val="000000"/>
          <w:sz w:val="22"/>
          <w:szCs w:val="22"/>
        </w:rPr>
        <w:t xml:space="preserve">ther packages </w:t>
      </w:r>
      <w:r>
        <w:rPr>
          <w:rFonts w:asciiTheme="minorHAnsi" w:hAnsiTheme="minorHAnsi" w:cstheme="minorHAnsi"/>
          <w:color w:val="000000"/>
          <w:sz w:val="22"/>
          <w:szCs w:val="22"/>
        </w:rPr>
        <w:t xml:space="preserve">to build </w:t>
      </w:r>
      <w:r w:rsidR="00955445">
        <w:rPr>
          <w:rFonts w:asciiTheme="minorHAnsi" w:hAnsiTheme="minorHAnsi" w:cstheme="minorHAnsi"/>
          <w:color w:val="000000"/>
          <w:sz w:val="22"/>
          <w:szCs w:val="22"/>
        </w:rPr>
        <w:t>WASTE</w:t>
      </w:r>
      <w:r w:rsidR="00DC1276" w:rsidRPr="000F14F7">
        <w:rPr>
          <w:rFonts w:asciiTheme="minorHAnsi" w:hAnsiTheme="minorHAnsi" w:cstheme="minorHAnsi"/>
          <w:color w:val="000000"/>
          <w:sz w:val="22"/>
          <w:szCs w:val="22"/>
        </w:rPr>
        <w:t>:</w:t>
      </w:r>
    </w:p>
    <w:p w:rsidR="00DC1276" w:rsidRPr="00966445" w:rsidRDefault="00966445" w:rsidP="00966445">
      <w:pPr>
        <w:pStyle w:val="NormalWeb"/>
        <w:ind w:left="1440" w:right="1440"/>
        <w:rPr>
          <w:rFonts w:asciiTheme="minorHAnsi" w:hAnsiTheme="minorHAnsi" w:cstheme="minorHAnsi"/>
          <w:color w:val="000000"/>
          <w:sz w:val="22"/>
          <w:szCs w:val="22"/>
        </w:rPr>
      </w:pPr>
      <w:r>
        <w:rPr>
          <w:rFonts w:asciiTheme="minorHAnsi" w:hAnsiTheme="minorHAnsi" w:cstheme="minorHAnsi"/>
          <w:color w:val="000000"/>
          <w:sz w:val="22"/>
          <w:szCs w:val="22"/>
        </w:rPr>
        <w:t xml:space="preserve">The </w:t>
      </w:r>
      <w:proofErr w:type="spellStart"/>
      <w:r w:rsidR="00DC1276" w:rsidRPr="000F14F7">
        <w:rPr>
          <w:rFonts w:asciiTheme="minorHAnsi" w:hAnsiTheme="minorHAnsi" w:cstheme="minorHAnsi"/>
          <w:color w:val="000000"/>
          <w:sz w:val="22"/>
          <w:szCs w:val="22"/>
        </w:rPr>
        <w:t>Antlr</w:t>
      </w:r>
      <w:proofErr w:type="spellEnd"/>
      <w:r w:rsidR="00DC1276" w:rsidRPr="000F14F7">
        <w:rPr>
          <w:rFonts w:asciiTheme="minorHAnsi" w:hAnsiTheme="minorHAnsi" w:cstheme="minorHAnsi"/>
          <w:color w:val="000000"/>
          <w:sz w:val="22"/>
          <w:szCs w:val="22"/>
        </w:rPr>
        <w:t xml:space="preserve"> </w:t>
      </w:r>
      <w:r>
        <w:rPr>
          <w:rFonts w:asciiTheme="minorHAnsi" w:hAnsiTheme="minorHAnsi" w:cstheme="minorHAnsi"/>
          <w:color w:val="000000"/>
          <w:sz w:val="22"/>
          <w:szCs w:val="22"/>
        </w:rPr>
        <w:t xml:space="preserve">parser generator: </w:t>
      </w:r>
      <w:hyperlink r:id="rId11" w:history="1">
        <w:r w:rsidR="00DC1276" w:rsidRPr="000F14F7">
          <w:rPr>
            <w:rStyle w:val="Hyperlink"/>
            <w:rFonts w:asciiTheme="minorHAnsi" w:hAnsiTheme="minorHAnsi" w:cstheme="minorHAnsi"/>
            <w:sz w:val="22"/>
            <w:szCs w:val="22"/>
          </w:rPr>
          <w:t>http://www.antlr.org/</w:t>
        </w:r>
      </w:hyperlink>
    </w:p>
    <w:p w:rsidR="00076E95" w:rsidRPr="000F14F7" w:rsidRDefault="00966445" w:rsidP="009E1DEE">
      <w:pPr>
        <w:pStyle w:val="NormalWeb"/>
        <w:ind w:left="1440" w:right="1440"/>
        <w:rPr>
          <w:rFonts w:asciiTheme="minorHAnsi" w:hAnsiTheme="minorHAnsi" w:cstheme="minorHAnsi"/>
          <w:color w:val="000000"/>
          <w:sz w:val="22"/>
          <w:szCs w:val="22"/>
        </w:rPr>
      </w:pPr>
      <w:r>
        <w:rPr>
          <w:rFonts w:asciiTheme="minorHAnsi" w:hAnsiTheme="minorHAnsi" w:cstheme="minorHAnsi"/>
          <w:sz w:val="22"/>
          <w:szCs w:val="22"/>
        </w:rPr>
        <w:t xml:space="preserve">The </w:t>
      </w:r>
      <w:r w:rsidR="00687C18">
        <w:rPr>
          <w:rFonts w:asciiTheme="minorHAnsi" w:hAnsiTheme="minorHAnsi" w:cstheme="minorHAnsi"/>
          <w:sz w:val="22"/>
          <w:szCs w:val="22"/>
        </w:rPr>
        <w:t>NVIDIA</w:t>
      </w:r>
      <w:r>
        <w:rPr>
          <w:rFonts w:asciiTheme="minorHAnsi" w:hAnsiTheme="minorHAnsi" w:cstheme="minorHAnsi"/>
          <w:sz w:val="22"/>
          <w:szCs w:val="22"/>
        </w:rPr>
        <w:t xml:space="preserve"> CUDA</w:t>
      </w:r>
      <w:r w:rsidR="00076E95" w:rsidRPr="000F14F7">
        <w:rPr>
          <w:rFonts w:asciiTheme="minorHAnsi" w:hAnsiTheme="minorHAnsi" w:cstheme="minorHAnsi"/>
          <w:sz w:val="22"/>
          <w:szCs w:val="22"/>
        </w:rPr>
        <w:t xml:space="preserve"> GPU Toolkit</w:t>
      </w:r>
      <w:r>
        <w:rPr>
          <w:rFonts w:asciiTheme="minorHAnsi" w:hAnsiTheme="minorHAnsi" w:cstheme="minorHAnsi"/>
          <w:sz w:val="22"/>
          <w:szCs w:val="22"/>
        </w:rPr>
        <w:t xml:space="preserve">: </w:t>
      </w:r>
      <w:hyperlink r:id="rId12" w:history="1">
        <w:r w:rsidR="00076E95" w:rsidRPr="000F14F7">
          <w:rPr>
            <w:rStyle w:val="Hyperlink"/>
            <w:rFonts w:asciiTheme="minorHAnsi" w:hAnsiTheme="minorHAnsi" w:cstheme="minorHAnsi"/>
            <w:sz w:val="22"/>
            <w:szCs w:val="22"/>
          </w:rPr>
          <w:t>http://developer.</w:t>
        </w:r>
        <w:r w:rsidR="00687C18">
          <w:rPr>
            <w:rStyle w:val="Hyperlink"/>
            <w:rFonts w:asciiTheme="minorHAnsi" w:hAnsiTheme="minorHAnsi" w:cstheme="minorHAnsi"/>
            <w:sz w:val="22"/>
            <w:szCs w:val="22"/>
          </w:rPr>
          <w:t>NVIDIA</w:t>
        </w:r>
        <w:r w:rsidR="00076E95" w:rsidRPr="000F14F7">
          <w:rPr>
            <w:rStyle w:val="Hyperlink"/>
            <w:rFonts w:asciiTheme="minorHAnsi" w:hAnsiTheme="minorHAnsi" w:cstheme="minorHAnsi"/>
            <w:sz w:val="22"/>
            <w:szCs w:val="22"/>
          </w:rPr>
          <w:t>.com/object/cuda_3_2_toolkit_rc.html</w:t>
        </w:r>
      </w:hyperlink>
    </w:p>
    <w:p w:rsidR="009E1DEE" w:rsidRDefault="009E1DEE" w:rsidP="009E1DEE"/>
    <w:p w:rsidR="00DC1276" w:rsidRDefault="00DC1276" w:rsidP="00CB3817">
      <w:pPr>
        <w:pStyle w:val="Heading2"/>
        <w:jc w:val="both"/>
      </w:pPr>
      <w:r w:rsidRPr="00137038">
        <w:t>Building</w:t>
      </w:r>
    </w:p>
    <w:p w:rsidR="00966445" w:rsidRDefault="001375A2" w:rsidP="00CB3817">
      <w:pPr>
        <w:pStyle w:val="NormalWeb"/>
        <w:jc w:val="both"/>
        <w:rPr>
          <w:rFonts w:asciiTheme="minorHAnsi" w:hAnsiTheme="minorHAnsi" w:cstheme="minorHAnsi"/>
          <w:color w:val="000000"/>
          <w:sz w:val="22"/>
          <w:szCs w:val="22"/>
        </w:rPr>
      </w:pPr>
      <w:r>
        <w:rPr>
          <w:rFonts w:asciiTheme="minorHAnsi" w:hAnsiTheme="minorHAnsi" w:cstheme="minorHAnsi"/>
          <w:color w:val="000000"/>
          <w:sz w:val="22"/>
          <w:szCs w:val="22"/>
        </w:rPr>
        <w:t>To build WASTE, o</w:t>
      </w:r>
      <w:r w:rsidR="00BF1533" w:rsidRPr="000F14F7">
        <w:rPr>
          <w:rFonts w:asciiTheme="minorHAnsi" w:hAnsiTheme="minorHAnsi" w:cstheme="minorHAnsi"/>
          <w:color w:val="000000"/>
          <w:sz w:val="22"/>
          <w:szCs w:val="22"/>
        </w:rPr>
        <w:t xml:space="preserve">pen the Microsoft Visual Studio project file for </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 xml:space="preserve">, </w:t>
      </w:r>
      <w:proofErr w:type="spellStart"/>
      <w:r w:rsidR="00076E95" w:rsidRPr="000F14F7">
        <w:rPr>
          <w:rFonts w:asciiTheme="minorHAnsi" w:hAnsiTheme="minorHAnsi" w:cstheme="minorHAnsi"/>
          <w:color w:val="000000"/>
          <w:sz w:val="22"/>
          <w:szCs w:val="22"/>
        </w:rPr>
        <w:t>cuda</w:t>
      </w:r>
      <w:proofErr w:type="spellEnd"/>
      <w:r w:rsidR="00076E95" w:rsidRPr="000F14F7">
        <w:rPr>
          <w:rFonts w:asciiTheme="minorHAnsi" w:hAnsiTheme="minorHAnsi" w:cstheme="minorHAnsi"/>
          <w:color w:val="000000"/>
          <w:sz w:val="22"/>
          <w:szCs w:val="22"/>
        </w:rPr>
        <w:t>-</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 xml:space="preserve">.sln, </w:t>
      </w:r>
      <w:proofErr w:type="gramStart"/>
      <w:r w:rsidR="00076E95" w:rsidRPr="000F14F7">
        <w:rPr>
          <w:rFonts w:asciiTheme="minorHAnsi" w:hAnsiTheme="minorHAnsi" w:cstheme="minorHAnsi"/>
          <w:color w:val="000000"/>
          <w:sz w:val="22"/>
          <w:szCs w:val="22"/>
        </w:rPr>
        <w:t>then</w:t>
      </w:r>
      <w:proofErr w:type="gramEnd"/>
      <w:r w:rsidR="00076E95" w:rsidRPr="000F14F7">
        <w:rPr>
          <w:rFonts w:asciiTheme="minorHAnsi" w:hAnsiTheme="minorHAnsi" w:cstheme="minorHAnsi"/>
          <w:color w:val="000000"/>
          <w:sz w:val="22"/>
          <w:szCs w:val="22"/>
        </w:rPr>
        <w:t xml:space="preserve"> select Build.  Some parts require separate builds.  The tests in </w:t>
      </w:r>
      <w:proofErr w:type="spellStart"/>
      <w:r w:rsidR="00076E95" w:rsidRPr="000F14F7">
        <w:rPr>
          <w:rFonts w:asciiTheme="minorHAnsi" w:hAnsiTheme="minorHAnsi" w:cstheme="minorHAnsi"/>
          <w:color w:val="000000"/>
          <w:sz w:val="22"/>
          <w:szCs w:val="22"/>
        </w:rPr>
        <w:t>cuda</w:t>
      </w:r>
      <w:proofErr w:type="spellEnd"/>
      <w:r w:rsidR="00076E95" w:rsidRPr="000F14F7">
        <w:rPr>
          <w:rFonts w:asciiTheme="minorHAnsi" w:hAnsiTheme="minorHAnsi" w:cstheme="minorHAnsi"/>
          <w:color w:val="000000"/>
          <w:sz w:val="22"/>
          <w:szCs w:val="22"/>
        </w:rPr>
        <w:t>-</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/test/hw must be buil</w:t>
      </w:r>
      <w:r w:rsidR="00414192">
        <w:rPr>
          <w:rFonts w:asciiTheme="minorHAnsi" w:hAnsiTheme="minorHAnsi" w:cstheme="minorHAnsi"/>
          <w:color w:val="000000"/>
          <w:sz w:val="22"/>
          <w:szCs w:val="22"/>
        </w:rPr>
        <w:t>t</w:t>
      </w:r>
      <w:r w:rsidR="00076E95" w:rsidRPr="000F14F7">
        <w:rPr>
          <w:rFonts w:asciiTheme="minorHAnsi" w:hAnsiTheme="minorHAnsi" w:cstheme="minorHAnsi"/>
          <w:color w:val="000000"/>
          <w:sz w:val="22"/>
          <w:szCs w:val="22"/>
        </w:rPr>
        <w:t xml:space="preserve"> with Microsoft Visual Studio 2008.  If you are modifying the grammar in </w:t>
      </w:r>
      <w:proofErr w:type="spellStart"/>
      <w:r w:rsidR="00076E95" w:rsidRPr="000F14F7">
        <w:rPr>
          <w:rFonts w:asciiTheme="minorHAnsi" w:hAnsiTheme="minorHAnsi" w:cstheme="minorHAnsi"/>
          <w:color w:val="000000"/>
          <w:sz w:val="22"/>
          <w:szCs w:val="22"/>
        </w:rPr>
        <w:t>cuda</w:t>
      </w:r>
      <w:proofErr w:type="spellEnd"/>
      <w:r w:rsidR="00076E95" w:rsidRPr="000F14F7">
        <w:rPr>
          <w:rFonts w:asciiTheme="minorHAnsi" w:hAnsiTheme="minorHAnsi" w:cstheme="minorHAnsi"/>
          <w:color w:val="000000"/>
          <w:sz w:val="22"/>
          <w:szCs w:val="22"/>
        </w:rPr>
        <w:t>-</w:t>
      </w:r>
      <w:r w:rsidR="00955445">
        <w:rPr>
          <w:rFonts w:asciiTheme="minorHAnsi" w:hAnsiTheme="minorHAnsi" w:cstheme="minorHAnsi"/>
          <w:color w:val="000000"/>
          <w:sz w:val="22"/>
          <w:szCs w:val="22"/>
        </w:rPr>
        <w:t>waste</w:t>
      </w:r>
      <w:r w:rsidR="00076E95" w:rsidRPr="000F14F7">
        <w:rPr>
          <w:rFonts w:asciiTheme="minorHAnsi" w:hAnsiTheme="minorHAnsi" w:cstheme="minorHAnsi"/>
          <w:color w:val="000000"/>
          <w:sz w:val="22"/>
          <w:szCs w:val="22"/>
        </w:rPr>
        <w:t>/</w:t>
      </w:r>
      <w:proofErr w:type="spellStart"/>
      <w:r w:rsidR="00076E95" w:rsidRPr="000F14F7">
        <w:rPr>
          <w:rFonts w:asciiTheme="minorHAnsi" w:hAnsiTheme="minorHAnsi" w:cstheme="minorHAnsi"/>
          <w:color w:val="000000"/>
          <w:sz w:val="22"/>
          <w:szCs w:val="22"/>
        </w:rPr>
        <w:t>ptxp</w:t>
      </w:r>
      <w:proofErr w:type="spellEnd"/>
      <w:r w:rsidR="00137038" w:rsidRPr="000F14F7">
        <w:rPr>
          <w:rFonts w:asciiTheme="minorHAnsi" w:hAnsiTheme="minorHAnsi" w:cstheme="minorHAnsi"/>
          <w:color w:val="000000"/>
          <w:sz w:val="22"/>
          <w:szCs w:val="22"/>
        </w:rPr>
        <w:t>, execute</w:t>
      </w:r>
      <w:r w:rsidR="00076E95" w:rsidRPr="000F14F7">
        <w:rPr>
          <w:rFonts w:asciiTheme="minorHAnsi" w:hAnsiTheme="minorHAnsi" w:cstheme="minorHAnsi"/>
          <w:color w:val="000000"/>
          <w:sz w:val="22"/>
          <w:szCs w:val="22"/>
        </w:rPr>
        <w:t xml:space="preserve"> make </w:t>
      </w:r>
      <w:r w:rsidR="00137038" w:rsidRPr="000F14F7">
        <w:rPr>
          <w:rFonts w:asciiTheme="minorHAnsi" w:hAnsiTheme="minorHAnsi" w:cstheme="minorHAnsi"/>
          <w:color w:val="000000"/>
          <w:sz w:val="22"/>
          <w:szCs w:val="22"/>
        </w:rPr>
        <w:t>in the directory.</w:t>
      </w:r>
    </w:p>
    <w:p w:rsidR="00137038" w:rsidRDefault="00966445" w:rsidP="00966445">
      <w:pPr>
        <w:pStyle w:val="NormalWeb"/>
        <w:jc w:val="both"/>
        <w:rPr>
          <w:rFonts w:asciiTheme="majorHAnsi" w:eastAsiaTheme="majorEastAsia" w:hAnsiTheme="majorHAnsi" w:cstheme="majorBidi"/>
          <w:b/>
          <w:bCs/>
          <w:color w:val="365F91" w:themeColor="accent1" w:themeShade="BF"/>
          <w:sz w:val="28"/>
          <w:szCs w:val="28"/>
        </w:rPr>
      </w:pPr>
      <w:r>
        <w:rPr>
          <w:rFonts w:asciiTheme="minorHAnsi" w:hAnsiTheme="minorHAnsi" w:cstheme="minorHAnsi"/>
          <w:color w:val="000000"/>
          <w:sz w:val="22"/>
          <w:szCs w:val="22"/>
        </w:rPr>
        <w:lastRenderedPageBreak/>
        <w:t xml:space="preserve">If you are running exclusively on a computer that does not have an </w:t>
      </w:r>
      <w:r w:rsidR="00687C18">
        <w:rPr>
          <w:rFonts w:asciiTheme="minorHAnsi" w:hAnsiTheme="minorHAnsi" w:cstheme="minorHAnsi"/>
          <w:color w:val="000000"/>
          <w:sz w:val="22"/>
          <w:szCs w:val="22"/>
        </w:rPr>
        <w:t>NVIDIA</w:t>
      </w:r>
      <w:r>
        <w:rPr>
          <w:rFonts w:asciiTheme="minorHAnsi" w:hAnsiTheme="minorHAnsi" w:cstheme="minorHAnsi"/>
          <w:color w:val="000000"/>
          <w:sz w:val="22"/>
          <w:szCs w:val="22"/>
        </w:rPr>
        <w:t xml:space="preserve"> GPU, then you may not be able to install the drivers for CUDA.  (These drivers are required even in emulation mode because the DLL injection/API hooking method used by </w:t>
      </w:r>
      <w:r w:rsidR="00955445">
        <w:rPr>
          <w:rFonts w:asciiTheme="minorHAnsi" w:hAnsiTheme="minorHAnsi" w:cstheme="minorHAnsi"/>
          <w:color w:val="000000"/>
          <w:sz w:val="22"/>
          <w:szCs w:val="22"/>
        </w:rPr>
        <w:t>WASTE</w:t>
      </w:r>
      <w:r>
        <w:rPr>
          <w:rFonts w:asciiTheme="minorHAnsi" w:hAnsiTheme="minorHAnsi" w:cstheme="minorHAnsi"/>
          <w:color w:val="000000"/>
          <w:sz w:val="22"/>
          <w:szCs w:val="22"/>
        </w:rPr>
        <w:t xml:space="preserve"> needs the DLL’s.)  In that case, you must build and install the </w:t>
      </w:r>
      <w:proofErr w:type="spellStart"/>
      <w:r>
        <w:rPr>
          <w:rFonts w:asciiTheme="minorHAnsi" w:hAnsiTheme="minorHAnsi" w:cstheme="minorHAnsi"/>
          <w:color w:val="000000"/>
          <w:sz w:val="22"/>
          <w:szCs w:val="22"/>
        </w:rPr>
        <w:t>nvcuda</w:t>
      </w:r>
      <w:proofErr w:type="spellEnd"/>
      <w:r>
        <w:rPr>
          <w:rFonts w:asciiTheme="minorHAnsi" w:hAnsiTheme="minorHAnsi" w:cstheme="minorHAnsi"/>
          <w:color w:val="000000"/>
          <w:sz w:val="22"/>
          <w:szCs w:val="22"/>
        </w:rPr>
        <w:t xml:space="preserve"> DLL project and install the DLL in a directory in your executable path.</w:t>
      </w:r>
      <w:r w:rsidR="00137038">
        <w:br w:type="page"/>
      </w:r>
    </w:p>
    <w:p w:rsidR="009319AF" w:rsidRDefault="00E27FA4" w:rsidP="00CB3817">
      <w:pPr>
        <w:pStyle w:val="Heading1"/>
        <w:jc w:val="both"/>
      </w:pPr>
      <w:r>
        <w:lastRenderedPageBreak/>
        <w:t xml:space="preserve">Running </w:t>
      </w:r>
      <w:r w:rsidR="00955445">
        <w:t>WASTE</w:t>
      </w:r>
    </w:p>
    <w:p w:rsidR="000F14F7" w:rsidRPr="000F14F7" w:rsidRDefault="00B904F1" w:rsidP="00CB3817">
      <w:pPr>
        <w:pStyle w:val="NormalWeb"/>
        <w:jc w:val="both"/>
        <w:rPr>
          <w:rFonts w:asciiTheme="minorHAnsi" w:hAnsiTheme="minorHAnsi" w:cstheme="minorHAnsi"/>
          <w:color w:val="000000"/>
          <w:sz w:val="22"/>
          <w:szCs w:val="22"/>
        </w:rPr>
      </w:pPr>
      <w:proofErr w:type="gramStart"/>
      <w:r w:rsidRPr="000F14F7">
        <w:rPr>
          <w:rFonts w:asciiTheme="minorHAnsi" w:hAnsiTheme="minorHAnsi" w:cstheme="minorHAnsi"/>
          <w:color w:val="000000"/>
          <w:sz w:val="22"/>
          <w:szCs w:val="22"/>
        </w:rPr>
        <w:t xml:space="preserve">To run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type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t>
      </w:r>
      <w:r w:rsidRPr="000F14F7">
        <w:rPr>
          <w:rFonts w:asciiTheme="minorHAnsi" w:hAnsiTheme="minorHAnsi" w:cstheme="minorHAnsi"/>
          <w:i/>
          <w:color w:val="000000"/>
          <w:sz w:val="22"/>
          <w:szCs w:val="22"/>
        </w:rPr>
        <w:t>program.exe</w:t>
      </w:r>
      <w:r w:rsidRPr="000F14F7">
        <w:rPr>
          <w:rFonts w:asciiTheme="minorHAnsi" w:hAnsiTheme="minorHAnsi" w:cstheme="minorHAnsi"/>
          <w:color w:val="000000"/>
          <w:sz w:val="22"/>
          <w:szCs w:val="22"/>
        </w:rPr>
        <w:t>”, where program.exe is your CUDA program.</w:t>
      </w:r>
      <w:proofErr w:type="gramEnd"/>
      <w:r w:rsidRPr="000F14F7">
        <w:rPr>
          <w:rFonts w:asciiTheme="minorHAnsi" w:hAnsiTheme="minorHAnsi" w:cstheme="minorHAnsi"/>
          <w:color w:val="000000"/>
          <w:sz w:val="22"/>
          <w:szCs w:val="22"/>
        </w:rPr>
        <w:t xml:space="preserve">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will inject code into your program to perform emulation.  There are a number of options you can use </w:t>
      </w:r>
      <w:r w:rsidR="000F14F7" w:rsidRPr="000F14F7">
        <w:rPr>
          <w:rFonts w:asciiTheme="minorHAnsi" w:hAnsiTheme="minorHAnsi" w:cstheme="minorHAnsi"/>
          <w:color w:val="000000"/>
          <w:sz w:val="22"/>
          <w:szCs w:val="22"/>
        </w:rPr>
        <w:t xml:space="preserve">to change the behavior of </w:t>
      </w:r>
      <w:r w:rsidR="00955445">
        <w:rPr>
          <w:rFonts w:asciiTheme="minorHAnsi" w:hAnsiTheme="minorHAnsi" w:cstheme="minorHAnsi"/>
          <w:color w:val="000000"/>
          <w:sz w:val="22"/>
          <w:szCs w:val="22"/>
        </w:rPr>
        <w:t>WASTE</w:t>
      </w:r>
      <w:r w:rsidR="000F14F7" w:rsidRPr="000F14F7">
        <w:rPr>
          <w:rFonts w:asciiTheme="minorHAnsi" w:hAnsiTheme="minorHAnsi" w:cstheme="minorHAnsi"/>
          <w:color w:val="000000"/>
          <w:sz w:val="22"/>
          <w:szCs w:val="22"/>
        </w:rPr>
        <w:t>.</w:t>
      </w:r>
    </w:p>
    <w:p w:rsidR="004C747B" w:rsidRP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U</w:t>
      </w:r>
      <w:r>
        <w:rPr>
          <w:rFonts w:ascii="Arial" w:hAnsi="Arial" w:cs="Arial"/>
          <w:color w:val="000000"/>
          <w:sz w:val="20"/>
          <w:szCs w:val="20"/>
        </w:rPr>
        <w:t xml:space="preserve">SAGE: </w:t>
      </w:r>
      <w:r w:rsidR="00955445">
        <w:rPr>
          <w:rFonts w:ascii="Arial" w:hAnsi="Arial" w:cs="Arial"/>
          <w:color w:val="000000"/>
          <w:sz w:val="20"/>
          <w:szCs w:val="20"/>
        </w:rPr>
        <w:t>WASTE</w:t>
      </w:r>
      <w:r>
        <w:rPr>
          <w:rFonts w:ascii="Arial" w:hAnsi="Arial" w:cs="Arial"/>
          <w:color w:val="000000"/>
          <w:sz w:val="20"/>
          <w:szCs w:val="20"/>
        </w:rPr>
        <w:t xml:space="preserve"> [OPTION] ... </w:t>
      </w:r>
      <w:r w:rsidR="000F14F7">
        <w:rPr>
          <w:rFonts w:ascii="Arial" w:hAnsi="Arial" w:cs="Arial"/>
          <w:color w:val="000000"/>
          <w:sz w:val="20"/>
          <w:szCs w:val="20"/>
        </w:rPr>
        <w:t>USER-</w:t>
      </w:r>
      <w:proofErr w:type="gramStart"/>
      <w:r w:rsidR="000F14F7">
        <w:rPr>
          <w:rFonts w:ascii="Arial" w:hAnsi="Arial" w:cs="Arial"/>
          <w:color w:val="000000"/>
          <w:sz w:val="20"/>
          <w:szCs w:val="20"/>
        </w:rPr>
        <w:t>PROGRAM(</w:t>
      </w:r>
      <w:proofErr w:type="gramEnd"/>
      <w:r w:rsidR="000F14F7">
        <w:rPr>
          <w:rFonts w:ascii="Arial" w:hAnsi="Arial" w:cs="Arial"/>
          <w:color w:val="000000"/>
          <w:sz w:val="20"/>
          <w:szCs w:val="20"/>
        </w:rPr>
        <w:t>.EXE)</w:t>
      </w:r>
    </w:p>
    <w:p w:rsidR="004C747B" w:rsidRPr="004C747B" w:rsidRDefault="004C747B" w:rsidP="004C747B">
      <w:pPr>
        <w:pStyle w:val="NormalWeb"/>
        <w:jc w:val="both"/>
        <w:rPr>
          <w:rFonts w:ascii="Arial" w:hAnsi="Arial" w:cs="Arial"/>
          <w:color w:val="000000"/>
          <w:sz w:val="20"/>
          <w:szCs w:val="20"/>
        </w:rPr>
      </w:pPr>
      <w:r>
        <w:rPr>
          <w:rFonts w:ascii="Arial" w:hAnsi="Arial" w:cs="Arial"/>
          <w:color w:val="000000"/>
          <w:sz w:val="20"/>
          <w:szCs w:val="20"/>
        </w:rPr>
        <w:t>Options:</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 xml:space="preserve">-e                     </w:t>
      </w:r>
      <w:r>
        <w:rPr>
          <w:rFonts w:ascii="Arial" w:hAnsi="Arial" w:cs="Arial"/>
          <w:color w:val="000000"/>
          <w:sz w:val="20"/>
          <w:szCs w:val="20"/>
        </w:rPr>
        <w:t xml:space="preserve">           Set emulator mode.</w:t>
      </w:r>
      <w:proofErr w:type="gramEnd"/>
    </w:p>
    <w:p w:rsidR="00F13829" w:rsidRPr="000F14F7" w:rsidRDefault="00F13829"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By default,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runs programs in emulator mode, so this option is not very useful.  This option is added for the sake of completeness.</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-ne                        </w:t>
      </w:r>
      <w:r>
        <w:rPr>
          <w:rFonts w:ascii="Arial" w:hAnsi="Arial" w:cs="Arial"/>
          <w:color w:val="000000"/>
          <w:sz w:val="20"/>
          <w:szCs w:val="20"/>
        </w:rPr>
        <w:t xml:space="preserve">       Set non-emulator mode.</w:t>
      </w:r>
    </w:p>
    <w:p w:rsidR="00F13829" w:rsidRPr="000F14F7" w:rsidRDefault="00F13829"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If you do not want to run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in emulator mode, but still want to check memory usage, then use this option.</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-d device                         </w:t>
      </w:r>
      <w:proofErr w:type="gramStart"/>
      <w:r w:rsidRPr="004C747B">
        <w:rPr>
          <w:rFonts w:ascii="Arial" w:hAnsi="Arial" w:cs="Arial"/>
          <w:color w:val="000000"/>
          <w:sz w:val="20"/>
          <w:szCs w:val="20"/>
        </w:rPr>
        <w:t>Set</w:t>
      </w:r>
      <w:proofErr w:type="gramEnd"/>
      <w:r w:rsidRPr="004C747B">
        <w:rPr>
          <w:rFonts w:ascii="Arial" w:hAnsi="Arial" w:cs="Arial"/>
          <w:color w:val="000000"/>
          <w:sz w:val="20"/>
          <w:szCs w:val="20"/>
        </w:rPr>
        <w:t xml:space="preserve"> the n</w:t>
      </w:r>
      <w:r>
        <w:rPr>
          <w:rFonts w:ascii="Arial" w:hAnsi="Arial" w:cs="Arial"/>
          <w:color w:val="000000"/>
          <w:sz w:val="20"/>
          <w:szCs w:val="20"/>
        </w:rPr>
        <w:t>ame of the device to emulate.</w:t>
      </w:r>
    </w:p>
    <w:p w:rsidR="0042497A" w:rsidRPr="000F14F7" w:rsidRDefault="0042497A"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By default, the emulator will choose compute_20 for the device to run.  Use this option to select another device if </w:t>
      </w:r>
      <w:proofErr w:type="gramStart"/>
      <w:r w:rsidRPr="000F14F7">
        <w:rPr>
          <w:rFonts w:asciiTheme="minorHAnsi" w:hAnsiTheme="minorHAnsi" w:cstheme="minorHAnsi"/>
          <w:color w:val="000000"/>
          <w:sz w:val="22"/>
          <w:szCs w:val="22"/>
        </w:rPr>
        <w:t>it  was</w:t>
      </w:r>
      <w:proofErr w:type="gramEnd"/>
      <w:r w:rsidRPr="000F14F7">
        <w:rPr>
          <w:rFonts w:asciiTheme="minorHAnsi" w:hAnsiTheme="minorHAnsi" w:cstheme="minorHAnsi"/>
          <w:color w:val="000000"/>
          <w:sz w:val="22"/>
          <w:szCs w:val="22"/>
        </w:rPr>
        <w:t xml:space="preserve"> compiled into the program using NVCC and the –arch option.</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-t=NUMBER                         Trace CUDA memory API calls, emulator, etc, a</w:t>
      </w:r>
      <w:r>
        <w:rPr>
          <w:rFonts w:ascii="Arial" w:hAnsi="Arial" w:cs="Arial"/>
          <w:color w:val="000000"/>
          <w:sz w:val="20"/>
          <w:szCs w:val="20"/>
        </w:rPr>
        <w:t>t a given level of noisiness.</w:t>
      </w:r>
    </w:p>
    <w:p w:rsidR="0042497A" w:rsidRPr="000F14F7" w:rsidRDefault="0042497A"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Use this option to have the emulator print out debugging information, and for tracing memory API calls.  The higher the number, the more debugging information is printed.</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-s=NUMBER, --padding-size=</w:t>
      </w:r>
      <w:proofErr w:type="gramStart"/>
      <w:r w:rsidRPr="004C747B">
        <w:rPr>
          <w:rFonts w:ascii="Arial" w:hAnsi="Arial" w:cs="Arial"/>
          <w:color w:val="000000"/>
          <w:sz w:val="20"/>
          <w:szCs w:val="20"/>
        </w:rPr>
        <w:t>NUMBER  Set</w:t>
      </w:r>
      <w:proofErr w:type="gramEnd"/>
      <w:r w:rsidRPr="004C747B">
        <w:rPr>
          <w:rFonts w:ascii="Arial" w:hAnsi="Arial" w:cs="Arial"/>
          <w:color w:val="000000"/>
          <w:sz w:val="20"/>
          <w:szCs w:val="20"/>
        </w:rPr>
        <w:t xml:space="preserve"> size of padding for buff</w:t>
      </w:r>
      <w:r>
        <w:rPr>
          <w:rFonts w:ascii="Arial" w:hAnsi="Arial" w:cs="Arial"/>
          <w:color w:val="000000"/>
          <w:sz w:val="20"/>
          <w:szCs w:val="20"/>
        </w:rPr>
        <w:t>er allocations.</w:t>
      </w:r>
    </w:p>
    <w:p w:rsidR="0042497A" w:rsidRPr="000F14F7" w:rsidRDefault="0042497A"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When allocating device memory,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will pad the buffers with 32 bytes on either side of the buffer.  The padding will be initialized to the value 0xDE.  If there are memory overwrite issues with the program,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may detect these if the padding has changed.</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-b=CHAR, --padding-byte=C</w:t>
      </w:r>
      <w:r>
        <w:rPr>
          <w:rFonts w:ascii="Arial" w:hAnsi="Arial" w:cs="Arial"/>
          <w:color w:val="000000"/>
          <w:sz w:val="20"/>
          <w:szCs w:val="20"/>
        </w:rPr>
        <w:t>HAR      Set byte of padding.</w:t>
      </w:r>
    </w:p>
    <w:p w:rsidR="0042497A" w:rsidRPr="000F14F7" w:rsidRDefault="0042497A"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Use this option to set the padding value.  See the “-s” option.</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q</w:t>
      </w:r>
      <w:proofErr w:type="gramEnd"/>
      <w:r w:rsidRPr="004C747B">
        <w:rPr>
          <w:rFonts w:ascii="Arial" w:hAnsi="Arial" w:cs="Arial"/>
          <w:color w:val="000000"/>
          <w:sz w:val="20"/>
          <w:szCs w:val="20"/>
        </w:rPr>
        <w:t>, --quit-on-error               Qui</w:t>
      </w:r>
      <w:r>
        <w:rPr>
          <w:rFonts w:ascii="Arial" w:hAnsi="Arial" w:cs="Arial"/>
          <w:color w:val="000000"/>
          <w:sz w:val="20"/>
          <w:szCs w:val="20"/>
        </w:rPr>
        <w:t>t program on error detection.</w:t>
      </w:r>
    </w:p>
    <w:p w:rsidR="00236CB3" w:rsidRPr="000F14F7" w:rsidRDefault="00E33F96"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By default,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will try to detect and flag certain errors in the CUDA API.  This is done because some programmers do not check the return values from the API.  This option causes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to quit when an error has been detected.</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k</w:t>
      </w:r>
      <w:proofErr w:type="gramEnd"/>
      <w:r w:rsidRPr="004C747B">
        <w:rPr>
          <w:rFonts w:ascii="Arial" w:hAnsi="Arial" w:cs="Arial"/>
          <w:color w:val="000000"/>
          <w:sz w:val="20"/>
          <w:szCs w:val="20"/>
        </w:rPr>
        <w:t>, --skip-on-error               Skip over CUDA ca</w:t>
      </w:r>
      <w:r>
        <w:rPr>
          <w:rFonts w:ascii="Arial" w:hAnsi="Arial" w:cs="Arial"/>
          <w:color w:val="000000"/>
          <w:sz w:val="20"/>
          <w:szCs w:val="20"/>
        </w:rPr>
        <w:t>ll when the usage is invalid.</w:t>
      </w:r>
    </w:p>
    <w:p w:rsidR="00E33F96" w:rsidRPr="000F14F7" w:rsidRDefault="00F77197"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lastRenderedPageBreak/>
        <w:t xml:space="preserve">Some CUDA API calls are checked for valid arguments prior to actually calling the API function.  This option causes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to skip the call if the arguments to the function are invalid.</w:t>
      </w:r>
    </w:p>
    <w:p w:rsid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w:t>
      </w:r>
      <w:proofErr w:type="gramStart"/>
      <w:r w:rsidRPr="004C747B">
        <w:rPr>
          <w:rFonts w:ascii="Arial" w:hAnsi="Arial" w:cs="Arial"/>
          <w:color w:val="000000"/>
          <w:sz w:val="20"/>
          <w:szCs w:val="20"/>
        </w:rPr>
        <w:t>n</w:t>
      </w:r>
      <w:proofErr w:type="gramEnd"/>
      <w:r w:rsidRPr="004C747B">
        <w:rPr>
          <w:rFonts w:ascii="Arial" w:hAnsi="Arial" w:cs="Arial"/>
          <w:color w:val="000000"/>
          <w:sz w:val="20"/>
          <w:szCs w:val="20"/>
        </w:rPr>
        <w:t>, --non-standard-</w:t>
      </w:r>
      <w:proofErr w:type="spellStart"/>
      <w:r w:rsidRPr="004C747B">
        <w:rPr>
          <w:rFonts w:ascii="Arial" w:hAnsi="Arial" w:cs="Arial"/>
          <w:color w:val="000000"/>
          <w:sz w:val="20"/>
          <w:szCs w:val="20"/>
        </w:rPr>
        <w:t>ptr</w:t>
      </w:r>
      <w:proofErr w:type="spellEnd"/>
      <w:r w:rsidRPr="004C747B">
        <w:rPr>
          <w:rFonts w:ascii="Arial" w:hAnsi="Arial" w:cs="Arial"/>
          <w:color w:val="000000"/>
          <w:sz w:val="20"/>
          <w:szCs w:val="20"/>
        </w:rPr>
        <w:t xml:space="preserve">       </w:t>
      </w:r>
      <w:r>
        <w:rPr>
          <w:rFonts w:ascii="Arial" w:hAnsi="Arial" w:cs="Arial"/>
          <w:color w:val="000000"/>
          <w:sz w:val="20"/>
          <w:szCs w:val="20"/>
        </w:rPr>
        <w:t xml:space="preserve">     Allow computed pointers.</w:t>
      </w:r>
    </w:p>
    <w:p w:rsidR="00F77197" w:rsidRPr="000F14F7" w:rsidRDefault="00F77197" w:rsidP="004C747B">
      <w:pPr>
        <w:pStyle w:val="NormalWeb"/>
        <w:jc w:val="both"/>
        <w:rPr>
          <w:rFonts w:asciiTheme="minorHAnsi" w:hAnsiTheme="minorHAnsi" w:cstheme="minorHAnsi"/>
          <w:color w:val="000000"/>
          <w:sz w:val="22"/>
          <w:szCs w:val="22"/>
        </w:rPr>
      </w:pPr>
      <w:r w:rsidRPr="000F14F7">
        <w:rPr>
          <w:rFonts w:asciiTheme="minorHAnsi" w:hAnsiTheme="minorHAnsi" w:cstheme="minorHAnsi"/>
          <w:color w:val="000000"/>
          <w:sz w:val="22"/>
          <w:szCs w:val="22"/>
        </w:rPr>
        <w:t xml:space="preserve">Some CUDA API functions that pass pointers to functions can actually be computed addresses.  For example, if the programmer allocates a large buffer using </w:t>
      </w:r>
      <w:proofErr w:type="spellStart"/>
      <w:r w:rsidRPr="000F14F7">
        <w:rPr>
          <w:rFonts w:asciiTheme="minorHAnsi" w:hAnsiTheme="minorHAnsi" w:cstheme="minorHAnsi"/>
          <w:color w:val="000000"/>
          <w:sz w:val="22"/>
          <w:szCs w:val="22"/>
        </w:rPr>
        <w:t>cudaMalloc</w:t>
      </w:r>
      <w:proofErr w:type="spellEnd"/>
      <w:r w:rsidRPr="000F14F7">
        <w:rPr>
          <w:rFonts w:asciiTheme="minorHAnsi" w:hAnsiTheme="minorHAnsi" w:cstheme="minorHAnsi"/>
          <w:color w:val="000000"/>
          <w:sz w:val="22"/>
          <w:szCs w:val="22"/>
        </w:rPr>
        <w:t xml:space="preserve">, he can compute a pointer to a point within the buffer and pass that to </w:t>
      </w:r>
      <w:proofErr w:type="spellStart"/>
      <w:r w:rsidRPr="000F14F7">
        <w:rPr>
          <w:rFonts w:asciiTheme="minorHAnsi" w:hAnsiTheme="minorHAnsi" w:cstheme="minorHAnsi"/>
          <w:color w:val="000000"/>
          <w:sz w:val="22"/>
          <w:szCs w:val="22"/>
        </w:rPr>
        <w:t>cudaMemset</w:t>
      </w:r>
      <w:proofErr w:type="spellEnd"/>
      <w:r w:rsidRPr="000F14F7">
        <w:rPr>
          <w:rFonts w:asciiTheme="minorHAnsi" w:hAnsiTheme="minorHAnsi" w:cstheme="minorHAnsi"/>
          <w:color w:val="000000"/>
          <w:sz w:val="22"/>
          <w:szCs w:val="22"/>
        </w:rPr>
        <w:t xml:space="preserve">.  By default, </w:t>
      </w:r>
      <w:r w:rsidR="00955445">
        <w:rPr>
          <w:rFonts w:asciiTheme="minorHAnsi" w:hAnsiTheme="minorHAnsi" w:cstheme="minorHAnsi"/>
          <w:color w:val="000000"/>
          <w:sz w:val="22"/>
          <w:szCs w:val="22"/>
        </w:rPr>
        <w:t>WASTE</w:t>
      </w:r>
      <w:r w:rsidRPr="000F14F7">
        <w:rPr>
          <w:rFonts w:asciiTheme="minorHAnsi" w:hAnsiTheme="minorHAnsi" w:cstheme="minorHAnsi"/>
          <w:color w:val="000000"/>
          <w:sz w:val="22"/>
          <w:szCs w:val="22"/>
        </w:rPr>
        <w:t xml:space="preserve"> does not allow this.  This option allows this kind of pointer usage.</w:t>
      </w:r>
    </w:p>
    <w:p w:rsidR="004C747B" w:rsidRPr="004C747B" w:rsidRDefault="004C747B" w:rsidP="004C747B">
      <w:pPr>
        <w:pStyle w:val="NormalWeb"/>
        <w:jc w:val="both"/>
        <w:rPr>
          <w:rFonts w:ascii="Arial" w:hAnsi="Arial" w:cs="Arial"/>
          <w:color w:val="000000"/>
          <w:sz w:val="20"/>
          <w:szCs w:val="20"/>
        </w:rPr>
      </w:pPr>
      <w:r w:rsidRPr="004C747B">
        <w:rPr>
          <w:rFonts w:ascii="Arial" w:hAnsi="Arial" w:cs="Arial"/>
          <w:color w:val="000000"/>
          <w:sz w:val="20"/>
          <w:szCs w:val="20"/>
        </w:rPr>
        <w:t xml:space="preserve">  -x                  </w:t>
      </w:r>
      <w:r>
        <w:rPr>
          <w:rFonts w:ascii="Arial" w:hAnsi="Arial" w:cs="Arial"/>
          <w:color w:val="000000"/>
          <w:sz w:val="20"/>
          <w:szCs w:val="20"/>
        </w:rPr>
        <w:t xml:space="preserve">              Start debugger.</w:t>
      </w:r>
    </w:p>
    <w:p w:rsidR="00137038" w:rsidRPr="000F14F7" w:rsidRDefault="00F77197" w:rsidP="00CB3817">
      <w:pPr>
        <w:jc w:val="both"/>
        <w:rPr>
          <w:rFonts w:cstheme="minorHAnsi"/>
        </w:rPr>
      </w:pPr>
      <w:r w:rsidRPr="000F14F7">
        <w:rPr>
          <w:rFonts w:cstheme="minorHAnsi"/>
        </w:rPr>
        <w:t xml:space="preserve">Debugging </w:t>
      </w:r>
      <w:r w:rsidR="00955445">
        <w:rPr>
          <w:rFonts w:cstheme="minorHAnsi"/>
        </w:rPr>
        <w:t>WASTE</w:t>
      </w:r>
      <w:r w:rsidRPr="000F14F7">
        <w:rPr>
          <w:rFonts w:cstheme="minorHAnsi"/>
        </w:rPr>
        <w:t xml:space="preserve"> on a program is often required to understand where and what kind of error occurred in </w:t>
      </w:r>
      <w:r w:rsidR="00955445">
        <w:rPr>
          <w:rFonts w:cstheme="minorHAnsi"/>
        </w:rPr>
        <w:t>WASTE</w:t>
      </w:r>
      <w:r w:rsidRPr="000F14F7">
        <w:rPr>
          <w:rFonts w:cstheme="minorHAnsi"/>
        </w:rPr>
        <w:t xml:space="preserve">.  Because the </w:t>
      </w:r>
      <w:r w:rsidR="00955445">
        <w:rPr>
          <w:rFonts w:cstheme="minorHAnsi"/>
        </w:rPr>
        <w:t>WASTE</w:t>
      </w:r>
      <w:r w:rsidRPr="000F14F7">
        <w:rPr>
          <w:rFonts w:cstheme="minorHAnsi"/>
        </w:rPr>
        <w:t xml:space="preserve"> executable is a separate process from the user program, there must be a mechanism to start a debugger on the user program after DLL injection but before API hooking.  This option performs this task.</w:t>
      </w:r>
    </w:p>
    <w:p w:rsidR="00137038" w:rsidRDefault="00137038" w:rsidP="00CB3817">
      <w:pPr>
        <w:jc w:val="both"/>
      </w:pPr>
      <w:r>
        <w:br w:type="page"/>
      </w:r>
    </w:p>
    <w:p w:rsidR="00E27FA4" w:rsidRDefault="009B3FF0" w:rsidP="00CB3817">
      <w:pPr>
        <w:pStyle w:val="Heading1"/>
        <w:jc w:val="both"/>
      </w:pPr>
      <w:r>
        <w:lastRenderedPageBreak/>
        <w:t>Requirements</w:t>
      </w:r>
    </w:p>
    <w:p w:rsidR="001758EB" w:rsidRDefault="00955445" w:rsidP="00CB3817">
      <w:pPr>
        <w:jc w:val="both"/>
      </w:pPr>
      <w:r>
        <w:t>WASTE</w:t>
      </w:r>
      <w:r w:rsidR="00637CD6">
        <w:t xml:space="preserve">, like all programs, is the result of many different compromises.  As previously </w:t>
      </w:r>
      <w:r w:rsidR="00CB3817">
        <w:t>mentioned</w:t>
      </w:r>
      <w:r w:rsidR="00637CD6">
        <w:t xml:space="preserve"> </w:t>
      </w:r>
      <w:r w:rsidR="00CB3817">
        <w:t xml:space="preserve">one goal was to have </w:t>
      </w:r>
      <w:r w:rsidR="00637CD6">
        <w:t>this program</w:t>
      </w:r>
      <w:r w:rsidR="00CB3817">
        <w:t xml:space="preserve"> </w:t>
      </w:r>
      <w:r w:rsidR="002C41C8">
        <w:t>written</w:t>
      </w:r>
      <w:r w:rsidR="00CB3817">
        <w:t xml:space="preserve"> as quickly as possible</w:t>
      </w:r>
      <w:r w:rsidR="00BE7E49">
        <w:t>.</w:t>
      </w:r>
    </w:p>
    <w:p w:rsidR="001758EB" w:rsidRDefault="001758EB" w:rsidP="00CB3817">
      <w:pPr>
        <w:jc w:val="both"/>
      </w:pPr>
      <w:r>
        <w:t>For several weeks</w:t>
      </w:r>
      <w:r w:rsidR="00906B22">
        <w:t xml:space="preserve"> prior to starting </w:t>
      </w:r>
      <w:r w:rsidR="00955445">
        <w:t>WASTE</w:t>
      </w:r>
      <w:r>
        <w:t xml:space="preserve">, </w:t>
      </w:r>
      <w:r w:rsidR="00BE7E49">
        <w:t xml:space="preserve">there was an effort to port </w:t>
      </w:r>
      <w:r>
        <w:t xml:space="preserve">Ocelot to Windows </w:t>
      </w:r>
      <w:proofErr w:type="spellStart"/>
      <w:r>
        <w:t>Cygwin</w:t>
      </w:r>
      <w:proofErr w:type="spellEnd"/>
      <w:r>
        <w:t xml:space="preserve">.  While it was possible to get it to compile, an emulation of a simple “Hello World” program would not work. </w:t>
      </w:r>
      <w:r w:rsidR="00906B22">
        <w:t xml:space="preserve">  In addition, there were many dependencies in the build on Linux tools: </w:t>
      </w:r>
      <w:proofErr w:type="gramStart"/>
      <w:r w:rsidR="00906B22">
        <w:t>make,</w:t>
      </w:r>
      <w:proofErr w:type="gramEnd"/>
      <w:r w:rsidR="00906B22">
        <w:t xml:space="preserve"> </w:t>
      </w:r>
      <w:proofErr w:type="spellStart"/>
      <w:r w:rsidR="00906B22">
        <w:t>autoconf</w:t>
      </w:r>
      <w:proofErr w:type="spellEnd"/>
      <w:r w:rsidR="00906B22">
        <w:t xml:space="preserve">, external libraries, etc. </w:t>
      </w:r>
      <w:r>
        <w:t xml:space="preserve"> </w:t>
      </w:r>
      <w:r w:rsidR="00906B22">
        <w:t>While it could be ported to build using the Microsoft compiler, there was no script to build Ocelot. E</w:t>
      </w:r>
      <w:r>
        <w:t>xtend</w:t>
      </w:r>
      <w:r w:rsidR="00906B22">
        <w:t>ing it to work on Windows would be very slow.</w:t>
      </w:r>
    </w:p>
    <w:p w:rsidR="00CC2404" w:rsidRDefault="00BE7E49" w:rsidP="00CB3817">
      <w:pPr>
        <w:jc w:val="both"/>
      </w:pPr>
      <w:r>
        <w:t>P</w:t>
      </w:r>
      <w:r w:rsidR="00637CD6">
        <w:t xml:space="preserve">rior to starting </w:t>
      </w:r>
      <w:r w:rsidR="00955445">
        <w:t>WASTE</w:t>
      </w:r>
      <w:r w:rsidR="00637CD6">
        <w:t xml:space="preserve">, </w:t>
      </w:r>
      <w:r>
        <w:t xml:space="preserve">a </w:t>
      </w:r>
      <w:r w:rsidR="00637CD6">
        <w:t>CUDA memory debugging program</w:t>
      </w:r>
      <w:r>
        <w:t xml:space="preserve"> was written (</w:t>
      </w:r>
      <w:hyperlink r:id="rId13" w:history="1">
        <w:r>
          <w:rPr>
            <w:rStyle w:val="Hyperlink"/>
          </w:rPr>
          <w:t>http://code.google.com/p/cuda-memory-debug/</w:t>
        </w:r>
      </w:hyperlink>
      <w:r>
        <w:t>)</w:t>
      </w:r>
      <w:r w:rsidR="00637CD6">
        <w:t xml:space="preserve">, which would trace proper use of CUDA memory allocation, usage, and </w:t>
      </w:r>
      <w:proofErr w:type="spellStart"/>
      <w:r w:rsidR="00637CD6">
        <w:t>deallocation</w:t>
      </w:r>
      <w:proofErr w:type="spellEnd"/>
      <w:r w:rsidR="00637CD6">
        <w:t xml:space="preserve">.  </w:t>
      </w:r>
      <w:r w:rsidR="002C41C8">
        <w:t xml:space="preserve">This program included code for DLL injection and API hooking, two important features </w:t>
      </w:r>
      <w:r>
        <w:t>required</w:t>
      </w:r>
      <w:r w:rsidR="002C41C8">
        <w:t xml:space="preserve"> in </w:t>
      </w:r>
      <w:r w:rsidR="00955445">
        <w:t>WASTE</w:t>
      </w:r>
      <w:r>
        <w:t>.</w:t>
      </w:r>
    </w:p>
    <w:p w:rsidR="002C41C8" w:rsidRDefault="00955445" w:rsidP="002C41C8">
      <w:pPr>
        <w:pStyle w:val="ListParagraph"/>
        <w:numPr>
          <w:ilvl w:val="0"/>
          <w:numId w:val="1"/>
        </w:numPr>
        <w:jc w:val="both"/>
      </w:pPr>
      <w:r>
        <w:t>WASTE</w:t>
      </w:r>
      <w:r w:rsidR="002C41C8">
        <w:t xml:space="preserve"> must work on Windows.</w:t>
      </w:r>
      <w:r w:rsidR="001758EB">
        <w:t xml:space="preserve">  All other emulators are Linux tools, and </w:t>
      </w:r>
      <w:r w:rsidR="00F315F1">
        <w:t xml:space="preserve">do not work on </w:t>
      </w:r>
      <w:r w:rsidR="001758EB">
        <w:t>Windows.  Even if the</w:t>
      </w:r>
      <w:r w:rsidR="00F315F1">
        <w:t>se</w:t>
      </w:r>
      <w:r w:rsidR="001758EB">
        <w:t xml:space="preserve"> programs </w:t>
      </w:r>
      <w:r w:rsidR="00F315F1">
        <w:t>were</w:t>
      </w:r>
      <w:r w:rsidR="001758EB">
        <w:t xml:space="preserve"> modified to compile and link on Window</w:t>
      </w:r>
      <w:r w:rsidR="00906B22">
        <w:t xml:space="preserve">s, </w:t>
      </w:r>
      <w:r w:rsidR="001758EB">
        <w:t xml:space="preserve">changes </w:t>
      </w:r>
      <w:r w:rsidR="00906B22">
        <w:t xml:space="preserve">would be </w:t>
      </w:r>
      <w:r w:rsidR="00F315F1">
        <w:t>needed</w:t>
      </w:r>
      <w:r w:rsidR="00906B22">
        <w:t xml:space="preserve"> </w:t>
      </w:r>
      <w:r w:rsidR="001758EB">
        <w:t xml:space="preserve">to </w:t>
      </w:r>
      <w:r w:rsidR="00906B22">
        <w:t xml:space="preserve">get </w:t>
      </w:r>
      <w:r w:rsidR="00F315F1">
        <w:t>either</w:t>
      </w:r>
      <w:r w:rsidR="00906B22">
        <w:t xml:space="preserve"> </w:t>
      </w:r>
      <w:r w:rsidR="00600112">
        <w:t xml:space="preserve">emulator </w:t>
      </w:r>
      <w:r w:rsidR="00F315F1">
        <w:t xml:space="preserve">to </w:t>
      </w:r>
      <w:r w:rsidR="001758EB">
        <w:t>work with Windows executables.</w:t>
      </w:r>
    </w:p>
    <w:p w:rsidR="002C41C8" w:rsidRDefault="002C41C8" w:rsidP="002C41C8">
      <w:pPr>
        <w:pStyle w:val="ListParagraph"/>
        <w:jc w:val="both"/>
      </w:pPr>
    </w:p>
    <w:p w:rsidR="00EB4B50" w:rsidRDefault="00EB4B50" w:rsidP="00EB4B50">
      <w:pPr>
        <w:pStyle w:val="ListParagraph"/>
        <w:numPr>
          <w:ilvl w:val="0"/>
          <w:numId w:val="1"/>
        </w:numPr>
        <w:jc w:val="both"/>
      </w:pPr>
      <w:r>
        <w:t xml:space="preserve">DLL injection and API hooking </w:t>
      </w:r>
      <w:r w:rsidR="00F315F1">
        <w:t>must</w:t>
      </w:r>
      <w:r>
        <w:t xml:space="preserve"> be the primary means of calling </w:t>
      </w:r>
      <w:r w:rsidR="00955445">
        <w:t>WASTE</w:t>
      </w:r>
      <w:r>
        <w:t xml:space="preserve"> of CUDA program.  The user should not be forced to rebuild his program in order to </w:t>
      </w:r>
      <w:r w:rsidR="00600112">
        <w:t xml:space="preserve">run the program </w:t>
      </w:r>
      <w:r w:rsidR="00777604">
        <w:t>with</w:t>
      </w:r>
      <w:r w:rsidR="00600112">
        <w:t xml:space="preserve"> </w:t>
      </w:r>
      <w:r w:rsidR="001758EB">
        <w:t>emulation</w:t>
      </w:r>
      <w:r>
        <w:t xml:space="preserve">. </w:t>
      </w:r>
      <w:r w:rsidR="00777604">
        <w:t>A s</w:t>
      </w:r>
      <w:r>
        <w:t xml:space="preserve">ide-by-side comparison of the original </w:t>
      </w:r>
      <w:r w:rsidR="00F315F1">
        <w:t xml:space="preserve">and </w:t>
      </w:r>
      <w:r>
        <w:t>the emulated program must be possible</w:t>
      </w:r>
      <w:r w:rsidR="00777604">
        <w:t xml:space="preserve">.  </w:t>
      </w:r>
      <w:proofErr w:type="spellStart"/>
      <w:r w:rsidR="00F315F1">
        <w:t>Barra</w:t>
      </w:r>
      <w:proofErr w:type="spellEnd"/>
      <w:r w:rsidR="00F315F1">
        <w:t xml:space="preserve"> and Ocelot</w:t>
      </w:r>
      <w:r w:rsidR="00777604">
        <w:t>, two other emulators that exist,</w:t>
      </w:r>
      <w:r w:rsidR="00F315F1">
        <w:t xml:space="preserve"> do not do </w:t>
      </w:r>
      <w:r w:rsidR="001758EB">
        <w:t>DLL injection.</w:t>
      </w:r>
      <w:r w:rsidR="00777604">
        <w:t xml:space="preserve">  Instead, they require the user to </w:t>
      </w:r>
      <w:proofErr w:type="spellStart"/>
      <w:r w:rsidR="00777604">
        <w:t>relink</w:t>
      </w:r>
      <w:proofErr w:type="spellEnd"/>
      <w:r w:rsidR="00777604">
        <w:t xml:space="preserve"> the program with a library that replaces the CUDA API.</w:t>
      </w:r>
    </w:p>
    <w:p w:rsidR="00EB4B50" w:rsidRDefault="00EB4B50" w:rsidP="00EB4B50">
      <w:pPr>
        <w:pStyle w:val="ListParagraph"/>
      </w:pPr>
    </w:p>
    <w:p w:rsidR="00EB4B50" w:rsidRDefault="00600112" w:rsidP="00EB4B50">
      <w:pPr>
        <w:pStyle w:val="ListParagraph"/>
        <w:numPr>
          <w:ilvl w:val="0"/>
          <w:numId w:val="1"/>
        </w:numPr>
        <w:jc w:val="both"/>
      </w:pPr>
      <w:r>
        <w:t>L</w:t>
      </w:r>
      <w:r w:rsidR="001758EB">
        <w:t xml:space="preserve">inking of </w:t>
      </w:r>
      <w:r w:rsidR="00955445">
        <w:t>WASTE</w:t>
      </w:r>
      <w:r w:rsidR="001758EB">
        <w:t xml:space="preserve"> with a user program </w:t>
      </w:r>
      <w:r>
        <w:t>must</w:t>
      </w:r>
      <w:r w:rsidR="001758EB">
        <w:t xml:space="preserve"> be possible.  While a user should not have to rebuild his program with </w:t>
      </w:r>
      <w:r w:rsidR="00955445">
        <w:t>WASTE</w:t>
      </w:r>
      <w:r w:rsidR="001758EB">
        <w:t xml:space="preserve">, it should be possible to link </w:t>
      </w:r>
      <w:r w:rsidR="00955445">
        <w:t>WASTE</w:t>
      </w:r>
      <w:r w:rsidR="001758EB">
        <w:t xml:space="preserve"> into the program so he does not have to consciously call </w:t>
      </w:r>
      <w:r w:rsidR="00955445">
        <w:t>WASTE</w:t>
      </w:r>
      <w:r w:rsidR="001758EB">
        <w:t xml:space="preserve"> every time he wants an emulated version of the program.   </w:t>
      </w:r>
      <w:r>
        <w:t xml:space="preserve">In addition, linking </w:t>
      </w:r>
      <w:r w:rsidR="00955445">
        <w:t>WASTE</w:t>
      </w:r>
      <w:r>
        <w:t xml:space="preserve"> to the program allows </w:t>
      </w:r>
      <w:r w:rsidR="00955445">
        <w:t>WASTE</w:t>
      </w:r>
      <w:r>
        <w:t xml:space="preserve"> to be more easily debugged.  </w:t>
      </w:r>
      <w:proofErr w:type="spellStart"/>
      <w:r w:rsidR="001758EB">
        <w:t>Barra</w:t>
      </w:r>
      <w:proofErr w:type="spellEnd"/>
      <w:r w:rsidR="001758EB">
        <w:t xml:space="preserve"> and Ocelot </w:t>
      </w:r>
      <w:r>
        <w:t>are linked emulators</w:t>
      </w:r>
      <w:r w:rsidR="001758EB">
        <w:t>.</w:t>
      </w:r>
    </w:p>
    <w:p w:rsidR="00EB4B50" w:rsidRDefault="00EB4B50" w:rsidP="00EB4B50">
      <w:pPr>
        <w:pStyle w:val="ListParagraph"/>
      </w:pPr>
    </w:p>
    <w:p w:rsidR="00EB4B50" w:rsidRDefault="00955445" w:rsidP="00EB4B50">
      <w:pPr>
        <w:pStyle w:val="ListParagraph"/>
        <w:numPr>
          <w:ilvl w:val="0"/>
          <w:numId w:val="1"/>
        </w:numPr>
        <w:jc w:val="both"/>
      </w:pPr>
      <w:r>
        <w:t>WASTE</w:t>
      </w:r>
      <w:r w:rsidR="002C41C8">
        <w:t xml:space="preserve"> must be build using the Microsoft compiler</w:t>
      </w:r>
      <w:r w:rsidR="00EB4B50">
        <w:t xml:space="preserve">.  </w:t>
      </w:r>
      <w:r w:rsidR="00687C18">
        <w:t>NVIDIA</w:t>
      </w:r>
      <w:r w:rsidR="002C41C8">
        <w:t xml:space="preserve"> provides a compiler suite for CUDA C programs.  NVCC</w:t>
      </w:r>
      <w:r w:rsidR="00EB4B50">
        <w:t>, the CUDA C compiler,</w:t>
      </w:r>
      <w:r w:rsidR="002C41C8">
        <w:t xml:space="preserve"> is a wrapper program that calls several different programs, including the Microsoft Compiler, CL.  </w:t>
      </w:r>
      <w:r w:rsidR="00EB4B50">
        <w:t>There have</w:t>
      </w:r>
      <w:r w:rsidR="002C41C8">
        <w:t xml:space="preserve"> </w:t>
      </w:r>
      <w:proofErr w:type="gramStart"/>
      <w:r w:rsidR="002C41C8">
        <w:t>been  attempts</w:t>
      </w:r>
      <w:proofErr w:type="gramEnd"/>
      <w:r w:rsidR="00EB4B50">
        <w:t xml:space="preserve"> to substitute GCC for CL in NVCC, but they have failed because the code generated by the CUDA C front-end translator generates C code that is incompatible with GCC.</w:t>
      </w:r>
    </w:p>
    <w:p w:rsidR="007E66F9" w:rsidRDefault="007E66F9" w:rsidP="007E66F9">
      <w:pPr>
        <w:pStyle w:val="ListParagraph"/>
      </w:pPr>
    </w:p>
    <w:p w:rsidR="007E66F9" w:rsidRDefault="00955445" w:rsidP="00EB4B50">
      <w:pPr>
        <w:pStyle w:val="ListParagraph"/>
        <w:numPr>
          <w:ilvl w:val="0"/>
          <w:numId w:val="1"/>
        </w:numPr>
        <w:jc w:val="both"/>
      </w:pPr>
      <w:r>
        <w:t>WASTE</w:t>
      </w:r>
      <w:r w:rsidR="007E66F9">
        <w:t xml:space="preserve"> must provide tracing of the CUDA memory API.</w:t>
      </w:r>
    </w:p>
    <w:p w:rsidR="007E66F9" w:rsidRDefault="007E66F9" w:rsidP="007E66F9">
      <w:pPr>
        <w:pStyle w:val="ListParagraph"/>
      </w:pPr>
    </w:p>
    <w:p w:rsidR="007E66F9" w:rsidRDefault="00955445" w:rsidP="00EB4B50">
      <w:pPr>
        <w:pStyle w:val="ListParagraph"/>
        <w:numPr>
          <w:ilvl w:val="0"/>
          <w:numId w:val="1"/>
        </w:numPr>
        <w:jc w:val="both"/>
      </w:pPr>
      <w:r>
        <w:t>WASTE</w:t>
      </w:r>
      <w:r w:rsidR="007E66F9">
        <w:t xml:space="preserve"> must be able to run on a machine that does not have an</w:t>
      </w:r>
      <w:r w:rsidR="00A025FE">
        <w:t xml:space="preserve"> </w:t>
      </w:r>
      <w:r w:rsidR="00687C18">
        <w:t>NVIDIA</w:t>
      </w:r>
      <w:r w:rsidR="00A025FE">
        <w:t xml:space="preserve"> GPU installed.  While the </w:t>
      </w:r>
      <w:r w:rsidR="00687C18">
        <w:t>NVIDIA</w:t>
      </w:r>
      <w:r w:rsidR="00A025FE">
        <w:t xml:space="preserve"> CUDA GPU Toolkit can be installed on any machine, running that program even only with </w:t>
      </w:r>
      <w:r>
        <w:t>WASTE</w:t>
      </w:r>
      <w:r w:rsidR="00A025FE">
        <w:t xml:space="preserve"> is not possible.  When loading the user CUDA program, the </w:t>
      </w:r>
      <w:r w:rsidR="00687C18">
        <w:t>NVIDIA</w:t>
      </w:r>
      <w:r w:rsidR="00A025FE">
        <w:t xml:space="preserve"> GPU driver DLL </w:t>
      </w:r>
      <w:r w:rsidR="00A025FE">
        <w:lastRenderedPageBreak/>
        <w:t xml:space="preserve">nvcuda.dll will be needed, even if </w:t>
      </w:r>
      <w:r>
        <w:t>WASTE</w:t>
      </w:r>
      <w:r w:rsidR="00A025FE">
        <w:t xml:space="preserve"> is used.</w:t>
      </w:r>
      <w:r w:rsidR="002264B2">
        <w:t xml:space="preserve">  </w:t>
      </w:r>
      <w:r>
        <w:t>WASTE</w:t>
      </w:r>
      <w:r w:rsidR="002264B2">
        <w:t xml:space="preserve"> will provide a stub DLL in order to run the program with the emulator.</w:t>
      </w:r>
    </w:p>
    <w:p w:rsidR="007E66F9" w:rsidRDefault="007E66F9" w:rsidP="007E66F9">
      <w:pPr>
        <w:pStyle w:val="ListParagraph"/>
      </w:pPr>
    </w:p>
    <w:p w:rsidR="00BE7E49" w:rsidRDefault="00955445" w:rsidP="00BE7E49">
      <w:pPr>
        <w:pStyle w:val="ListParagraph"/>
        <w:numPr>
          <w:ilvl w:val="0"/>
          <w:numId w:val="1"/>
        </w:numPr>
        <w:jc w:val="both"/>
      </w:pPr>
      <w:r>
        <w:t>WASTE</w:t>
      </w:r>
      <w:r w:rsidR="00F953A2">
        <w:t xml:space="preserve"> does not need to intercept all of the CUDA AP</w:t>
      </w:r>
      <w:r w:rsidR="00BE7E49">
        <w:t>I, and the PTX instruction set.</w:t>
      </w:r>
    </w:p>
    <w:p w:rsidR="00BE7E49" w:rsidRDefault="00BE7E49" w:rsidP="00BE7E49">
      <w:pPr>
        <w:pStyle w:val="ListParagraph"/>
      </w:pPr>
    </w:p>
    <w:p w:rsidR="00F953A2" w:rsidRDefault="00955445" w:rsidP="00BE7E49">
      <w:pPr>
        <w:pStyle w:val="ListParagraph"/>
        <w:numPr>
          <w:ilvl w:val="0"/>
          <w:numId w:val="1"/>
        </w:numPr>
        <w:jc w:val="both"/>
      </w:pPr>
      <w:r>
        <w:t>WASTE</w:t>
      </w:r>
      <w:r w:rsidR="001F3E3C">
        <w:t xml:space="preserve"> must execute PTX assembly language code.  It does not need to execute machine code at this point.  </w:t>
      </w:r>
      <w:r w:rsidR="00F953A2">
        <w:t>The NVCC compiler generates code in two phases.  In the first phase, it generates PTX assembly language code (-</w:t>
      </w:r>
      <w:r w:rsidR="00091C70">
        <w:t>arch), and machine code (-code)</w:t>
      </w:r>
      <w:r w:rsidR="00F953A2">
        <w:t>.</w:t>
      </w:r>
      <w:r w:rsidR="00091C70">
        <w:t xml:space="preserve">  </w:t>
      </w:r>
      <w:r w:rsidR="007F668F">
        <w:t xml:space="preserve">The PTX assembly code is used by the JIT for CUDA, and allows the CUDA program to run on a variety of GPU’s.  The machine code forces the program to run on a specific GPU, and cannot be run on a different GPU.  </w:t>
      </w:r>
    </w:p>
    <w:p w:rsidR="001F3E3C" w:rsidRDefault="001F3E3C" w:rsidP="001F3E3C">
      <w:pPr>
        <w:pStyle w:val="ListParagraph"/>
      </w:pPr>
    </w:p>
    <w:p w:rsidR="001F3E3C" w:rsidRDefault="00955445" w:rsidP="00EB4B50">
      <w:pPr>
        <w:pStyle w:val="ListParagraph"/>
        <w:numPr>
          <w:ilvl w:val="0"/>
          <w:numId w:val="1"/>
        </w:numPr>
        <w:jc w:val="both"/>
      </w:pPr>
      <w:r>
        <w:t>WASTE</w:t>
      </w:r>
      <w:r w:rsidR="001F3E3C">
        <w:t xml:space="preserve"> should use the </w:t>
      </w:r>
      <w:proofErr w:type="spellStart"/>
      <w:r w:rsidR="001F3E3C">
        <w:t>Antlr</w:t>
      </w:r>
      <w:proofErr w:type="spellEnd"/>
      <w:r w:rsidR="001F3E3C">
        <w:t xml:space="preserve"> parser generator.  </w:t>
      </w:r>
      <w:proofErr w:type="spellStart"/>
      <w:r w:rsidR="001F3E3C">
        <w:t>Antlr</w:t>
      </w:r>
      <w:proofErr w:type="spellEnd"/>
      <w:r w:rsidR="001F3E3C">
        <w:t xml:space="preserve"> is a widely-used parse</w:t>
      </w:r>
      <w:r w:rsidR="00D65107">
        <w:t xml:space="preserve">r generator, easy to use, and has a debugger, </w:t>
      </w:r>
      <w:proofErr w:type="spellStart"/>
      <w:r w:rsidR="00D65107">
        <w:t>Antlrworks</w:t>
      </w:r>
      <w:proofErr w:type="spellEnd"/>
      <w:r w:rsidR="00D65107">
        <w:t>, to test the grammar in a standalone manner.</w:t>
      </w:r>
    </w:p>
    <w:p w:rsidR="001F3E3C" w:rsidRDefault="001F3E3C" w:rsidP="001F3E3C">
      <w:pPr>
        <w:pStyle w:val="ListParagraph"/>
      </w:pPr>
    </w:p>
    <w:p w:rsidR="001F3E3C" w:rsidRDefault="00955445" w:rsidP="00EB4B50">
      <w:pPr>
        <w:pStyle w:val="ListParagraph"/>
        <w:numPr>
          <w:ilvl w:val="0"/>
          <w:numId w:val="1"/>
        </w:numPr>
        <w:jc w:val="both"/>
      </w:pPr>
      <w:r>
        <w:t>WASTE</w:t>
      </w:r>
      <w:r w:rsidR="001F3E3C">
        <w:t xml:space="preserve"> must provide command-line options of features to select.  Since </w:t>
      </w:r>
      <w:r>
        <w:t>WASTE</w:t>
      </w:r>
      <w:r w:rsidR="001F3E3C">
        <w:t xml:space="preserve"> is a stand-alone program that loads and executes user programs, it must have a way to invoke the debugger just after DLL injection, but before API hooking.</w:t>
      </w:r>
    </w:p>
    <w:p w:rsidR="00D67504" w:rsidRDefault="00D67504">
      <w:r>
        <w:br w:type="page"/>
      </w:r>
    </w:p>
    <w:p w:rsidR="002C41C8" w:rsidRDefault="002C41C8" w:rsidP="002C41C8">
      <w:pPr>
        <w:pStyle w:val="ListParagraph"/>
      </w:pPr>
    </w:p>
    <w:p w:rsidR="00D67504" w:rsidRDefault="00D67504" w:rsidP="00D67504">
      <w:pPr>
        <w:pStyle w:val="Heading1"/>
      </w:pPr>
      <w:r>
        <w:t xml:space="preserve">How </w:t>
      </w:r>
      <w:r w:rsidR="00955445">
        <w:t>WASTE</w:t>
      </w:r>
      <w:r>
        <w:t xml:space="preserve"> works</w:t>
      </w:r>
    </w:p>
    <w:p w:rsidR="00A46E46" w:rsidRDefault="00D67504" w:rsidP="00A46E46">
      <w:pPr>
        <w:pStyle w:val="Heading2"/>
      </w:pPr>
      <w:r>
        <w:t>Kernel l</w:t>
      </w:r>
      <w:r w:rsidR="00A46E46">
        <w:t>aunch sequence</w:t>
      </w:r>
    </w:p>
    <w:p w:rsidR="00FD6C64" w:rsidRDefault="0068003B" w:rsidP="0068003B">
      <w:pPr>
        <w:jc w:val="both"/>
      </w:pPr>
      <w:r>
        <w:t xml:space="preserve">There are </w:t>
      </w:r>
      <w:proofErr w:type="gramStart"/>
      <w:r>
        <w:t xml:space="preserve">two </w:t>
      </w:r>
      <w:r w:rsidR="00D0501F">
        <w:t xml:space="preserve">CUDA API’s a user can call in </w:t>
      </w:r>
      <w:r w:rsidR="00FD6C64">
        <w:t>a CUDA</w:t>
      </w:r>
      <w:r w:rsidR="00D0501F">
        <w:t xml:space="preserve"> program</w:t>
      </w:r>
      <w:proofErr w:type="gramEnd"/>
      <w:r w:rsidR="00A46E46">
        <w:t>: the CUDA Driver API</w:t>
      </w:r>
      <w:r w:rsidR="00D0501F">
        <w:t xml:space="preserve"> and the CUDA </w:t>
      </w:r>
      <w:r>
        <w:t xml:space="preserve">Runtime API.   While </w:t>
      </w:r>
      <w:r w:rsidR="003264D6">
        <w:t xml:space="preserve">some programmers use the CUDA Driver API, most </w:t>
      </w:r>
      <w:r w:rsidR="0061330A">
        <w:t>prefer to use</w:t>
      </w:r>
      <w:r w:rsidR="003264D6">
        <w:t xml:space="preserve"> the CUDA Runtime API</w:t>
      </w:r>
      <w:r w:rsidR="00D0501F">
        <w:t xml:space="preserve"> instead.   The CUDA Runtime API, along with the syntax </w:t>
      </w:r>
      <w:r w:rsidR="00D71FAC">
        <w:t>available in the CUDA</w:t>
      </w:r>
      <w:r w:rsidR="00D0501F">
        <w:t xml:space="preserve"> C</w:t>
      </w:r>
      <w:r w:rsidR="00D71FAC">
        <w:t>++ compiler</w:t>
      </w:r>
      <w:r w:rsidR="00D0501F">
        <w:t xml:space="preserve"> for writing and calling kernels, provides an easier way to write CUDA programs.</w:t>
      </w:r>
    </w:p>
    <w:p w:rsidR="00D71FAC" w:rsidRDefault="00D71FAC" w:rsidP="0068003B">
      <w:pPr>
        <w:jc w:val="both"/>
      </w:pPr>
      <w:r>
        <w:t xml:space="preserve">When a user writes a CUDA Runtime API program, the compiler will translate the C-like program into PTX code, and insert calls to the CUDA Runtime API to register and call the kernel.  The API calls are not generally noticed by the user, but </w:t>
      </w:r>
      <w:r w:rsidR="00955445">
        <w:t>WASTE</w:t>
      </w:r>
      <w:r>
        <w:t xml:space="preserve"> </w:t>
      </w:r>
      <w:r w:rsidR="00893CE8">
        <w:t xml:space="preserve">needs to </w:t>
      </w:r>
      <w:r>
        <w:t xml:space="preserve">intercept these calls to perform </w:t>
      </w:r>
      <w:r w:rsidR="00C71D2E">
        <w:t xml:space="preserve">the </w:t>
      </w:r>
      <w:r>
        <w:t>emulation.</w:t>
      </w:r>
    </w:p>
    <w:p w:rsidR="00D71FAC" w:rsidRDefault="00F447D8" w:rsidP="002E5428">
      <w:pPr>
        <w:jc w:val="both"/>
      </w:pPr>
      <w:r>
        <w:t xml:space="preserve">We now look at </w:t>
      </w:r>
      <w:r w:rsidR="002E5428">
        <w:t>the sequence of CUDA API calls for an example</w:t>
      </w:r>
      <w:r>
        <w:t xml:space="preserve"> (F</w:t>
      </w:r>
      <w:r w:rsidR="00D71FAC">
        <w:t>igure 1</w:t>
      </w:r>
      <w:r>
        <w:t>)</w:t>
      </w:r>
      <w:r w:rsidR="00D71FAC">
        <w:t xml:space="preserve">. </w:t>
      </w:r>
      <w:r>
        <w:t>This</w:t>
      </w:r>
      <w:r w:rsidR="00D71FAC">
        <w:t xml:space="preserve"> simple CUDA program</w:t>
      </w:r>
      <w:r>
        <w:t xml:space="preserve"> creates</w:t>
      </w:r>
      <w:r w:rsidR="00AA6337">
        <w:t xml:space="preserve"> an integer </w:t>
      </w:r>
      <w:r>
        <w:t>variable</w:t>
      </w:r>
      <w:r w:rsidR="00FD6C64">
        <w:t>; initialize the variable</w:t>
      </w:r>
      <w:r>
        <w:t xml:space="preserve"> to -1</w:t>
      </w:r>
      <w:r w:rsidR="00FD6C64">
        <w:t>;</w:t>
      </w:r>
      <w:r>
        <w:t xml:space="preserve"> </w:t>
      </w:r>
      <w:r w:rsidR="00FD6C64">
        <w:t xml:space="preserve">copies the value to device global memory; calls the kernel </w:t>
      </w:r>
      <w:r w:rsidR="00FD6C64" w:rsidRPr="00FD6C64">
        <w:rPr>
          <w:i/>
        </w:rPr>
        <w:t>fun</w:t>
      </w:r>
      <w:r w:rsidR="00FD6C64">
        <w:t xml:space="preserve">, which </w:t>
      </w:r>
      <w:r>
        <w:t xml:space="preserve">assigns the absolute value of the variable </w:t>
      </w:r>
      <w:r w:rsidR="00AA6337">
        <w:t xml:space="preserve">back to the variable </w:t>
      </w:r>
      <w:r>
        <w:t>within a single thread</w:t>
      </w:r>
      <w:r w:rsidR="00FD6C64">
        <w:t>;</w:t>
      </w:r>
      <w:r>
        <w:t xml:space="preserve"> </w:t>
      </w:r>
      <w:r w:rsidR="00FD6C64">
        <w:t xml:space="preserve">copies the value from device global memory; </w:t>
      </w:r>
      <w:r>
        <w:t xml:space="preserve">and prints the integer to the standard output device.  </w:t>
      </w:r>
      <w:r w:rsidR="002E5428">
        <w:t>This program uses the CUDA Runtime API</w:t>
      </w:r>
      <w:r w:rsidR="00AA6337">
        <w:t xml:space="preserve">, specifically </w:t>
      </w:r>
      <w:proofErr w:type="spellStart"/>
      <w:r w:rsidR="00AA6337" w:rsidRPr="00290B5A">
        <w:rPr>
          <w:i/>
        </w:rPr>
        <w:t>cudaMalloc</w:t>
      </w:r>
      <w:proofErr w:type="spellEnd"/>
      <w:r w:rsidR="00AA6337">
        <w:t xml:space="preserve">, </w:t>
      </w:r>
      <w:proofErr w:type="spellStart"/>
      <w:r w:rsidR="00AA6337" w:rsidRPr="00290B5A">
        <w:rPr>
          <w:i/>
        </w:rPr>
        <w:t>cudaMemcpy</w:t>
      </w:r>
      <w:proofErr w:type="spellEnd"/>
      <w:r w:rsidR="00AA6337">
        <w:t xml:space="preserve">, </w:t>
      </w:r>
      <w:proofErr w:type="spellStart"/>
      <w:r w:rsidR="00AA6337" w:rsidRPr="00290B5A">
        <w:rPr>
          <w:i/>
        </w:rPr>
        <w:t>cudaThreadSynchronize</w:t>
      </w:r>
      <w:proofErr w:type="spellEnd"/>
      <w:r w:rsidR="00AA6337">
        <w:t xml:space="preserve">, </w:t>
      </w:r>
      <w:proofErr w:type="spellStart"/>
      <w:r w:rsidR="00AA6337" w:rsidRPr="00290B5A">
        <w:rPr>
          <w:i/>
        </w:rPr>
        <w:t>cudaGetLastError</w:t>
      </w:r>
      <w:proofErr w:type="spellEnd"/>
      <w:r w:rsidR="00AA6337">
        <w:t>, and the chevron-syntax kernel call</w:t>
      </w:r>
      <w:r w:rsidR="002E5428">
        <w:t>.  T</w:t>
      </w:r>
      <w:r>
        <w:t xml:space="preserve">he CUDA C++ compiler </w:t>
      </w:r>
      <w:r w:rsidR="002E5428">
        <w:t xml:space="preserve">translates the </w:t>
      </w:r>
      <w:r w:rsidR="002E5428" w:rsidRPr="00290B5A">
        <w:rPr>
          <w:i/>
        </w:rPr>
        <w:t>__global__</w:t>
      </w:r>
      <w:r w:rsidR="002E5428">
        <w:t xml:space="preserve"> (kernel) code into PTX assembly language, the chevron syntax for the kernel launch into three CUDA Runtime API calls, and sets up the kernel in PTX with the runtime (</w:t>
      </w:r>
      <w:r>
        <w:t>Figure 2</w:t>
      </w:r>
      <w:r w:rsidR="002E5428">
        <w:t>)</w:t>
      </w:r>
      <w:r>
        <w:t>.</w:t>
      </w:r>
    </w:p>
    <w:tbl>
      <w:tblPr>
        <w:tblStyle w:val="TableGrid"/>
        <w:tblW w:w="0" w:type="auto"/>
        <w:tblBorders>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pStyle w:val="Caption"/>
              <w:rPr>
                <w:noProof/>
                <w:lang w:eastAsia="zh-TW"/>
              </w:rPr>
            </w:pPr>
            <w:r w:rsidRPr="00105114">
              <w:t xml:space="preserve">Figure </w:t>
            </w:r>
            <w:fldSimple w:instr=" SEQ Figure \* ARABIC ">
              <w:r w:rsidR="00A41B31">
                <w:rPr>
                  <w:noProof/>
                </w:rPr>
                <w:t>1</w:t>
              </w:r>
            </w:fldSimple>
            <w:r w:rsidRPr="00105114">
              <w:t xml:space="preserve"> — ABS Example</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color w:val="A31515"/>
                <w:sz w:val="14"/>
                <w:szCs w:val="14"/>
              </w:rPr>
            </w:pPr>
            <w:r w:rsidRPr="00105114">
              <w:rPr>
                <w:rFonts w:ascii="Adobe Garamond Pro" w:hAnsi="Adobe Garamond Pro" w:cs="Arial"/>
                <w:noProof/>
                <w:color w:val="0000FF"/>
                <w:sz w:val="14"/>
                <w:szCs w:val="14"/>
              </w:rPr>
              <w:t>#include</w:t>
            </w:r>
            <w:r w:rsidRPr="00105114">
              <w:rPr>
                <w:rFonts w:ascii="Adobe Garamond Pro" w:hAnsi="Adobe Garamond Pro" w:cs="Arial"/>
                <w:noProof/>
                <w:sz w:val="14"/>
                <w:szCs w:val="14"/>
              </w:rPr>
              <w:t xml:space="preserve"> </w:t>
            </w:r>
            <w:r w:rsidRPr="00105114">
              <w:rPr>
                <w:rFonts w:ascii="Adobe Garamond Pro" w:hAnsi="Adobe Garamond Pro" w:cs="Arial"/>
                <w:noProof/>
                <w:color w:val="A31515"/>
                <w:sz w:val="14"/>
                <w:szCs w:val="14"/>
              </w:rPr>
              <w:t>&lt;iostream&gt;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color w:val="A31515"/>
                <w:sz w:val="14"/>
                <w:szCs w:val="14"/>
              </w:rPr>
            </w:pP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 xml:space="preserve">__global__ </w:t>
            </w:r>
            <w:r w:rsidRPr="00105114">
              <w:rPr>
                <w:rFonts w:ascii="Adobe Garamond Pro" w:hAnsi="Adobe Garamond Pro" w:cs="Arial"/>
                <w:noProof/>
                <w:color w:val="0000FF"/>
                <w:sz w:val="14"/>
                <w:szCs w:val="14"/>
              </w:rPr>
              <w:t>void</w:t>
            </w:r>
            <w:r w:rsidRPr="00105114">
              <w:rPr>
                <w:rFonts w:ascii="Adobe Garamond Pro" w:hAnsi="Adobe Garamond Pro" w:cs="Arial"/>
                <w:noProof/>
                <w:sz w:val="14"/>
                <w:szCs w:val="14"/>
              </w:rPr>
              <w:t xml:space="preserve"> fun(</w:t>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 mem)</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d = abs(*mem);</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*mem = d;</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main()</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h = -1;</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 d;</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 xml:space="preserve">cudaMalloc(&amp;d, </w:t>
            </w:r>
            <w:r w:rsidRPr="00105114">
              <w:rPr>
                <w:rFonts w:ascii="Adobe Garamond Pro" w:hAnsi="Adobe Garamond Pro" w:cs="Arial"/>
                <w:noProof/>
                <w:color w:val="0000FF"/>
                <w:sz w:val="14"/>
                <w:szCs w:val="14"/>
              </w:rPr>
              <w:t>sizeof</w:t>
            </w:r>
            <w:r w:rsidRPr="00105114">
              <w:rPr>
                <w:rFonts w:ascii="Adobe Garamond Pro" w:hAnsi="Adobe Garamond Pro" w:cs="Arial"/>
                <w:noProof/>
                <w:sz w:val="14"/>
                <w:szCs w:val="14"/>
              </w:rPr>
              <w:t>(</w:t>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 xml:space="preserve">cudaMemcpy(d, &amp;h, </w:t>
            </w:r>
            <w:r w:rsidRPr="00105114">
              <w:rPr>
                <w:rFonts w:ascii="Adobe Garamond Pro" w:hAnsi="Adobe Garamond Pro" w:cs="Arial"/>
                <w:noProof/>
                <w:color w:val="0000FF"/>
                <w:sz w:val="14"/>
                <w:szCs w:val="14"/>
              </w:rPr>
              <w:t>sizeof</w:t>
            </w:r>
            <w:r w:rsidRPr="00105114">
              <w:rPr>
                <w:rFonts w:ascii="Adobe Garamond Pro" w:hAnsi="Adobe Garamond Pro" w:cs="Arial"/>
                <w:noProof/>
                <w:sz w:val="14"/>
                <w:szCs w:val="14"/>
              </w:rPr>
              <w:t>(</w:t>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cudaMemcpyHostToDevice);</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fun&lt;&lt;&lt;1,1&gt;&gt;&gt;(d);</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cudaThreadSynchronize();</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xml:space="preserve"> rv = cudaGetLastError();</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 xml:space="preserve">cudaMemcpy(&amp;h, d, </w:t>
            </w:r>
            <w:r w:rsidRPr="00105114">
              <w:rPr>
                <w:rFonts w:ascii="Adobe Garamond Pro" w:hAnsi="Adobe Garamond Pro" w:cs="Arial"/>
                <w:noProof/>
                <w:color w:val="0000FF"/>
                <w:sz w:val="14"/>
                <w:szCs w:val="14"/>
              </w:rPr>
              <w:t>sizeof</w:t>
            </w:r>
            <w:r w:rsidRPr="00105114">
              <w:rPr>
                <w:rFonts w:ascii="Adobe Garamond Pro" w:hAnsi="Adobe Garamond Pro" w:cs="Arial"/>
                <w:noProof/>
                <w:sz w:val="14"/>
                <w:szCs w:val="14"/>
              </w:rPr>
              <w:t>(</w:t>
            </w:r>
            <w:r w:rsidRPr="00105114">
              <w:rPr>
                <w:rFonts w:ascii="Adobe Garamond Pro" w:hAnsi="Adobe Garamond Pro" w:cs="Arial"/>
                <w:noProof/>
                <w:color w:val="0000FF"/>
                <w:sz w:val="14"/>
                <w:szCs w:val="14"/>
              </w:rPr>
              <w:t>int</w:t>
            </w:r>
            <w:r w:rsidRPr="00105114">
              <w:rPr>
                <w:rFonts w:ascii="Adobe Garamond Pro" w:hAnsi="Adobe Garamond Pro" w:cs="Arial"/>
                <w:noProof/>
                <w:sz w:val="14"/>
                <w:szCs w:val="14"/>
              </w:rPr>
              <w:t>), cudaMemcpyDeviceToHost);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t xml:space="preserve">std::cout &lt;&lt; </w:t>
            </w:r>
            <w:r w:rsidRPr="00105114">
              <w:rPr>
                <w:rFonts w:ascii="Adobe Garamond Pro" w:hAnsi="Adobe Garamond Pro" w:cs="Arial"/>
                <w:noProof/>
                <w:color w:val="A31515"/>
                <w:sz w:val="14"/>
                <w:szCs w:val="14"/>
              </w:rPr>
              <w:t>"Result = "</w:t>
            </w:r>
            <w:r w:rsidRPr="00105114">
              <w:rPr>
                <w:rFonts w:ascii="Adobe Garamond Pro" w:hAnsi="Adobe Garamond Pro" w:cs="Arial"/>
                <w:noProof/>
                <w:sz w:val="14"/>
                <w:szCs w:val="14"/>
              </w:rPr>
              <w:t xml:space="preserve"> &lt;&lt; h &lt;&lt; </w:t>
            </w:r>
            <w:r w:rsidRPr="00105114">
              <w:rPr>
                <w:rFonts w:ascii="Adobe Garamond Pro" w:hAnsi="Adobe Garamond Pro" w:cs="Arial"/>
                <w:noProof/>
                <w:color w:val="A31515"/>
                <w:sz w:val="14"/>
                <w:szCs w:val="14"/>
              </w:rPr>
              <w:t>"\n"</w:t>
            </w:r>
            <w:r w:rsidRPr="00105114">
              <w:rPr>
                <w:rFonts w:ascii="Adobe Garamond Pro" w:hAnsi="Adobe Garamond Pro" w:cs="Arial"/>
                <w:noProof/>
                <w:sz w:val="14"/>
                <w:szCs w:val="14"/>
              </w:rPr>
              <w:t>;</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ab/>
            </w:r>
            <w:r w:rsidRPr="00105114">
              <w:rPr>
                <w:rFonts w:ascii="Adobe Garamond Pro" w:hAnsi="Adobe Garamond Pro" w:cs="Arial"/>
                <w:noProof/>
                <w:color w:val="0000FF"/>
                <w:sz w:val="14"/>
                <w:szCs w:val="14"/>
              </w:rPr>
              <w:t>return</w:t>
            </w:r>
            <w:r w:rsidRPr="00105114">
              <w:rPr>
                <w:rFonts w:ascii="Adobe Garamond Pro" w:hAnsi="Adobe Garamond Pro" w:cs="Arial"/>
                <w:noProof/>
                <w:sz w:val="14"/>
                <w:szCs w:val="14"/>
              </w:rPr>
              <w:t xml:space="preserve"> 0;</w:t>
            </w:r>
          </w:p>
        </w:tc>
      </w:tr>
      <w:tr w:rsidR="00105114" w:rsidRPr="00105114" w:rsidTr="00105114">
        <w:tc>
          <w:tcPr>
            <w:tcW w:w="9576" w:type="dxa"/>
          </w:tcPr>
          <w:p w:rsidR="00105114" w:rsidRPr="00105114" w:rsidRDefault="00105114" w:rsidP="005D4975">
            <w:pPr>
              <w:tabs>
                <w:tab w:val="left" w:pos="180"/>
              </w:tabs>
              <w:autoSpaceDE w:val="0"/>
              <w:autoSpaceDN w:val="0"/>
              <w:adjustRightInd w:val="0"/>
              <w:rPr>
                <w:rFonts w:ascii="Adobe Garamond Pro" w:hAnsi="Adobe Garamond Pro" w:cs="Arial"/>
                <w:noProof/>
                <w:sz w:val="14"/>
                <w:szCs w:val="14"/>
              </w:rPr>
            </w:pPr>
            <w:r w:rsidRPr="00105114">
              <w:rPr>
                <w:rFonts w:ascii="Adobe Garamond Pro" w:hAnsi="Adobe Garamond Pro" w:cs="Arial"/>
                <w:noProof/>
                <w:sz w:val="14"/>
                <w:szCs w:val="14"/>
              </w:rPr>
              <w:t>}</w:t>
            </w:r>
          </w:p>
        </w:tc>
      </w:tr>
    </w:tbl>
    <w:p w:rsidR="00105114" w:rsidRPr="00F447D8" w:rsidRDefault="00105114" w:rsidP="00105114">
      <w:pPr>
        <w:tabs>
          <w:tab w:val="left" w:pos="180"/>
        </w:tabs>
        <w:autoSpaceDE w:val="0"/>
        <w:autoSpaceDN w:val="0"/>
        <w:adjustRightInd w:val="0"/>
        <w:spacing w:after="0" w:line="240" w:lineRule="auto"/>
        <w:rPr>
          <w:rFonts w:ascii="Adobe Garamond Pro" w:hAnsi="Adobe Garamond Pro" w:cs="Arial"/>
          <w:noProof/>
          <w:sz w:val="14"/>
          <w:szCs w:val="14"/>
        </w:rPr>
      </w:pPr>
    </w:p>
    <w:p w:rsidR="00AA7F13" w:rsidRDefault="00AA7F13" w:rsidP="002E5428">
      <w:pPr>
        <w:jc w:val="both"/>
      </w:pPr>
    </w:p>
    <w:p w:rsidR="00AA7F13" w:rsidRDefault="007866B0" w:rsidP="00AA7F13">
      <w:pPr>
        <w:jc w:val="both"/>
      </w:pPr>
      <w:r>
        <w:pict>
          <v:shapetype id="_x0000_t202" coordsize="21600,21600" o:spt="202" path="m,l,21600r21600,l21600,xe">
            <v:stroke joinstyle="miter"/>
            <v:path gradientshapeok="t" o:connecttype="rect"/>
          </v:shapetype>
          <v:shape id="_x0000_s1029" type="#_x0000_t202" style="width:464.8pt;height:285.1pt;mso-position-horizontal-relative:char;mso-position-vertical-relative:line;mso-width-relative:margin;mso-height-relative:margin">
            <v:textbox>
              <w:txbxContent>
                <w:p w:rsidR="00BD1000" w:rsidRPr="00965663" w:rsidRDefault="00BD1000" w:rsidP="00AA7F13">
                  <w:pPr>
                    <w:pStyle w:val="Caption"/>
                    <w:rPr>
                      <w:rFonts w:ascii="Courier New" w:hAnsi="Courier New" w:cs="Courier New"/>
                      <w:noProof/>
                      <w:sz w:val="20"/>
                      <w:szCs w:val="20"/>
                      <w:lang w:eastAsia="zh-TW"/>
                    </w:rPr>
                  </w:pPr>
                  <w:r>
                    <w:t xml:space="preserve">Figure </w:t>
                  </w:r>
                  <w:fldSimple w:instr=" SEQ Figure \* ARABIC ">
                    <w:r>
                      <w:rPr>
                        <w:noProof/>
                      </w:rPr>
                      <w:t>2</w:t>
                    </w:r>
                  </w:fldSimple>
                  <w:r>
                    <w:t xml:space="preserve"> — CUDA API calls for the ABS Example</w:t>
                  </w:r>
                </w:p>
                <w:p w:rsidR="00BD1000" w:rsidRPr="00AA7F13" w:rsidRDefault="00BD1000" w:rsidP="00AA7F13">
                  <w:pPr>
                    <w:pStyle w:val="ListParagraph"/>
                    <w:numPr>
                      <w:ilvl w:val="0"/>
                      <w:numId w:val="3"/>
                    </w:numPr>
                    <w:spacing w:after="0"/>
                    <w:ind w:left="360"/>
                    <w:rPr>
                      <w:rFonts w:ascii="Adobe Garamond Pro" w:hAnsi="Adobe Garamond Pro" w:cs="Courier New"/>
                      <w:noProof/>
                      <w:sz w:val="14"/>
                      <w:szCs w:val="14"/>
                    </w:rPr>
                  </w:pPr>
                  <w:r w:rsidRPr="00AA7F13">
                    <w:rPr>
                      <w:rFonts w:ascii="Adobe Garamond Pro" w:hAnsi="Adobe Garamond Pro" w:cs="Courier New"/>
                      <w:noProof/>
                      <w:sz w:val="14"/>
                      <w:szCs w:val="14"/>
                    </w:rPr>
                    <w:t>cudaRegisterFatBinary(fatCubin = 0x00b01000 __fatDeviceText)</w:t>
                  </w:r>
                </w:p>
                <w:p w:rsidR="00BD1000" w:rsidRDefault="00BD1000" w:rsidP="00AA7F13">
                  <w:pPr>
                    <w:pStyle w:val="ListParagraph"/>
                    <w:spacing w:after="0"/>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cudaRegisterFunction(fatCubinHandle = 0x00000000, hostFun = 0x00a7109b "éÀ", deviceFun = 0x0141520c "_Z3funPi", deviceName = 0x00ae5200 "_Z3funPi", thread_limit = -1, tid=0, bid=0, bDim=0, gDim=0, wSize=0)</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main()</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cudaMalloc(size = 4)</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cudaMemcpy(…, …, count = 4, kind = cudaMemcpyHostToDevice)</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cudaConfigureCall(gridDim = {x=1 y=1 z=1 }, blockDim = {x=1 y=1 z=1 }, sharedMem = 0, stream = 0x00000000)</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cudaSetupArgument(arg = 0x001cfd60, size = 4, offset = 0)</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cudaLaunch(entry = 0x013a109b "éÀ")</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cudaThreadSynchronize()</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cudaGetLastError()</w:t>
                  </w:r>
                </w:p>
                <w:p w:rsidR="00BD1000" w:rsidRPr="00AA6337" w:rsidRDefault="00BD1000" w:rsidP="00AA7F13">
                  <w:pPr>
                    <w:pStyle w:val="ListParagraph"/>
                    <w:ind w:left="360"/>
                    <w:rPr>
                      <w:rFonts w:ascii="Adobe Garamond Pro" w:hAnsi="Adobe Garamond Pro" w:cs="Courier New"/>
                      <w:noProof/>
                      <w:sz w:val="14"/>
                      <w:szCs w:val="14"/>
                    </w:rPr>
                  </w:pPr>
                </w:p>
                <w:p w:rsidR="00BD1000"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cudaMemcpy(…, …, count = 4, kind = cudaMemcpyDeviceToHost)</w:t>
                  </w:r>
                </w:p>
                <w:p w:rsidR="00BD1000" w:rsidRPr="00AA6337" w:rsidRDefault="00BD1000" w:rsidP="00AA7F13">
                  <w:pPr>
                    <w:pStyle w:val="ListParagraph"/>
                    <w:ind w:left="360"/>
                    <w:rPr>
                      <w:rFonts w:ascii="Adobe Garamond Pro" w:hAnsi="Adobe Garamond Pro" w:cs="Courier New"/>
                      <w:noProof/>
                      <w:sz w:val="14"/>
                      <w:szCs w:val="14"/>
                    </w:rPr>
                  </w:pPr>
                </w:p>
                <w:p w:rsidR="00BD1000" w:rsidRPr="00AA6337" w:rsidRDefault="00BD1000" w:rsidP="00AA7F13">
                  <w:pPr>
                    <w:pStyle w:val="ListParagraph"/>
                    <w:numPr>
                      <w:ilvl w:val="0"/>
                      <w:numId w:val="3"/>
                    </w:numPr>
                    <w:spacing w:after="0"/>
                    <w:ind w:left="360"/>
                    <w:rPr>
                      <w:rFonts w:ascii="Adobe Garamond Pro" w:hAnsi="Adobe Garamond Pro" w:cs="Courier New"/>
                      <w:noProof/>
                      <w:sz w:val="14"/>
                      <w:szCs w:val="14"/>
                    </w:rPr>
                  </w:pPr>
                  <w:r w:rsidRPr="00AA6337">
                    <w:rPr>
                      <w:rFonts w:ascii="Adobe Garamond Pro" w:hAnsi="Adobe Garamond Pro" w:cs="Courier New"/>
                      <w:noProof/>
                      <w:sz w:val="14"/>
                      <w:szCs w:val="14"/>
                    </w:rPr>
                    <w:t>cudaUnregisterFatBinary(…)</w:t>
                  </w:r>
                </w:p>
                <w:p w:rsidR="00BD1000" w:rsidRDefault="00BD1000" w:rsidP="00AA7F13"/>
              </w:txbxContent>
            </v:textbox>
            <w10:wrap type="none"/>
            <w10:anchorlock/>
          </v:shape>
        </w:pict>
      </w:r>
    </w:p>
    <w:p w:rsidR="00EB52F1" w:rsidRPr="00AA7F13" w:rsidRDefault="00AA6337" w:rsidP="00AA7F13">
      <w:pPr>
        <w:jc w:val="both"/>
      </w:pPr>
      <w:r>
        <w:t xml:space="preserve">In addition to the calls to </w:t>
      </w:r>
      <w:proofErr w:type="spellStart"/>
      <w:r w:rsidRPr="00290B5A">
        <w:rPr>
          <w:i/>
        </w:rPr>
        <w:t>cudaMalloc</w:t>
      </w:r>
      <w:proofErr w:type="spellEnd"/>
      <w:r>
        <w:t xml:space="preserve">, </w:t>
      </w:r>
      <w:proofErr w:type="spellStart"/>
      <w:r w:rsidRPr="00290B5A">
        <w:rPr>
          <w:i/>
        </w:rPr>
        <w:t>cudaMemcpy</w:t>
      </w:r>
      <w:proofErr w:type="spellEnd"/>
      <w:r>
        <w:t xml:space="preserve">, </w:t>
      </w:r>
      <w:proofErr w:type="spellStart"/>
      <w:r w:rsidRPr="00290B5A">
        <w:rPr>
          <w:i/>
        </w:rPr>
        <w:t>cudaThreadSynchronize</w:t>
      </w:r>
      <w:proofErr w:type="spellEnd"/>
      <w:r>
        <w:t xml:space="preserve">, and </w:t>
      </w:r>
      <w:proofErr w:type="spellStart"/>
      <w:r w:rsidRPr="00290B5A">
        <w:rPr>
          <w:i/>
        </w:rPr>
        <w:t>cudaGetLastError</w:t>
      </w:r>
      <w:proofErr w:type="spellEnd"/>
      <w:r>
        <w:t xml:space="preserve">, there are </w:t>
      </w:r>
      <w:r w:rsidR="00FD6C64">
        <w:t xml:space="preserve">several other </w:t>
      </w:r>
      <w:r>
        <w:t>calls to</w:t>
      </w:r>
      <w:r w:rsidR="00FD6C64">
        <w:t xml:space="preserve"> the CUDA Runtime API:</w:t>
      </w:r>
      <w:r>
        <w:t xml:space="preserve"> </w:t>
      </w:r>
      <w:proofErr w:type="spellStart"/>
      <w:r w:rsidRPr="00290B5A">
        <w:rPr>
          <w:i/>
        </w:rPr>
        <w:t>cudaRegisterFatBinary</w:t>
      </w:r>
      <w:proofErr w:type="spellEnd"/>
      <w:r>
        <w:t xml:space="preserve">, </w:t>
      </w:r>
      <w:proofErr w:type="spellStart"/>
      <w:r w:rsidRPr="00290B5A">
        <w:rPr>
          <w:i/>
        </w:rPr>
        <w:t>cudaRegisterFunction</w:t>
      </w:r>
      <w:proofErr w:type="spellEnd"/>
      <w:r>
        <w:t xml:space="preserve">, </w:t>
      </w:r>
      <w:proofErr w:type="spellStart"/>
      <w:r w:rsidRPr="00290B5A">
        <w:rPr>
          <w:i/>
        </w:rPr>
        <w:t>cudaConfigureCall</w:t>
      </w:r>
      <w:proofErr w:type="spellEnd"/>
      <w:r>
        <w:t xml:space="preserve">, </w:t>
      </w:r>
      <w:proofErr w:type="spellStart"/>
      <w:r w:rsidRPr="00290B5A">
        <w:rPr>
          <w:i/>
        </w:rPr>
        <w:t>cudaSetupArgument</w:t>
      </w:r>
      <w:proofErr w:type="spellEnd"/>
      <w:r>
        <w:t xml:space="preserve">, </w:t>
      </w:r>
      <w:r w:rsidR="00417C1A">
        <w:t xml:space="preserve">and </w:t>
      </w:r>
      <w:proofErr w:type="spellStart"/>
      <w:r w:rsidR="00417C1A" w:rsidRPr="00290B5A">
        <w:rPr>
          <w:i/>
        </w:rPr>
        <w:t>cudaUnregisterFatBinary</w:t>
      </w:r>
      <w:proofErr w:type="spellEnd"/>
      <w:r w:rsidR="00417C1A">
        <w:t>.  These additional functions are calls from code generated by the CUD</w:t>
      </w:r>
      <w:r w:rsidR="00FD6C64">
        <w:t>A compiler.</w:t>
      </w:r>
    </w:p>
    <w:p w:rsidR="00417C1A" w:rsidRDefault="00417C1A" w:rsidP="00417C1A">
      <w:pPr>
        <w:jc w:val="both"/>
      </w:pPr>
      <w:proofErr w:type="spellStart"/>
      <w:proofErr w:type="gramStart"/>
      <w:r w:rsidRPr="00290B5A">
        <w:rPr>
          <w:i/>
        </w:rPr>
        <w:t>cudaRegisterFatBinary</w:t>
      </w:r>
      <w:proofErr w:type="spellEnd"/>
      <w:proofErr w:type="gramEnd"/>
      <w:r>
        <w:t xml:space="preserve"> is used to register the PTX code with the CUDA runtime</w:t>
      </w:r>
      <w:r w:rsidR="008B2495">
        <w:t>, which is generated by the CUDA C++ compiler</w:t>
      </w:r>
      <w:r>
        <w:t xml:space="preserve">.  The parameter, </w:t>
      </w:r>
      <w:r w:rsidRPr="00290B5A">
        <w:rPr>
          <w:i/>
        </w:rPr>
        <w:t>__</w:t>
      </w:r>
      <w:proofErr w:type="spellStart"/>
      <w:r w:rsidRPr="00290B5A">
        <w:rPr>
          <w:i/>
        </w:rPr>
        <w:t>fatDeviceTe</w:t>
      </w:r>
      <w:r w:rsidR="00930857" w:rsidRPr="00290B5A">
        <w:rPr>
          <w:i/>
        </w:rPr>
        <w:t>xt</w:t>
      </w:r>
      <w:proofErr w:type="spellEnd"/>
      <w:r w:rsidR="00930857">
        <w:t xml:space="preserve">, is a pointer to a structure </w:t>
      </w:r>
      <w:r w:rsidR="007B4B98">
        <w:t xml:space="preserve">(Figure 3) </w:t>
      </w:r>
      <w:r w:rsidR="008B2495">
        <w:t xml:space="preserve">that contains information related to the PTX code, the entry points, symbols, and debugging information.  </w:t>
      </w:r>
      <w:r w:rsidR="00930857">
        <w:t xml:space="preserve">The API </w:t>
      </w:r>
      <w:r w:rsidR="008B2495">
        <w:t xml:space="preserve">function extracts this information from the </w:t>
      </w:r>
      <w:r w:rsidR="00C6333C" w:rsidRPr="00290B5A">
        <w:rPr>
          <w:i/>
        </w:rPr>
        <w:t>__</w:t>
      </w:r>
      <w:proofErr w:type="spellStart"/>
      <w:r w:rsidR="00C6333C" w:rsidRPr="00290B5A">
        <w:rPr>
          <w:i/>
        </w:rPr>
        <w:t>fatDeviceText</w:t>
      </w:r>
      <w:proofErr w:type="spellEnd"/>
      <w:r w:rsidR="00C6333C">
        <w:t xml:space="preserve"> pointer.  In addition, the API </w:t>
      </w:r>
      <w:r w:rsidR="00930857">
        <w:t>parses the PTX code, which is why it some users notice a lag time in the start up of the program.</w:t>
      </w:r>
      <w:r w:rsidR="007B4B98">
        <w:t xml:space="preserve">  The PTX assembly code for the </w:t>
      </w:r>
      <w:r w:rsidR="000841A8">
        <w:t xml:space="preserve">ABS Example consists of five PTX instructions </w:t>
      </w:r>
      <w:r w:rsidR="007B4B98">
        <w:t>(Figure 4).</w:t>
      </w:r>
    </w:p>
    <w:p w:rsidR="00930857" w:rsidRDefault="00930857" w:rsidP="00417C1A">
      <w:pPr>
        <w:jc w:val="both"/>
      </w:pPr>
      <w:proofErr w:type="spellStart"/>
      <w:proofErr w:type="gramStart"/>
      <w:r w:rsidRPr="00290B5A">
        <w:rPr>
          <w:i/>
        </w:rPr>
        <w:t>cudaRegisterFunction</w:t>
      </w:r>
      <w:proofErr w:type="spellEnd"/>
      <w:proofErr w:type="gramEnd"/>
      <w:r>
        <w:t xml:space="preserve"> is used to register the PTX entry point with a particular host function.  T</w:t>
      </w:r>
      <w:r w:rsidR="00F81823">
        <w:t xml:space="preserve">he </w:t>
      </w:r>
      <w:proofErr w:type="spellStart"/>
      <w:r w:rsidR="00F81823" w:rsidRPr="00290B5A">
        <w:rPr>
          <w:i/>
        </w:rPr>
        <w:t>hostFun</w:t>
      </w:r>
      <w:proofErr w:type="spellEnd"/>
      <w:r w:rsidR="00F81823">
        <w:t xml:space="preserve"> parameter is used by the program to note which function it wants to call.</w:t>
      </w:r>
    </w:p>
    <w:p w:rsidR="00F81823" w:rsidRDefault="00F81823" w:rsidP="00417C1A">
      <w:pPr>
        <w:jc w:val="both"/>
      </w:pPr>
      <w:proofErr w:type="spellStart"/>
      <w:r w:rsidRPr="00290B5A">
        <w:rPr>
          <w:i/>
        </w:rPr>
        <w:t>CudaConfigureCall</w:t>
      </w:r>
      <w:proofErr w:type="spellEnd"/>
      <w:r>
        <w:t xml:space="preserve"> is used to specify the grid and block sizes for the kernel launch.  In this </w:t>
      </w:r>
      <w:r w:rsidR="00290B5A">
        <w:t xml:space="preserve">example, the grid </w:t>
      </w:r>
      <w:r>
        <w:t>size is a single block, and the block size is a single thread.</w:t>
      </w:r>
    </w:p>
    <w:p w:rsidR="00F81823" w:rsidRDefault="00F81823" w:rsidP="00417C1A">
      <w:pPr>
        <w:jc w:val="both"/>
      </w:pPr>
      <w:proofErr w:type="spellStart"/>
      <w:proofErr w:type="gramStart"/>
      <w:r w:rsidRPr="00290B5A">
        <w:rPr>
          <w:i/>
        </w:rPr>
        <w:t>cudaSetupArgument</w:t>
      </w:r>
      <w:proofErr w:type="spellEnd"/>
      <w:proofErr w:type="gramEnd"/>
      <w:r>
        <w:t xml:space="preserve"> is used to pass parameters to the kernel.</w:t>
      </w:r>
    </w:p>
    <w:p w:rsidR="00F81823" w:rsidRDefault="00F81823" w:rsidP="00417C1A">
      <w:pPr>
        <w:jc w:val="both"/>
      </w:pPr>
      <w:proofErr w:type="spellStart"/>
      <w:proofErr w:type="gramStart"/>
      <w:r w:rsidRPr="00290B5A">
        <w:rPr>
          <w:i/>
        </w:rPr>
        <w:t>cudaLaunch</w:t>
      </w:r>
      <w:proofErr w:type="spellEnd"/>
      <w:proofErr w:type="gramEnd"/>
      <w:r>
        <w:t xml:space="preserve"> is used to call the kernel.  The parameter for the function is the entry point.</w:t>
      </w:r>
    </w:p>
    <w:p w:rsidR="00F81823" w:rsidRDefault="00F81823" w:rsidP="00417C1A">
      <w:pPr>
        <w:jc w:val="both"/>
      </w:pPr>
      <w:proofErr w:type="spellStart"/>
      <w:proofErr w:type="gramStart"/>
      <w:r w:rsidRPr="00290B5A">
        <w:rPr>
          <w:i/>
        </w:rPr>
        <w:t>cudaUnregisterFatBinary</w:t>
      </w:r>
      <w:proofErr w:type="spellEnd"/>
      <w:proofErr w:type="gramEnd"/>
      <w:r>
        <w:t xml:space="preserve"> is used to clean up all the data structures for the PTX code that the CUDA Runtime API uses.</w:t>
      </w:r>
    </w:p>
    <w:p w:rsidR="00F81823" w:rsidRDefault="00F81823" w:rsidP="00F81823">
      <w:pPr>
        <w:keepNext/>
      </w:pPr>
    </w:p>
    <w:p w:rsidR="002B6A50" w:rsidRDefault="007866B0" w:rsidP="002B6A50">
      <w:pPr>
        <w:pStyle w:val="Caption"/>
      </w:pPr>
      <w:r>
        <w:pict>
          <v:shape id="_x0000_s1028" type="#_x0000_t202" style="width:468.15pt;height:250.35pt;mso-position-horizontal-relative:char;mso-position-vertical-relative:line">
            <v:textbox>
              <w:txbxContent>
                <w:p w:rsidR="00BD1000" w:rsidRDefault="00BD1000" w:rsidP="00AA7F13">
                  <w:pPr>
                    <w:pStyle w:val="Caption"/>
                    <w:rPr>
                      <w:rFonts w:ascii="Consolas" w:hAnsi="Consolas" w:cs="Consolas"/>
                      <w:sz w:val="19"/>
                      <w:szCs w:val="19"/>
                    </w:rPr>
                  </w:pPr>
                  <w:r w:rsidRPr="00AA7F13">
                    <w:t xml:space="preserve">Figure </w:t>
                  </w:r>
                  <w:fldSimple w:instr=" SEQ Figure \* ARABIC ">
                    <w:r>
                      <w:rPr>
                        <w:noProof/>
                      </w:rPr>
                      <w:t>3</w:t>
                    </w:r>
                  </w:fldSimple>
                  <w:r>
                    <w:t>—</w:t>
                  </w:r>
                  <w:proofErr w:type="gramStart"/>
                  <w:r>
                    <w:t>The</w:t>
                  </w:r>
                  <w:proofErr w:type="gramEnd"/>
                  <w:r>
                    <w:t xml:space="preserve"> </w:t>
                  </w:r>
                  <w:r w:rsidRPr="00AA7F13">
                    <w:rPr>
                      <w:rFonts w:ascii="Consolas" w:hAnsi="Consolas" w:cs="Consolas"/>
                      <w:i/>
                      <w:sz w:val="19"/>
                      <w:szCs w:val="19"/>
                    </w:rPr>
                    <w:t>__</w:t>
                  </w:r>
                  <w:proofErr w:type="spellStart"/>
                  <w:r w:rsidRPr="00AA7F13">
                    <w:rPr>
                      <w:rFonts w:ascii="Consolas" w:hAnsi="Consolas" w:cs="Consolas"/>
                      <w:i/>
                      <w:sz w:val="19"/>
                      <w:szCs w:val="19"/>
                    </w:rPr>
                    <w:t>cudaFatCudaBinary</w:t>
                  </w:r>
                  <w:proofErr w:type="spellEnd"/>
                  <w:r>
                    <w:rPr>
                      <w:rFonts w:ascii="Consolas" w:hAnsi="Consolas" w:cs="Consolas"/>
                      <w:sz w:val="19"/>
                      <w:szCs w:val="19"/>
                    </w:rPr>
                    <w:t xml:space="preserve"> Structure</w:t>
                  </w:r>
                </w:p>
                <w:p w:rsidR="00BD1000" w:rsidRDefault="00BD1000">
                  <w:r w:rsidRPr="00AA7F13">
                    <w:rPr>
                      <w:noProof/>
                    </w:rPr>
                    <w:drawing>
                      <wp:inline distT="0" distB="0" distL="0" distR="0">
                        <wp:extent cx="5713010" cy="2566738"/>
                        <wp:effectExtent l="19050" t="0" r="1990" b="0"/>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776607" cy="2595311"/>
                                </a:xfrm>
                                <a:prstGeom prst="rect">
                                  <a:avLst/>
                                </a:prstGeom>
                                <a:noFill/>
                                <a:ln w="9525">
                                  <a:noFill/>
                                  <a:miter lim="800000"/>
                                  <a:headEnd/>
                                  <a:tailEnd/>
                                </a:ln>
                              </pic:spPr>
                            </pic:pic>
                          </a:graphicData>
                        </a:graphic>
                      </wp:inline>
                    </w:drawing>
                  </w:r>
                </w:p>
              </w:txbxContent>
            </v:textbox>
            <w10:wrap type="none"/>
            <w10:anchorlock/>
          </v:shape>
        </w:pict>
      </w:r>
    </w:p>
    <w:p w:rsidR="002B6A50" w:rsidRDefault="002B6A50" w:rsidP="002B6A50">
      <w:pPr>
        <w:pStyle w:val="Caption"/>
      </w:pPr>
    </w:p>
    <w:tbl>
      <w:tblPr>
        <w:tblStyle w:val="TableGrid"/>
        <w:tblW w:w="0" w:type="auto"/>
        <w:tblBorders>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pStyle w:val="Caption"/>
              <w:rPr>
                <w:noProof/>
                <w:lang w:eastAsia="zh-TW"/>
              </w:rPr>
            </w:pPr>
            <w:r w:rsidRPr="00105114">
              <w:t xml:space="preserve">Figure </w:t>
            </w:r>
            <w:fldSimple w:instr=" SEQ Figure \* ARABIC ">
              <w:r w:rsidR="00A41B31">
                <w:rPr>
                  <w:noProof/>
                </w:rPr>
                <w:t>4</w:t>
              </w:r>
            </w:fldSimple>
            <w:r w:rsidRPr="00105114">
              <w:t>—The generated PTX code for the ABS Example</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.version 2.2</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.target sm_20</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.entry _Z3funPi (</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ab/>
              <w:t>.</w:t>
            </w:r>
            <w:proofErr w:type="spellStart"/>
            <w:r w:rsidRPr="00105114">
              <w:rPr>
                <w:rFonts w:ascii="Courier New" w:hAnsi="Courier New" w:cs="Courier New"/>
                <w:sz w:val="16"/>
                <w:szCs w:val="16"/>
              </w:rPr>
              <w:t>param</w:t>
            </w:r>
            <w:proofErr w:type="spellEnd"/>
            <w:r w:rsidRPr="00105114">
              <w:rPr>
                <w:rFonts w:ascii="Courier New" w:hAnsi="Courier New" w:cs="Courier New"/>
                <w:sz w:val="16"/>
                <w:szCs w:val="16"/>
              </w:rPr>
              <w:t xml:space="preserve"> .u32 __cudaparm__Z3funPi_mem)</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w:t>
            </w:r>
            <w:proofErr w:type="spellStart"/>
            <w:r w:rsidRPr="00105114">
              <w:rPr>
                <w:rFonts w:ascii="Courier New" w:hAnsi="Courier New" w:cs="Courier New"/>
                <w:sz w:val="16"/>
                <w:szCs w:val="16"/>
              </w:rPr>
              <w:t>reg</w:t>
            </w:r>
            <w:proofErr w:type="spellEnd"/>
            <w:r w:rsidRPr="00105114">
              <w:rPr>
                <w:rFonts w:ascii="Courier New" w:hAnsi="Courier New" w:cs="Courier New"/>
                <w:sz w:val="16"/>
                <w:szCs w:val="16"/>
              </w:rPr>
              <w:t xml:space="preserve"> .u32 %r&lt;9&gt;;</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 xml:space="preserve">ld.param.u32 </w:t>
            </w:r>
            <w:r w:rsidRPr="00105114">
              <w:rPr>
                <w:rFonts w:ascii="Courier New" w:hAnsi="Courier New" w:cs="Courier New"/>
                <w:sz w:val="16"/>
                <w:szCs w:val="16"/>
              </w:rPr>
              <w:tab/>
              <w:t>%r1, [__cudaparm__Z3funPi_mem];</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 xml:space="preserve">ldu.global.s32 </w:t>
            </w:r>
            <w:r w:rsidRPr="00105114">
              <w:rPr>
                <w:rFonts w:ascii="Courier New" w:hAnsi="Courier New" w:cs="Courier New"/>
                <w:sz w:val="16"/>
                <w:szCs w:val="16"/>
              </w:rPr>
              <w:tab/>
              <w:t>%r2, [%r1+0];</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abs.s32</w:t>
            </w:r>
            <w:r w:rsidRPr="00105114">
              <w:rPr>
                <w:rFonts w:ascii="Courier New" w:hAnsi="Courier New" w:cs="Courier New"/>
                <w:sz w:val="16"/>
                <w:szCs w:val="16"/>
              </w:rPr>
              <w:tab/>
            </w:r>
            <w:r w:rsidRPr="00105114">
              <w:rPr>
                <w:rFonts w:ascii="Courier New" w:hAnsi="Courier New" w:cs="Courier New"/>
                <w:sz w:val="16"/>
                <w:szCs w:val="16"/>
              </w:rPr>
              <w:tab/>
              <w:t>%r3, %r2;</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 xml:space="preserve">st.global.s32 </w:t>
            </w:r>
            <w:r w:rsidRPr="00105114">
              <w:rPr>
                <w:rFonts w:ascii="Courier New" w:hAnsi="Courier New" w:cs="Courier New"/>
                <w:sz w:val="16"/>
                <w:szCs w:val="16"/>
              </w:rPr>
              <w:tab/>
              <w:t>[%r1+0], %r3;</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exit;</w:t>
            </w:r>
          </w:p>
        </w:tc>
      </w:tr>
      <w:tr w:rsidR="00105114" w:rsidRPr="00105114" w:rsidTr="00105114">
        <w:tc>
          <w:tcPr>
            <w:tcW w:w="9576" w:type="dxa"/>
          </w:tcPr>
          <w:p w:rsidR="00105114" w:rsidRPr="00105114" w:rsidRDefault="00105114" w:rsidP="005D4975">
            <w:pPr>
              <w:rPr>
                <w:rFonts w:ascii="Courier New" w:hAnsi="Courier New" w:cs="Courier New"/>
                <w:sz w:val="16"/>
                <w:szCs w:val="16"/>
              </w:rPr>
            </w:pPr>
            <w:r w:rsidRPr="00105114">
              <w:rPr>
                <w:rFonts w:ascii="Courier New" w:hAnsi="Courier New" w:cs="Courier New"/>
                <w:sz w:val="16"/>
                <w:szCs w:val="16"/>
              </w:rPr>
              <w:t>} // _Z3funPi</w:t>
            </w:r>
          </w:p>
        </w:tc>
      </w:tr>
    </w:tbl>
    <w:p w:rsidR="00105114" w:rsidRDefault="00105114" w:rsidP="00105114"/>
    <w:p w:rsidR="00AA6337" w:rsidRDefault="00AA6337" w:rsidP="002B6A50">
      <w:pPr>
        <w:pStyle w:val="Caption"/>
      </w:pPr>
      <w:r>
        <w:br w:type="page"/>
      </w:r>
    </w:p>
    <w:p w:rsidR="008400CC" w:rsidRDefault="008400CC" w:rsidP="008400CC">
      <w:pPr>
        <w:pStyle w:val="Heading2"/>
      </w:pPr>
      <w:r>
        <w:lastRenderedPageBreak/>
        <w:t>DLL injection</w:t>
      </w:r>
    </w:p>
    <w:p w:rsidR="008400CC" w:rsidRDefault="00955445" w:rsidP="008400CC">
      <w:pPr>
        <w:jc w:val="both"/>
      </w:pPr>
      <w:r>
        <w:t>WASTE</w:t>
      </w:r>
      <w:r w:rsidR="00C00FF3">
        <w:t xml:space="preserve"> emulates the kernel </w:t>
      </w:r>
      <w:r w:rsidR="00EB4AAA">
        <w:t>code</w:t>
      </w:r>
      <w:r w:rsidR="00C00FF3">
        <w:t xml:space="preserve"> of a CUDA program by intercepting the CUDA Driver and Runtime API.  To do this, </w:t>
      </w:r>
      <w:r>
        <w:t>WASTE</w:t>
      </w:r>
      <w:r w:rsidR="008400CC">
        <w:t xml:space="preserve"> performs DLL injection </w:t>
      </w:r>
      <w:r w:rsidR="00C00FF3">
        <w:t xml:space="preserve">and API hooking </w:t>
      </w:r>
      <w:r w:rsidR="008400CC">
        <w:t xml:space="preserve">in a multi-step boot process.  </w:t>
      </w:r>
      <w:r w:rsidR="00C00FF3">
        <w:t>The first step in this process is DLL injection</w:t>
      </w:r>
      <w:r w:rsidR="00F830A9">
        <w:t xml:space="preserve">, which </w:t>
      </w:r>
      <w:r w:rsidR="00C00FF3">
        <w:t xml:space="preserve">is the process of inserting foreign code into another program.  </w:t>
      </w:r>
      <w:r w:rsidR="008400CC">
        <w:t xml:space="preserve">The purpose of the </w:t>
      </w:r>
      <w:r>
        <w:t>WASTE</w:t>
      </w:r>
      <w:r w:rsidR="008400CC">
        <w:t xml:space="preserve"> program is to (1) start the user CUDA program in suspended mode; (2) inject the </w:t>
      </w:r>
      <w:r>
        <w:t>WASTE</w:t>
      </w:r>
      <w:r w:rsidR="008400CC">
        <w:t xml:space="preserve"> </w:t>
      </w:r>
      <w:r w:rsidR="00C00FF3">
        <w:t xml:space="preserve">DLL </w:t>
      </w:r>
      <w:r w:rsidR="008400CC">
        <w:t xml:space="preserve">emulator into the user process, which pass options to the user program; and, (3) start the user program with the </w:t>
      </w:r>
      <w:r>
        <w:t>WASTE</w:t>
      </w:r>
      <w:r w:rsidR="008400CC">
        <w:t xml:space="preserve"> emulator.</w:t>
      </w:r>
    </w:p>
    <w:p w:rsidR="008400CC" w:rsidRDefault="008400CC" w:rsidP="008400CC">
      <w:pPr>
        <w:jc w:val="both"/>
      </w:pPr>
      <w:r>
        <w:t>In the first step</w:t>
      </w:r>
      <w:r w:rsidR="00EB4AAA">
        <w:t xml:space="preserve"> of DLL injection</w:t>
      </w:r>
      <w:r>
        <w:t xml:space="preserve">, </w:t>
      </w:r>
      <w:r w:rsidR="00955445">
        <w:t>WASTE</w:t>
      </w:r>
      <w:r>
        <w:t xml:space="preserve"> starts the user program in suspended mode.  During the startup of the CUDA program, calls to the CUDA runtime API are made under the covers without the user’s knowledge.  In order capture these calls, the program must be created.  But, the calls to the CUDA runtime API must be avoided until the point when </w:t>
      </w:r>
      <w:r w:rsidR="00955445">
        <w:t>WASTE</w:t>
      </w:r>
      <w:r>
        <w:t xml:space="preserve"> is able to capture the calls.</w:t>
      </w:r>
    </w:p>
    <w:p w:rsidR="008400CC" w:rsidRDefault="008400CC" w:rsidP="008400CC">
      <w:pPr>
        <w:jc w:val="both"/>
      </w:pPr>
      <w:r>
        <w:t>In the second step</w:t>
      </w:r>
      <w:r w:rsidR="00EB4AAA" w:rsidRPr="00EB4AAA">
        <w:t xml:space="preserve"> </w:t>
      </w:r>
      <w:r w:rsidR="00EB4AAA">
        <w:t>of DLL injection</w:t>
      </w:r>
      <w:r>
        <w:t xml:space="preserve">, </w:t>
      </w:r>
      <w:r w:rsidR="00955445">
        <w:t>WASTE</w:t>
      </w:r>
      <w:r>
        <w:t xml:space="preserve"> creates a block of code in the suspended CUDA program.  We call this code block the DLL Injection Code Block (DICB).    Before the user program can execute, the DIBC will be executed.  </w:t>
      </w:r>
      <w:r w:rsidR="00955445">
        <w:t>WASTE</w:t>
      </w:r>
      <w:r>
        <w:t xml:space="preserve"> writes Intel x86 machine code instructions to load the </w:t>
      </w:r>
      <w:r w:rsidR="00955445">
        <w:t>WASTE</w:t>
      </w:r>
      <w:r>
        <w:t xml:space="preserve"> DLL, hook the CUDA runtime API, and set options for the </w:t>
      </w:r>
      <w:r w:rsidR="00955445">
        <w:t>WASTE</w:t>
      </w:r>
      <w:r>
        <w:t xml:space="preserve"> emulator.</w:t>
      </w:r>
      <w:r w:rsidRPr="00363060">
        <w:t xml:space="preserve"> </w:t>
      </w:r>
      <w:r>
        <w:t xml:space="preserve"> A thread is created in the user program to execute the DICB.  The </w:t>
      </w:r>
      <w:r w:rsidR="00955445">
        <w:t>WASTE</w:t>
      </w:r>
      <w:r>
        <w:t xml:space="preserve"> program waits for this thread to finish.</w:t>
      </w:r>
      <w:r w:rsidRPr="004A3A62">
        <w:t xml:space="preserve"> </w:t>
      </w:r>
      <w:r>
        <w:t>DLL injection is now complete.</w:t>
      </w:r>
    </w:p>
    <w:p w:rsidR="008400CC" w:rsidRDefault="008400CC" w:rsidP="008400CC">
      <w:pPr>
        <w:jc w:val="both"/>
      </w:pPr>
      <w:r>
        <w:t xml:space="preserve">Finally, </w:t>
      </w:r>
      <w:r w:rsidR="00955445">
        <w:t>WASTE</w:t>
      </w:r>
      <w:r>
        <w:t xml:space="preserve"> now starts the main thread of the user program.  This executes the user program with the </w:t>
      </w:r>
      <w:r w:rsidR="00955445">
        <w:t>WASTE</w:t>
      </w:r>
      <w:r>
        <w:t xml:space="preserve"> emulator.</w:t>
      </w:r>
    </w:p>
    <w:p w:rsidR="00F307CF" w:rsidRDefault="00F307CF" w:rsidP="00F307CF">
      <w:pPr>
        <w:jc w:val="both"/>
      </w:pPr>
      <w:r>
        <w:t xml:space="preserve">The following source code from </w:t>
      </w:r>
      <w:r w:rsidR="00955445">
        <w:t>WASTE</w:t>
      </w:r>
      <w:r>
        <w:t xml:space="preserve"> loads the </w:t>
      </w:r>
      <w:r w:rsidR="00955445">
        <w:t>WASTE</w:t>
      </w:r>
      <w:r>
        <w:t xml:space="preserve">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Add code to load wrapper library.</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0x9c);   // </w:t>
            </w:r>
            <w:proofErr w:type="spellStart"/>
            <w:r w:rsidRPr="00105114">
              <w:rPr>
                <w:rFonts w:ascii="Adobe Garamond Pro" w:hAnsi="Adobe Garamond Pro" w:cs="Courier New"/>
                <w:sz w:val="16"/>
                <w:szCs w:val="16"/>
              </w:rPr>
              <w:t>pushfd</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0x60);   // </w:t>
            </w:r>
            <w:proofErr w:type="spellStart"/>
            <w:r w:rsidRPr="00105114">
              <w:rPr>
                <w:rFonts w:ascii="Adobe Garamond Pro" w:hAnsi="Adobe Garamond Pro" w:cs="Courier New"/>
                <w:sz w:val="16"/>
                <w:szCs w:val="16"/>
              </w:rPr>
              <w:t>pushad</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Inject </w:t>
            </w:r>
            <w:proofErr w:type="spellStart"/>
            <w:r w:rsidRPr="00105114">
              <w:rPr>
                <w:rFonts w:ascii="Adobe Garamond Pro" w:hAnsi="Adobe Garamond Pro" w:cs="Courier New"/>
                <w:sz w:val="16"/>
                <w:szCs w:val="16"/>
              </w:rPr>
              <w:t>cuda</w:t>
            </w:r>
            <w:proofErr w:type="spellEnd"/>
            <w:r w:rsidRPr="00105114">
              <w:rPr>
                <w:rFonts w:ascii="Adobe Garamond Pro" w:hAnsi="Adobe Garamond Pro" w:cs="Courier New"/>
                <w:sz w:val="16"/>
                <w:szCs w:val="16"/>
              </w:rPr>
              <w:t>-memory-debug wrapper library target (load the library into this program).</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(code, 0x68, 0x00, 0x00, 0x00, 0x00); // push "wrapper.dll"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proofErr w:type="gramStart"/>
            <w:r w:rsidRPr="00105114">
              <w:rPr>
                <w:rFonts w:ascii="Adobe Garamond Pro" w:hAnsi="Adobe Garamond Pro" w:cs="Courier New"/>
                <w:sz w:val="16"/>
                <w:szCs w:val="16"/>
              </w:rPr>
              <w:t>JmpAbsoluteAddress</w:t>
            </w:r>
            <w:proofErr w:type="spellEnd"/>
            <w:r w:rsidRPr="00105114">
              <w:rPr>
                <w:rFonts w:ascii="Adobe Garamond Pro" w:hAnsi="Adobe Garamond Pro" w:cs="Courier New"/>
                <w:sz w:val="16"/>
                <w:szCs w:val="16"/>
              </w:rPr>
              <w:t>(</w:t>
            </w:r>
            <w:proofErr w:type="gramEnd"/>
            <w:r w:rsidRPr="00105114">
              <w:rPr>
                <w:rFonts w:ascii="Adobe Garamond Pro" w:hAnsi="Adobe Garamond Pro" w:cs="Courier New"/>
                <w:sz w:val="16"/>
                <w:szCs w:val="16"/>
              </w:rPr>
              <w:t xml:space="preserve">code, size-4, </w:t>
            </w:r>
            <w:proofErr w:type="spellStart"/>
            <w:r w:rsidRPr="00105114">
              <w:rPr>
                <w:rFonts w:ascii="Adobe Garamond Pro" w:hAnsi="Adobe Garamond Pro" w:cs="Courier New"/>
                <w:sz w:val="16"/>
                <w:szCs w:val="16"/>
              </w:rPr>
              <w:t>pszCMD</w:t>
            </w:r>
            <w:proofErr w:type="spellEnd"/>
            <w:r w:rsidRPr="00105114">
              <w:rPr>
                <w:rFonts w:ascii="Adobe Garamond Pro" w:hAnsi="Adobe Garamond Pro" w:cs="Courier New"/>
                <w:sz w:val="16"/>
                <w:szCs w:val="16"/>
              </w:rPr>
              <w:t>);   // patch with actual string address.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0xE8, 0x00, 0x00, 0x00, 0x00); // call </w:t>
            </w:r>
            <w:proofErr w:type="spellStart"/>
            <w:r w:rsidRPr="00105114">
              <w:rPr>
                <w:rFonts w:ascii="Adobe Garamond Pro" w:hAnsi="Adobe Garamond Pro" w:cs="Courier New"/>
                <w:sz w:val="16"/>
                <w:szCs w:val="16"/>
              </w:rPr>
              <w:t>LoadLibraryA</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JmpRelativeAddressBased</w:t>
            </w:r>
            <w:proofErr w:type="spellEnd"/>
            <w:r w:rsidRPr="00105114">
              <w:rPr>
                <w:rFonts w:ascii="Adobe Garamond Pro" w:hAnsi="Adobe Garamond Pro" w:cs="Courier New"/>
                <w:sz w:val="16"/>
                <w:szCs w:val="16"/>
              </w:rPr>
              <w:t>(code, size-4, &amp;</w:t>
            </w:r>
            <w:proofErr w:type="spellStart"/>
            <w:r w:rsidRPr="00105114">
              <w:rPr>
                <w:rFonts w:ascii="Adobe Garamond Pro" w:hAnsi="Adobe Garamond Pro" w:cs="Courier New"/>
                <w:sz w:val="16"/>
                <w:szCs w:val="16"/>
              </w:rPr>
              <w:t>LoadLibraryA</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codePtr</w:t>
            </w:r>
            <w:proofErr w:type="spellEnd"/>
            <w:r w:rsidRPr="00105114">
              <w:rPr>
                <w:rFonts w:ascii="Adobe Garamond Pro" w:hAnsi="Adobe Garamond Pro" w:cs="Courier New"/>
                <w:sz w:val="16"/>
                <w:szCs w:val="16"/>
              </w:rPr>
              <w:t>, 0);</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patch with actual function address.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bl>
    <w:p w:rsidR="008400CC" w:rsidRDefault="008400CC" w:rsidP="008400CC">
      <w:pPr>
        <w:jc w:val="both"/>
      </w:pPr>
    </w:p>
    <w:p w:rsidR="008400CC" w:rsidRDefault="008400CC" w:rsidP="008400CC">
      <w:pPr>
        <w:pStyle w:val="Heading2"/>
      </w:pPr>
      <w:r>
        <w:t>API hooking</w:t>
      </w:r>
    </w:p>
    <w:p w:rsidR="008400CC" w:rsidRDefault="008400CC" w:rsidP="008400CC">
      <w:pPr>
        <w:jc w:val="both"/>
      </w:pPr>
      <w:r>
        <w:t xml:space="preserve">The user’s CUDA program contains many calls to the CUDA runtime API.  These calls must be intercepted by the </w:t>
      </w:r>
      <w:r w:rsidR="00955445">
        <w:t>WASTE</w:t>
      </w:r>
      <w:r>
        <w:t xml:space="preserve"> emulator in order to simulate the execution of an </w:t>
      </w:r>
      <w:r w:rsidR="00687C18">
        <w:t>NVIDIA</w:t>
      </w:r>
      <w:r>
        <w:t xml:space="preserve"> GPU.  During the execution of the DICB, </w:t>
      </w:r>
      <w:r w:rsidR="00955445">
        <w:t>WASTE</w:t>
      </w:r>
      <w:r>
        <w:t xml:space="preserve"> sets up hooks in the entire user program to intercept these calls, with the call to </w:t>
      </w:r>
      <w:proofErr w:type="spellStart"/>
      <w:r>
        <w:t>WrapCuda</w:t>
      </w:r>
      <w:proofErr w:type="spellEnd"/>
      <w:r>
        <w:t xml:space="preserve">.  This code has an extra call to </w:t>
      </w:r>
      <w:proofErr w:type="spellStart"/>
      <w:r>
        <w:t>LoadLibraryA</w:t>
      </w:r>
      <w:proofErr w:type="spellEnd"/>
      <w:r>
        <w:t xml:space="preserve"> of the wrapper DLL because the module handle must be used to get the address of </w:t>
      </w:r>
      <w:proofErr w:type="spellStart"/>
      <w:r>
        <w:t>WrapCuda</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LPVOID </w:t>
            </w:r>
            <w:proofErr w:type="spellStart"/>
            <w:r w:rsidRPr="00105114">
              <w:rPr>
                <w:rFonts w:ascii="Adobe Garamond Pro" w:hAnsi="Adobe Garamond Pro" w:cs="Courier New"/>
                <w:sz w:val="16"/>
                <w:szCs w:val="16"/>
              </w:rPr>
              <w:t>pszSetFunc</w:t>
            </w:r>
            <w:proofErr w:type="spellEnd"/>
            <w:r w:rsidRPr="00105114">
              <w:rPr>
                <w:rFonts w:ascii="Adobe Garamond Pro" w:hAnsi="Adobe Garamond Pro" w:cs="Courier New"/>
                <w:sz w:val="16"/>
                <w:szCs w:val="16"/>
              </w:rPr>
              <w:t xml:space="preserve"> = </w:t>
            </w:r>
            <w:proofErr w:type="spellStart"/>
            <w:r w:rsidRPr="00105114">
              <w:rPr>
                <w:rFonts w:ascii="Adobe Garamond Pro" w:hAnsi="Adobe Garamond Pro" w:cs="Courier New"/>
                <w:sz w:val="16"/>
                <w:szCs w:val="16"/>
              </w:rPr>
              <w:t>VirtualAllocEx</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hProcess</w:t>
            </w:r>
            <w:proofErr w:type="spellEnd"/>
            <w:r w:rsidRPr="00105114">
              <w:rPr>
                <w:rFonts w:ascii="Adobe Garamond Pro" w:hAnsi="Adobe Garamond Pro" w:cs="Courier New"/>
                <w:sz w:val="16"/>
                <w:szCs w:val="16"/>
              </w:rPr>
              <w:t xml:space="preserve">, NULL, </w:t>
            </w:r>
            <w:proofErr w:type="spellStart"/>
            <w:r w:rsidRPr="00105114">
              <w:rPr>
                <w:rFonts w:ascii="Adobe Garamond Pro" w:hAnsi="Adobe Garamond Pro" w:cs="Courier New"/>
                <w:sz w:val="16"/>
                <w:szCs w:val="16"/>
              </w:rPr>
              <w:t>strlen</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str_padding_size</w:t>
            </w:r>
            <w:proofErr w:type="spellEnd"/>
            <w:r w:rsidRPr="00105114">
              <w:rPr>
                <w:rFonts w:ascii="Adobe Garamond Pro" w:hAnsi="Adobe Garamond Pro" w:cs="Courier New"/>
                <w:sz w:val="16"/>
                <w:szCs w:val="16"/>
              </w:rPr>
              <w:t>) + 1,</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MEM_COMMIT, PAGE_READWRITE);</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lastRenderedPageBreak/>
              <w:t xml:space="preserve">        BOOL rv_wpw2 = </w:t>
            </w:r>
            <w:proofErr w:type="spellStart"/>
            <w:r w:rsidRPr="00105114">
              <w:rPr>
                <w:rFonts w:ascii="Adobe Garamond Pro" w:hAnsi="Adobe Garamond Pro" w:cs="Courier New"/>
                <w:sz w:val="16"/>
                <w:szCs w:val="16"/>
              </w:rPr>
              <w:t>WriteProcessMemory</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hProcess</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pszSetFunc</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(LPVOID) </w:t>
            </w:r>
            <w:proofErr w:type="spellStart"/>
            <w:r w:rsidRPr="00105114">
              <w:rPr>
                <w:rFonts w:ascii="Adobe Garamond Pro" w:hAnsi="Adobe Garamond Pro" w:cs="Courier New"/>
                <w:sz w:val="16"/>
                <w:szCs w:val="16"/>
              </w:rPr>
              <w:t>str_wrap_cuda</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strlen</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str_wrap_cuda</w:t>
            </w:r>
            <w:proofErr w:type="spellEnd"/>
            <w:r w:rsidRPr="00105114">
              <w:rPr>
                <w:rFonts w:ascii="Adobe Garamond Pro" w:hAnsi="Adobe Garamond Pro" w:cs="Courier New"/>
                <w:sz w:val="16"/>
                <w:szCs w:val="16"/>
              </w:rPr>
              <w:t>) + 1, &amp;written);</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(code, 0x68, 0x00, 0x00, 0x00, 0x00); // push "wrapper.dll"</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JmpAbsoluteAddress</w:t>
            </w:r>
            <w:proofErr w:type="spellEnd"/>
            <w:r w:rsidRPr="00105114">
              <w:rPr>
                <w:rFonts w:ascii="Adobe Garamond Pro" w:hAnsi="Adobe Garamond Pro" w:cs="Courier New"/>
                <w:sz w:val="16"/>
                <w:szCs w:val="16"/>
              </w:rPr>
              <w:t xml:space="preserve">(code, size-4, </w:t>
            </w:r>
            <w:proofErr w:type="spellStart"/>
            <w:r w:rsidRPr="00105114">
              <w:rPr>
                <w:rFonts w:ascii="Adobe Garamond Pro" w:hAnsi="Adobe Garamond Pro" w:cs="Courier New"/>
                <w:sz w:val="16"/>
                <w:szCs w:val="16"/>
              </w:rPr>
              <w:t>pszCMD</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0xE8, 0x00, 0x00, 0x00, 0x00); // call </w:t>
            </w:r>
            <w:proofErr w:type="spellStart"/>
            <w:r w:rsidRPr="00105114">
              <w:rPr>
                <w:rFonts w:ascii="Adobe Garamond Pro" w:hAnsi="Adobe Garamond Pro" w:cs="Courier New"/>
                <w:sz w:val="16"/>
                <w:szCs w:val="16"/>
              </w:rPr>
              <w:t>LoadLibraryA</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JmpRelativeAddressBased</w:t>
            </w:r>
            <w:proofErr w:type="spellEnd"/>
            <w:r w:rsidRPr="00105114">
              <w:rPr>
                <w:rFonts w:ascii="Adobe Garamond Pro" w:hAnsi="Adobe Garamond Pro" w:cs="Courier New"/>
                <w:sz w:val="16"/>
                <w:szCs w:val="16"/>
              </w:rPr>
              <w:t>(code, size-4, &amp;</w:t>
            </w:r>
            <w:proofErr w:type="spellStart"/>
            <w:r w:rsidRPr="00105114">
              <w:rPr>
                <w:rFonts w:ascii="Adobe Garamond Pro" w:hAnsi="Adobe Garamond Pro" w:cs="Courier New"/>
                <w:sz w:val="16"/>
                <w:szCs w:val="16"/>
              </w:rPr>
              <w:t>LoadLibraryA</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codePtr</w:t>
            </w:r>
            <w:proofErr w:type="spellEnd"/>
            <w:r w:rsidRPr="00105114">
              <w:rPr>
                <w:rFonts w:ascii="Adobe Garamond Pro" w:hAnsi="Adobe Garamond Pro" w:cs="Courier New"/>
                <w:sz w:val="16"/>
                <w:szCs w:val="16"/>
              </w:rPr>
              <w:t>, 0);</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0x68, 0x00, 0x00, 0x00, 0x00); // push </w:t>
            </w:r>
            <w:proofErr w:type="spellStart"/>
            <w:r w:rsidRPr="00105114">
              <w:rPr>
                <w:rFonts w:ascii="Adobe Garamond Pro" w:hAnsi="Adobe Garamond Pro" w:cs="Courier New"/>
                <w:sz w:val="16"/>
                <w:szCs w:val="16"/>
              </w:rPr>
              <w:t>str_wrap_cuda</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JmpAbsoluteAddress</w:t>
            </w:r>
            <w:proofErr w:type="spellEnd"/>
            <w:r w:rsidRPr="00105114">
              <w:rPr>
                <w:rFonts w:ascii="Adobe Garamond Pro" w:hAnsi="Adobe Garamond Pro" w:cs="Courier New"/>
                <w:sz w:val="16"/>
                <w:szCs w:val="16"/>
              </w:rPr>
              <w:t xml:space="preserve">(code, size-4, </w:t>
            </w:r>
            <w:proofErr w:type="spellStart"/>
            <w:r w:rsidRPr="00105114">
              <w:rPr>
                <w:rFonts w:ascii="Adobe Garamond Pro" w:hAnsi="Adobe Garamond Pro" w:cs="Courier New"/>
                <w:sz w:val="16"/>
                <w:szCs w:val="16"/>
              </w:rPr>
              <w:t>pszSetFunc</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0x50); // push </w:t>
            </w:r>
            <w:proofErr w:type="spellStart"/>
            <w:r w:rsidRPr="00105114">
              <w:rPr>
                <w:rFonts w:ascii="Adobe Garamond Pro" w:hAnsi="Adobe Garamond Pro" w:cs="Courier New"/>
                <w:sz w:val="16"/>
                <w:szCs w:val="16"/>
              </w:rPr>
              <w:t>eax</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0xE8, 0x00, 0x00, 0x00, 0x00); // call </w:t>
            </w:r>
            <w:proofErr w:type="spellStart"/>
            <w:r w:rsidRPr="00105114">
              <w:rPr>
                <w:rFonts w:ascii="Adobe Garamond Pro" w:hAnsi="Adobe Garamond Pro" w:cs="Courier New"/>
                <w:sz w:val="16"/>
                <w:szCs w:val="16"/>
              </w:rPr>
              <w:t>GetProcAddress</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JmpRelativeAddressBased</w:t>
            </w:r>
            <w:proofErr w:type="spellEnd"/>
            <w:r w:rsidRPr="00105114">
              <w:rPr>
                <w:rFonts w:ascii="Adobe Garamond Pro" w:hAnsi="Adobe Garamond Pro" w:cs="Courier New"/>
                <w:sz w:val="16"/>
                <w:szCs w:val="16"/>
              </w:rPr>
              <w:t>(code, size-4, &amp;</w:t>
            </w:r>
            <w:proofErr w:type="spellStart"/>
            <w:r w:rsidRPr="00105114">
              <w:rPr>
                <w:rFonts w:ascii="Adobe Garamond Pro" w:hAnsi="Adobe Garamond Pro" w:cs="Courier New"/>
                <w:sz w:val="16"/>
                <w:szCs w:val="16"/>
              </w:rPr>
              <w:t>GetProcAddress</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codePtr</w:t>
            </w:r>
            <w:proofErr w:type="spellEnd"/>
            <w:r w:rsidRPr="00105114">
              <w:rPr>
                <w:rFonts w:ascii="Adobe Garamond Pro" w:hAnsi="Adobe Garamond Pro" w:cs="Courier New"/>
                <w:sz w:val="16"/>
                <w:szCs w:val="16"/>
              </w:rPr>
              <w:t>, 0);</w:t>
            </w:r>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AddBytes</w:t>
            </w:r>
            <w:proofErr w:type="spellEnd"/>
            <w:r w:rsidRPr="00105114">
              <w:rPr>
                <w:rFonts w:ascii="Adobe Garamond Pro" w:hAnsi="Adobe Garamond Pro" w:cs="Courier New"/>
                <w:sz w:val="16"/>
                <w:szCs w:val="16"/>
              </w:rPr>
              <w:t xml:space="preserve">(code, 0xff, 0xd0); // call </w:t>
            </w:r>
            <w:proofErr w:type="spellStart"/>
            <w:r w:rsidRPr="00105114">
              <w:rPr>
                <w:rFonts w:ascii="Adobe Garamond Pro" w:hAnsi="Adobe Garamond Pro" w:cs="Courier New"/>
                <w:sz w:val="16"/>
                <w:szCs w:val="16"/>
              </w:rPr>
              <w:t>eax</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6"/>
                <w:szCs w:val="16"/>
              </w:rPr>
            </w:pPr>
            <w:r w:rsidRPr="00105114">
              <w:rPr>
                <w:rFonts w:ascii="Adobe Garamond Pro" w:hAnsi="Adobe Garamond Pro" w:cs="Courier New"/>
                <w:sz w:val="16"/>
                <w:szCs w:val="16"/>
              </w:rPr>
              <w:t xml:space="preserve">    }</w:t>
            </w:r>
          </w:p>
        </w:tc>
      </w:tr>
    </w:tbl>
    <w:p w:rsidR="008400CC" w:rsidRDefault="008400CC" w:rsidP="008400CC">
      <w:pPr>
        <w:jc w:val="both"/>
      </w:pPr>
    </w:p>
    <w:p w:rsidR="008400CC" w:rsidRDefault="008400CC" w:rsidP="008400CC">
      <w:pPr>
        <w:jc w:val="both"/>
      </w:pPr>
      <w:proofErr w:type="spellStart"/>
      <w:r>
        <w:t>WrapCuda</w:t>
      </w:r>
      <w:proofErr w:type="spellEnd"/>
      <w:r>
        <w:t xml:space="preserve"> itself looks to wrap the </w:t>
      </w:r>
      <w:r w:rsidR="00687C18">
        <w:t>NVIDIA</w:t>
      </w:r>
      <w:r>
        <w:t xml:space="preserve"> CUDA driver API contained in </w:t>
      </w:r>
      <w:r w:rsidR="000841A8">
        <w:t>NVCUDA.DLL</w:t>
      </w:r>
      <w:r>
        <w:t xml:space="preserve"> and the CUDA runtime API.</w:t>
      </w:r>
    </w:p>
    <w:p w:rsidR="008400CC" w:rsidRPr="00C74A39" w:rsidRDefault="008400CC" w:rsidP="008400CC">
      <w:pPr>
        <w:jc w:val="both"/>
      </w:pPr>
      <w:r w:rsidRPr="00C74A39">
        <w:t>API hook</w:t>
      </w:r>
      <w:r>
        <w:t xml:space="preserve">ing in </w:t>
      </w:r>
      <w:r w:rsidR="00955445">
        <w:t>WASTE</w:t>
      </w:r>
      <w:r>
        <w:t xml:space="preserve"> is done</w:t>
      </w:r>
      <w:r w:rsidRPr="00C74A39">
        <w:t xml:space="preserve"> via </w:t>
      </w:r>
      <w:r w:rsidRPr="00C74A39">
        <w:rPr>
          <w:rStyle w:val="Emphasis"/>
          <w:rFonts w:cstheme="minorHAnsi"/>
          <w:color w:val="222222"/>
        </w:rPr>
        <w:t>Import Address Table (IAT) patching</w:t>
      </w:r>
      <w:r w:rsidRPr="00C74A39">
        <w:rPr>
          <w:rStyle w:val="Emphasis"/>
          <w:rFonts w:cstheme="minorHAnsi"/>
          <w:i w:val="0"/>
          <w:color w:val="222222"/>
        </w:rPr>
        <w:t>.</w:t>
      </w:r>
      <w:r>
        <w:rPr>
          <w:rStyle w:val="Emphasis"/>
          <w:rFonts w:cstheme="minorHAnsi"/>
          <w:i w:val="0"/>
          <w:color w:val="222222"/>
        </w:rPr>
        <w:t xml:space="preserve">  All modules are searched for the each API procedure to patch.  When it is found in the IAT, </w:t>
      </w:r>
      <w:r w:rsidR="00955445">
        <w:rPr>
          <w:rStyle w:val="Emphasis"/>
          <w:rFonts w:cstheme="minorHAnsi"/>
          <w:i w:val="0"/>
          <w:color w:val="222222"/>
        </w:rPr>
        <w:t>WASTE</w:t>
      </w:r>
      <w:r>
        <w:rPr>
          <w:rStyle w:val="Emphasis"/>
          <w:rFonts w:cstheme="minorHAnsi"/>
          <w:i w:val="0"/>
          <w:color w:val="222222"/>
        </w:rPr>
        <w:t xml:space="preserve"> will substitute the entry with the address of the wrapper function.</w:t>
      </w:r>
    </w:p>
    <w:p w:rsidR="00FC655A" w:rsidRDefault="00FD6C64" w:rsidP="005043B2">
      <w:pPr>
        <w:pStyle w:val="Heading2"/>
      </w:pPr>
      <w:r>
        <w:t xml:space="preserve">The PTX </w:t>
      </w:r>
      <w:r w:rsidR="001F3E3C">
        <w:t>Parser</w:t>
      </w:r>
    </w:p>
    <w:p w:rsidR="00153EBE" w:rsidRDefault="004014D4" w:rsidP="00CB3817">
      <w:pPr>
        <w:jc w:val="both"/>
      </w:pPr>
      <w:r>
        <w:t>When a CUDA C program</w:t>
      </w:r>
      <w:r w:rsidR="00BF63A0">
        <w:t xml:space="preserve"> is compiled</w:t>
      </w:r>
      <w:r>
        <w:t xml:space="preserve">, the CUDA C compiler will translate the C code into </w:t>
      </w:r>
      <w:r w:rsidR="00BF63A0">
        <w:t xml:space="preserve">a mixture of x86 machine </w:t>
      </w:r>
      <w:proofErr w:type="gramStart"/>
      <w:r w:rsidR="00BF63A0">
        <w:t>code</w:t>
      </w:r>
      <w:proofErr w:type="gramEnd"/>
      <w:r w:rsidR="00BF63A0">
        <w:t xml:space="preserve"> and </w:t>
      </w:r>
      <w:r>
        <w:t xml:space="preserve">PTX assembly language code.  </w:t>
      </w:r>
      <w:r w:rsidR="00DE446B">
        <w:t>T</w:t>
      </w:r>
      <w:r>
        <w:t>h</w:t>
      </w:r>
      <w:r w:rsidR="00BF63A0">
        <w:t xml:space="preserve">e PTX code, which corresponds to kernel source code, </w:t>
      </w:r>
      <w:r>
        <w:t xml:space="preserve">is further translated by the PTXAS assembler into </w:t>
      </w:r>
      <w:r w:rsidR="00BF63A0">
        <w:t>the GPU machine code.</w:t>
      </w:r>
    </w:p>
    <w:p w:rsidR="00153EBE" w:rsidRDefault="00F307CF" w:rsidP="00CB3817">
      <w:pPr>
        <w:jc w:val="both"/>
      </w:pPr>
      <w:r>
        <w:t>When</w:t>
      </w:r>
      <w:r w:rsidR="00153EBE">
        <w:t xml:space="preserve"> the CUDA program executes, </w:t>
      </w:r>
      <w:r w:rsidR="000841A8">
        <w:t xml:space="preserve">the </w:t>
      </w:r>
      <w:proofErr w:type="spellStart"/>
      <w:r w:rsidR="00BC2F93" w:rsidRPr="00290B5A">
        <w:rPr>
          <w:i/>
        </w:rPr>
        <w:t>cudaRegisterFatBinary</w:t>
      </w:r>
      <w:proofErr w:type="spellEnd"/>
      <w:r w:rsidR="00BC2F93">
        <w:t xml:space="preserve"> </w:t>
      </w:r>
      <w:r w:rsidR="00153EBE">
        <w:t xml:space="preserve">API </w:t>
      </w:r>
      <w:r w:rsidR="00BC2F93">
        <w:t xml:space="preserve">is </w:t>
      </w:r>
      <w:r w:rsidR="00153EBE">
        <w:t>call</w:t>
      </w:r>
      <w:r w:rsidR="00BC2F93">
        <w:t xml:space="preserve">ed </w:t>
      </w:r>
      <w:r w:rsidR="00D852F3">
        <w:t>during start up</w:t>
      </w:r>
      <w:r>
        <w:t xml:space="preserve">, even before </w:t>
      </w:r>
      <w:r w:rsidRPr="00F307CF">
        <w:rPr>
          <w:i/>
        </w:rPr>
        <w:t>main</w:t>
      </w:r>
      <w:r>
        <w:t xml:space="preserve"> is called</w:t>
      </w:r>
      <w:r w:rsidR="00D852F3">
        <w:t xml:space="preserve">.  </w:t>
      </w:r>
      <w:r w:rsidR="00153EBE">
        <w:t xml:space="preserve">In </w:t>
      </w:r>
      <w:proofErr w:type="spellStart"/>
      <w:r w:rsidRPr="00290B5A">
        <w:rPr>
          <w:i/>
        </w:rPr>
        <w:t>cudaRegisterFatBinary</w:t>
      </w:r>
      <w:proofErr w:type="spellEnd"/>
      <w:r w:rsidR="00153EBE">
        <w:t xml:space="preserve">, all PTX and machine code is registered with the CUDA runtime.  </w:t>
      </w:r>
      <w:r w:rsidR="00955445">
        <w:t>WASTE</w:t>
      </w:r>
      <w:r w:rsidR="00153EBE">
        <w:t xml:space="preserve"> captures </w:t>
      </w:r>
      <w:r>
        <w:t>the PTX code</w:t>
      </w:r>
      <w:r w:rsidR="00BC2F93">
        <w:t xml:space="preserve">, </w:t>
      </w:r>
      <w:r>
        <w:t>and calls</w:t>
      </w:r>
      <w:r w:rsidR="00BC2F93">
        <w:t xml:space="preserve"> a parser to create an internal representation of the PTX assembly code suitable for emulation.</w:t>
      </w:r>
    </w:p>
    <w:p w:rsidR="004014D4" w:rsidRDefault="00F307CF" w:rsidP="00CB3817">
      <w:pPr>
        <w:jc w:val="both"/>
      </w:pPr>
      <w:r>
        <w:t xml:space="preserve">The </w:t>
      </w:r>
      <w:r w:rsidR="004014D4">
        <w:t xml:space="preserve">PTX </w:t>
      </w:r>
      <w:r>
        <w:t xml:space="preserve">parser in </w:t>
      </w:r>
      <w:r w:rsidR="00955445">
        <w:t>WASTE</w:t>
      </w:r>
      <w:r>
        <w:t xml:space="preserve"> </w:t>
      </w:r>
      <w:r w:rsidR="004014D4">
        <w:t xml:space="preserve">produces an abstract syntax tree (AST) that represents the parse of the PTX.  </w:t>
      </w:r>
      <w:r w:rsidR="00955445">
        <w:t>WASTE</w:t>
      </w:r>
      <w:r w:rsidR="00D852F3">
        <w:t xml:space="preserve"> uses only the PTX assembly language code for emulation.  </w:t>
      </w:r>
      <w:r w:rsidR="00357606">
        <w:t>It perform</w:t>
      </w:r>
      <w:r w:rsidR="00BC2F93">
        <w:t>s</w:t>
      </w:r>
      <w:r w:rsidR="00357606">
        <w:t xml:space="preserve"> this analysis regard</w:t>
      </w:r>
      <w:r w:rsidR="00BC2F93">
        <w:t xml:space="preserve">less whether </w:t>
      </w:r>
      <w:r w:rsidR="00357606">
        <w:t>all the kernel and device fun</w:t>
      </w:r>
      <w:r w:rsidR="00BC2F93">
        <w:t>ctions are actually called.</w:t>
      </w:r>
      <w:r>
        <w:t xml:space="preserve">  The PTX code must be valid assembly code.</w:t>
      </w:r>
    </w:p>
    <w:p w:rsidR="00A4284E" w:rsidRDefault="004014D4" w:rsidP="00CB3817">
      <w:pPr>
        <w:jc w:val="both"/>
      </w:pPr>
      <w:r>
        <w:t xml:space="preserve">The parser for PTX is specified as an </w:t>
      </w:r>
      <w:proofErr w:type="spellStart"/>
      <w:r>
        <w:t>Antrl</w:t>
      </w:r>
      <w:proofErr w:type="spellEnd"/>
      <w:r>
        <w:t xml:space="preserve"> grammar</w:t>
      </w:r>
      <w:r w:rsidR="00D852F3">
        <w:t xml:space="preserve">, in the file </w:t>
      </w:r>
      <w:proofErr w:type="spellStart"/>
      <w:r w:rsidR="00D852F3">
        <w:t>ptxg</w:t>
      </w:r>
      <w:proofErr w:type="spellEnd"/>
      <w:r w:rsidR="00D852F3">
        <w:t>/</w:t>
      </w:r>
      <w:proofErr w:type="spellStart"/>
      <w:r w:rsidR="00D852F3">
        <w:t>Ptx.g</w:t>
      </w:r>
      <w:proofErr w:type="spellEnd"/>
      <w:r>
        <w:t xml:space="preserve">.  </w:t>
      </w:r>
      <w:proofErr w:type="spellStart"/>
      <w:r>
        <w:t>Antlr</w:t>
      </w:r>
      <w:proofErr w:type="spellEnd"/>
      <w:r>
        <w:t xml:space="preserve"> (antlr.org, </w:t>
      </w:r>
      <w:hyperlink r:id="rId15" w:history="1">
        <w:r>
          <w:rPr>
            <w:rStyle w:val="Hyperlink"/>
          </w:rPr>
          <w:t>http://en.wikipedia.org/wiki/ANTLR</w:t>
        </w:r>
      </w:hyperlink>
      <w:r>
        <w:t xml:space="preserve">) is a </w:t>
      </w:r>
      <w:r w:rsidR="00A4284E">
        <w:t>general-</w:t>
      </w:r>
      <w:r>
        <w:t>purpose parser gene</w:t>
      </w:r>
      <w:r w:rsidR="00E35E8F">
        <w:t xml:space="preserve">rator for language recognition.  </w:t>
      </w:r>
      <w:r w:rsidR="00D2068E">
        <w:t xml:space="preserve">One reason for choosing </w:t>
      </w:r>
      <w:proofErr w:type="spellStart"/>
      <w:r w:rsidR="00D2068E">
        <w:t>Antlr</w:t>
      </w:r>
      <w:proofErr w:type="spellEnd"/>
      <w:r w:rsidR="00D2068E">
        <w:t xml:space="preserve"> for the parser was because it can be debugged using </w:t>
      </w:r>
      <w:proofErr w:type="spellStart"/>
      <w:r w:rsidR="00D2068E">
        <w:t>Antlrworks</w:t>
      </w:r>
      <w:proofErr w:type="spellEnd"/>
      <w:r w:rsidR="00D2068E">
        <w:t xml:space="preserve"> (</w:t>
      </w:r>
      <w:hyperlink r:id="rId16" w:history="1">
        <w:r w:rsidR="00D2068E">
          <w:rPr>
            <w:rStyle w:val="Hyperlink"/>
          </w:rPr>
          <w:t>http://antlr.org/works/index.html</w:t>
        </w:r>
      </w:hyperlink>
      <w:r w:rsidR="00D2068E">
        <w:t xml:space="preserve">).  </w:t>
      </w:r>
      <w:r w:rsidR="00E35E8F">
        <w:t xml:space="preserve">The grammar for PTX is </w:t>
      </w:r>
      <w:proofErr w:type="gramStart"/>
      <w:r w:rsidR="00E35E8F">
        <w:t>LL(</w:t>
      </w:r>
      <w:proofErr w:type="gramEnd"/>
      <w:r w:rsidR="00E35E8F">
        <w:t>k) with over 600 terminal and non-terminal productions.  The grammar specifies</w:t>
      </w:r>
      <w:r w:rsidR="00A4284E">
        <w:t xml:space="preserve"> not only valid PTX syntax, but contains rules for</w:t>
      </w:r>
      <w:r w:rsidR="00E35E8F">
        <w:t xml:space="preserve"> the construction</w:t>
      </w:r>
      <w:r w:rsidR="00A4284E">
        <w:t xml:space="preserve"> of the AST</w:t>
      </w:r>
      <w:r w:rsidR="00E35E8F">
        <w:t>.  The start rule for the grammar is the non-terminal symbol “</w:t>
      </w:r>
      <w:proofErr w:type="spellStart"/>
      <w:r w:rsidR="00E35E8F">
        <w:t>prog</w:t>
      </w:r>
      <w:proofErr w:type="spellEnd"/>
      <w:r w:rsidR="00E35E8F">
        <w:t>”.</w:t>
      </w:r>
      <w:r w:rsidR="00A4284E">
        <w:t xml:space="preserve"> </w:t>
      </w:r>
    </w:p>
    <w:p w:rsidR="006C18DC" w:rsidRDefault="006C18DC" w:rsidP="00CB3817">
      <w:pPr>
        <w:jc w:val="both"/>
      </w:pPr>
      <w:r>
        <w:t>Let’s take as example the rule for the ABS instruction.  There are two forms for the instruction: integer and floating point.  The integer form syntax is described in the PTX manual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autoSpaceDE w:val="0"/>
              <w:autoSpaceDN w:val="0"/>
              <w:adjustRightInd w:val="0"/>
              <w:rPr>
                <w:rFonts w:ascii="Adobe Garamond Pro" w:hAnsi="Adobe Garamond Pro" w:cs="Courier"/>
                <w:sz w:val="16"/>
                <w:szCs w:val="16"/>
              </w:rPr>
            </w:pPr>
            <w:proofErr w:type="spellStart"/>
            <w:r w:rsidRPr="00105114">
              <w:rPr>
                <w:rFonts w:ascii="Adobe Garamond Pro" w:hAnsi="Adobe Garamond Pro" w:cs="Courier"/>
                <w:sz w:val="16"/>
                <w:szCs w:val="16"/>
              </w:rPr>
              <w:t>abs.</w:t>
            </w:r>
            <w:r w:rsidRPr="00105114">
              <w:rPr>
                <w:rFonts w:ascii="Adobe Garamond Pro" w:hAnsi="Adobe Garamond Pro" w:cs="Courier-Oblique"/>
                <w:i/>
                <w:iCs/>
                <w:sz w:val="16"/>
                <w:szCs w:val="16"/>
              </w:rPr>
              <w:t>type</w:t>
            </w:r>
            <w:proofErr w:type="spellEnd"/>
            <w:r w:rsidRPr="00105114">
              <w:rPr>
                <w:rFonts w:ascii="Adobe Garamond Pro" w:hAnsi="Adobe Garamond Pro" w:cs="Courier-Oblique"/>
                <w:i/>
                <w:iCs/>
                <w:sz w:val="16"/>
                <w:szCs w:val="16"/>
              </w:rPr>
              <w:t xml:space="preserve"> </w:t>
            </w:r>
            <w:r w:rsidRPr="00105114">
              <w:rPr>
                <w:rFonts w:ascii="Adobe Garamond Pro" w:hAnsi="Adobe Garamond Pro" w:cs="Courier"/>
                <w:sz w:val="16"/>
                <w:szCs w:val="16"/>
              </w:rPr>
              <w:t>d, a;</w:t>
            </w:r>
          </w:p>
        </w:tc>
      </w:tr>
      <w:tr w:rsidR="00105114" w:rsidRPr="00105114" w:rsidTr="00105114">
        <w:tc>
          <w:tcPr>
            <w:tcW w:w="9576" w:type="dxa"/>
          </w:tcPr>
          <w:p w:rsidR="00105114" w:rsidRPr="00105114" w:rsidRDefault="00105114" w:rsidP="005D4975">
            <w:pPr>
              <w:jc w:val="both"/>
              <w:rPr>
                <w:rFonts w:ascii="Adobe Garamond Pro" w:hAnsi="Adobe Garamond Pro" w:cs="Courier"/>
                <w:sz w:val="16"/>
                <w:szCs w:val="16"/>
              </w:rPr>
            </w:pPr>
            <w:r w:rsidRPr="00105114">
              <w:rPr>
                <w:rFonts w:ascii="Adobe Garamond Pro" w:hAnsi="Adobe Garamond Pro" w:cs="Courier"/>
                <w:sz w:val="16"/>
                <w:szCs w:val="16"/>
              </w:rPr>
              <w:t>.</w:t>
            </w:r>
            <w:r w:rsidRPr="00105114">
              <w:rPr>
                <w:rFonts w:ascii="Adobe Garamond Pro" w:hAnsi="Adobe Garamond Pro" w:cs="Courier-Oblique"/>
                <w:i/>
                <w:iCs/>
                <w:sz w:val="16"/>
                <w:szCs w:val="16"/>
              </w:rPr>
              <w:t xml:space="preserve">type </w:t>
            </w:r>
            <w:r w:rsidRPr="00105114">
              <w:rPr>
                <w:rFonts w:ascii="Adobe Garamond Pro" w:hAnsi="Adobe Garamond Pro" w:cs="Courier"/>
                <w:sz w:val="16"/>
                <w:szCs w:val="16"/>
              </w:rPr>
              <w:t>= { .s16, .s32, .s64 };</w:t>
            </w:r>
          </w:p>
        </w:tc>
      </w:tr>
    </w:tbl>
    <w:p w:rsidR="00F307CF" w:rsidRDefault="00F307CF" w:rsidP="006C18DC">
      <w:pPr>
        <w:jc w:val="both"/>
      </w:pPr>
    </w:p>
    <w:p w:rsidR="006C18DC" w:rsidRDefault="006C18DC" w:rsidP="006C18DC">
      <w:pPr>
        <w:jc w:val="both"/>
      </w:pPr>
      <w:r>
        <w:t>The floating point form syntax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autoSpaceDE w:val="0"/>
              <w:autoSpaceDN w:val="0"/>
              <w:adjustRightInd w:val="0"/>
              <w:rPr>
                <w:rFonts w:ascii="Adobe Garamond Pro" w:hAnsi="Adobe Garamond Pro" w:cs="Courier"/>
                <w:sz w:val="16"/>
                <w:szCs w:val="16"/>
              </w:rPr>
            </w:pPr>
            <w:r w:rsidRPr="00105114">
              <w:rPr>
                <w:rFonts w:ascii="Adobe Garamond Pro" w:hAnsi="Adobe Garamond Pro" w:cs="Courier"/>
                <w:sz w:val="16"/>
                <w:szCs w:val="16"/>
              </w:rPr>
              <w:t>abs{.</w:t>
            </w:r>
            <w:proofErr w:type="spellStart"/>
            <w:r w:rsidRPr="00105114">
              <w:rPr>
                <w:rFonts w:ascii="Adobe Garamond Pro" w:hAnsi="Adobe Garamond Pro" w:cs="Courier"/>
                <w:sz w:val="16"/>
                <w:szCs w:val="16"/>
              </w:rPr>
              <w:t>ftz</w:t>
            </w:r>
            <w:proofErr w:type="spellEnd"/>
            <w:r w:rsidRPr="00105114">
              <w:rPr>
                <w:rFonts w:ascii="Adobe Garamond Pro" w:hAnsi="Adobe Garamond Pro" w:cs="Courier"/>
                <w:sz w:val="16"/>
                <w:szCs w:val="16"/>
              </w:rPr>
              <w:t>}.f32 d, a;</w:t>
            </w:r>
          </w:p>
        </w:tc>
      </w:tr>
      <w:tr w:rsidR="00105114" w:rsidRPr="00105114" w:rsidTr="00105114">
        <w:tc>
          <w:tcPr>
            <w:tcW w:w="9576" w:type="dxa"/>
          </w:tcPr>
          <w:p w:rsidR="00105114" w:rsidRPr="00105114" w:rsidRDefault="00105114" w:rsidP="005D4975">
            <w:pPr>
              <w:jc w:val="both"/>
              <w:rPr>
                <w:rFonts w:ascii="Adobe Garamond Pro" w:hAnsi="Adobe Garamond Pro" w:cs="Courier"/>
                <w:sz w:val="16"/>
                <w:szCs w:val="16"/>
              </w:rPr>
            </w:pPr>
            <w:r w:rsidRPr="00105114">
              <w:rPr>
                <w:rFonts w:ascii="Adobe Garamond Pro" w:hAnsi="Adobe Garamond Pro" w:cs="Courier"/>
                <w:sz w:val="16"/>
                <w:szCs w:val="16"/>
              </w:rPr>
              <w:t>abs.f64 d, a;</w:t>
            </w:r>
          </w:p>
        </w:tc>
      </w:tr>
    </w:tbl>
    <w:p w:rsidR="00F307CF" w:rsidRDefault="00F307CF" w:rsidP="007A3568">
      <w:pPr>
        <w:spacing w:after="0"/>
        <w:jc w:val="both"/>
      </w:pPr>
    </w:p>
    <w:p w:rsidR="002732D4" w:rsidRDefault="007A3568" w:rsidP="007A3568">
      <w:pPr>
        <w:spacing w:after="0"/>
        <w:jc w:val="both"/>
      </w:pPr>
      <w:r>
        <w:t>Since the grammar allows backtracking, it is also possible to define two different non-terminals with a common handle prefix.  However, s</w:t>
      </w:r>
      <w:r w:rsidR="006C18DC">
        <w:t xml:space="preserve">ince the grammar is LL, it is </w:t>
      </w:r>
      <w:r>
        <w:t xml:space="preserve">probably </w:t>
      </w:r>
      <w:r w:rsidR="006C18DC">
        <w:t xml:space="preserve">best to define a common non-terminal, </w:t>
      </w:r>
      <w:r>
        <w:t xml:space="preserve">and </w:t>
      </w:r>
      <w:r w:rsidR="006C18DC">
        <w:t xml:space="preserve">use alternative sub-rules </w:t>
      </w:r>
      <w:r>
        <w:t>for the two forms, so it can be compatible with other LL parser generators.</w:t>
      </w:r>
    </w:p>
    <w:p w:rsidR="002732D4" w:rsidRDefault="002732D4" w:rsidP="007A3568">
      <w:pPr>
        <w:spacing w:after="0"/>
        <w:jc w:val="both"/>
      </w:pPr>
    </w:p>
    <w:p w:rsidR="007A3568" w:rsidRPr="007A3568" w:rsidRDefault="00BC598B" w:rsidP="007D57D5">
      <w:pPr>
        <w:spacing w:after="0"/>
        <w:jc w:val="both"/>
        <w:rPr>
          <w:sz w:val="16"/>
          <w:szCs w:val="16"/>
        </w:rPr>
      </w:pPr>
      <w:r>
        <w:t xml:space="preserve">In </w:t>
      </w:r>
      <w:proofErr w:type="spellStart"/>
      <w:r>
        <w:t>Antlr</w:t>
      </w:r>
      <w:proofErr w:type="spellEnd"/>
      <w:r>
        <w:t xml:space="preserve">, there are two ways to specify the AST construction: operators and rewrite rules.  </w:t>
      </w:r>
      <w:r w:rsidR="007D57D5">
        <w:t xml:space="preserve">The PTX grammar does a little of both. However, </w:t>
      </w:r>
      <w:proofErr w:type="spellStart"/>
      <w:r>
        <w:t>Antlr</w:t>
      </w:r>
      <w:proofErr w:type="spellEnd"/>
      <w:r>
        <w:t xml:space="preserve"> </w:t>
      </w:r>
      <w:r w:rsidR="007D57D5">
        <w:t xml:space="preserve">restricts the use of the </w:t>
      </w:r>
      <w:r>
        <w:t>tree construction</w:t>
      </w:r>
      <w:r w:rsidR="007D57D5">
        <w:t xml:space="preserve"> methods two different ways.  First, tree construction can only be done by one technique per production, i.e., via operators or via rewrite rules, but not both.  Second, </w:t>
      </w:r>
      <w:proofErr w:type="spellStart"/>
      <w:r w:rsidR="007D57D5">
        <w:t>Antlr</w:t>
      </w:r>
      <w:proofErr w:type="spellEnd"/>
      <w:r w:rsidR="007D57D5">
        <w:t xml:space="preserve"> does not allow </w:t>
      </w:r>
      <w:r w:rsidR="002732D4">
        <w:t>an entire sub-tree</w:t>
      </w:r>
      <w:r w:rsidR="007D57D5">
        <w:t xml:space="preserve"> to be labeled then referenced in </w:t>
      </w:r>
      <w:r w:rsidR="002732D4">
        <w:t xml:space="preserve">rewrite rules.  </w:t>
      </w:r>
      <w:r w:rsidR="007D57D5">
        <w:t>I.e., it is not possible to reference the type of the ABS instruction this way</w:t>
      </w:r>
      <w:r w:rsidR="002732D4">
        <w:t>:</w:t>
      </w:r>
    </w:p>
    <w:p w:rsidR="006C18DC" w:rsidRDefault="006C18DC" w:rsidP="006C18DC">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roofErr w:type="spellStart"/>
            <w:r w:rsidRPr="00105114">
              <w:rPr>
                <w:rFonts w:ascii="Adobe Garamond Pro" w:hAnsi="Adobe Garamond Pro" w:cs="Courier New"/>
                <w:sz w:val="16"/>
                <w:szCs w:val="16"/>
              </w:rPr>
              <w:t>i_abs</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roofErr w:type="spellStart"/>
            <w:r w:rsidRPr="00105114">
              <w:rPr>
                <w:rFonts w:ascii="Adobe Garamond Pro" w:hAnsi="Adobe Garamond Pro" w:cs="Courier New"/>
                <w:sz w:val="16"/>
                <w:szCs w:val="16"/>
              </w:rPr>
              <w:t>i</w:t>
            </w:r>
            <w:proofErr w:type="spellEnd"/>
            <w:r w:rsidRPr="00105114">
              <w:rPr>
                <w:rFonts w:ascii="Adobe Garamond Pro" w:hAnsi="Adobe Garamond Pro" w:cs="Courier New"/>
                <w:sz w:val="16"/>
                <w:szCs w:val="16"/>
              </w:rPr>
              <w:t>=KI_ABS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K_S16 | K_S32 | K_S64</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K_FTZ? K_F32</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K_F64</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o=(</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opr_register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T_COMMA</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opr_register_or_constant</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-&gt; ^($</w:t>
            </w:r>
            <w:proofErr w:type="spellStart"/>
            <w:r w:rsidRPr="00105114">
              <w:rPr>
                <w:rFonts w:ascii="Adobe Garamond Pro" w:hAnsi="Adobe Garamond Pro" w:cs="Courier New"/>
                <w:sz w:val="16"/>
                <w:szCs w:val="16"/>
              </w:rPr>
              <w:t>i</w:t>
            </w:r>
            <w:proofErr w:type="spellEnd"/>
            <w:r w:rsidRPr="00105114">
              <w:rPr>
                <w:rFonts w:ascii="Adobe Garamond Pro" w:hAnsi="Adobe Garamond Pro" w:cs="Courier New"/>
                <w:sz w:val="16"/>
                <w:szCs w:val="16"/>
              </w:rPr>
              <w:t xml:space="preserve"> ^(TREE_TYPE $t) $o)</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bl>
    <w:p w:rsidR="006C18DC" w:rsidRDefault="006C18DC" w:rsidP="006C18DC">
      <w:pPr>
        <w:jc w:val="both"/>
      </w:pPr>
    </w:p>
    <w:p w:rsidR="007A3568" w:rsidRDefault="002732D4" w:rsidP="007A3568">
      <w:pPr>
        <w:spacing w:after="0"/>
        <w:jc w:val="both"/>
      </w:pPr>
      <w:r>
        <w:t xml:space="preserve">In order to get around </w:t>
      </w:r>
      <w:r w:rsidR="006F2E6F">
        <w:t>the</w:t>
      </w:r>
      <w:r w:rsidR="007D57D5">
        <w:t>se</w:t>
      </w:r>
      <w:r>
        <w:t xml:space="preserve"> deficiencies in </w:t>
      </w:r>
      <w:proofErr w:type="spellStart"/>
      <w:r>
        <w:t>Antlr</w:t>
      </w:r>
      <w:proofErr w:type="spellEnd"/>
      <w:r>
        <w:t xml:space="preserve">, </w:t>
      </w:r>
      <w:r w:rsidR="007D57D5">
        <w:t xml:space="preserve">many </w:t>
      </w:r>
      <w:r>
        <w:t xml:space="preserve">auxiliary rules </w:t>
      </w:r>
      <w:r w:rsidR="006F2E6F">
        <w:t>were</w:t>
      </w:r>
      <w:r>
        <w:t xml:space="preserve"> </w:t>
      </w:r>
      <w:r w:rsidR="007D57D5">
        <w:t>added</w:t>
      </w:r>
      <w:r>
        <w:t xml:space="preserve">.  </w:t>
      </w:r>
      <w:r w:rsidR="006F2E6F">
        <w:t>T</w:t>
      </w:r>
      <w:r w:rsidR="007A3568">
        <w:t>he rules for the ABS instruction are:</w:t>
      </w:r>
    </w:p>
    <w:p w:rsidR="007A3568" w:rsidRDefault="007A3568" w:rsidP="007A3568">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roofErr w:type="spellStart"/>
            <w:r w:rsidRPr="00105114">
              <w:rPr>
                <w:rFonts w:ascii="Adobe Garamond Pro" w:hAnsi="Adobe Garamond Pro" w:cs="Courier New"/>
                <w:sz w:val="16"/>
                <w:szCs w:val="16"/>
              </w:rPr>
              <w:t>i_abs</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i</w:t>
            </w:r>
            <w:proofErr w:type="spellEnd"/>
            <w:r w:rsidRPr="00105114">
              <w:rPr>
                <w:rFonts w:ascii="Adobe Garamond Pro" w:hAnsi="Adobe Garamond Pro" w:cs="Courier New"/>
                <w:sz w:val="16"/>
                <w:szCs w:val="16"/>
              </w:rPr>
              <w:t>=KI_ABS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w:t>
            </w:r>
            <w:proofErr w:type="spellStart"/>
            <w:r w:rsidRPr="00105114">
              <w:rPr>
                <w:rFonts w:ascii="Adobe Garamond Pro" w:hAnsi="Adobe Garamond Pro" w:cs="Courier New"/>
                <w:sz w:val="16"/>
                <w:szCs w:val="16"/>
              </w:rPr>
              <w:t>i_abs_type</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o=</w:t>
            </w:r>
            <w:proofErr w:type="spellStart"/>
            <w:r w:rsidRPr="00105114">
              <w:rPr>
                <w:rFonts w:ascii="Adobe Garamond Pro" w:hAnsi="Adobe Garamond Pro" w:cs="Courier New"/>
                <w:sz w:val="16"/>
                <w:szCs w:val="16"/>
              </w:rPr>
              <w:t>i_abs_opr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-&gt; $</w:t>
            </w:r>
            <w:proofErr w:type="spellStart"/>
            <w:r w:rsidRPr="00105114">
              <w:rPr>
                <w:rFonts w:ascii="Adobe Garamond Pro" w:hAnsi="Adobe Garamond Pro" w:cs="Courier New"/>
                <w:sz w:val="16"/>
                <w:szCs w:val="16"/>
              </w:rPr>
              <w:t>i</w:t>
            </w:r>
            <w:proofErr w:type="spellEnd"/>
            <w:r w:rsidRPr="00105114">
              <w:rPr>
                <w:rFonts w:ascii="Adobe Garamond Pro" w:hAnsi="Adobe Garamond Pro" w:cs="Courier New"/>
                <w:sz w:val="16"/>
                <w:szCs w:val="16"/>
              </w:rPr>
              <w:t xml:space="preserve"> ^(TREE_TYPE $t) $o</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roofErr w:type="spellStart"/>
            <w:r w:rsidRPr="00105114">
              <w:rPr>
                <w:rFonts w:ascii="Adobe Garamond Pro" w:hAnsi="Adobe Garamond Pro" w:cs="Courier New"/>
                <w:sz w:val="16"/>
                <w:szCs w:val="16"/>
              </w:rPr>
              <w:t>i_abs_type</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lastRenderedPageBreak/>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K_S16 | K_S32 | K_S64</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K_FTZ? K_F32</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K_F64</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roofErr w:type="spellStart"/>
            <w:r w:rsidRPr="00105114">
              <w:rPr>
                <w:rFonts w:ascii="Adobe Garamond Pro" w:hAnsi="Adobe Garamond Pro" w:cs="Courier New"/>
                <w:sz w:val="16"/>
                <w:szCs w:val="16"/>
              </w:rPr>
              <w:t>i_abs_opr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opr_register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T_COMMA!</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opr_register_or_constant</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bl>
    <w:p w:rsidR="007A3568" w:rsidRDefault="007A3568" w:rsidP="006C18DC">
      <w:pPr>
        <w:jc w:val="both"/>
      </w:pPr>
    </w:p>
    <w:p w:rsidR="00F232C6" w:rsidRDefault="00F232C6" w:rsidP="006C18DC">
      <w:pPr>
        <w:jc w:val="both"/>
      </w:pPr>
      <w:r>
        <w:t>For symbols without an explicit tree name, the AST is just the token itself.</w:t>
      </w:r>
    </w:p>
    <w:p w:rsidR="00403C7E" w:rsidRDefault="00403C7E" w:rsidP="005043B2">
      <w:pPr>
        <w:pStyle w:val="Heading2"/>
      </w:pPr>
      <w:r>
        <w:t xml:space="preserve">AST – the intermediate representation for </w:t>
      </w:r>
      <w:r w:rsidR="00955445">
        <w:t>WASTE</w:t>
      </w:r>
    </w:p>
    <w:p w:rsidR="00DB4D7B" w:rsidRDefault="00DE5437" w:rsidP="0000373B">
      <w:pPr>
        <w:jc w:val="both"/>
      </w:pPr>
      <w:r>
        <w:t xml:space="preserve">While </w:t>
      </w:r>
      <w:proofErr w:type="spellStart"/>
      <w:r>
        <w:t>Antlr</w:t>
      </w:r>
      <w:proofErr w:type="spellEnd"/>
      <w:r>
        <w:t xml:space="preserve"> produces a general purpose AST, in this particular instance it was not </w:t>
      </w:r>
      <w:r w:rsidR="00270996">
        <w:t>the best</w:t>
      </w:r>
      <w:r w:rsidR="00BE7E49">
        <w:t xml:space="preserve"> choice</w:t>
      </w:r>
      <w:r>
        <w:t>.</w:t>
      </w:r>
    </w:p>
    <w:p w:rsidR="00270996" w:rsidRDefault="00270996" w:rsidP="0000373B">
      <w:pPr>
        <w:jc w:val="both"/>
      </w:pPr>
      <w:r>
        <w:t xml:space="preserve">One problem is debugging the </w:t>
      </w:r>
      <w:proofErr w:type="spellStart"/>
      <w:r w:rsidR="00C81FAA">
        <w:t>Antrl</w:t>
      </w:r>
      <w:proofErr w:type="spellEnd"/>
      <w:r w:rsidR="00C81FAA">
        <w:t xml:space="preserve"> C runtime data </w:t>
      </w:r>
      <w:r>
        <w:t>structures.  T</w:t>
      </w:r>
      <w:r w:rsidR="00DE5437">
        <w:t xml:space="preserve">he data structures </w:t>
      </w:r>
      <w:r w:rsidR="00C81FAA">
        <w:t>for the</w:t>
      </w:r>
      <w:r w:rsidR="00DE5437">
        <w:t xml:space="preserve"> tree are </w:t>
      </w:r>
      <w:proofErr w:type="spellStart"/>
      <w:r w:rsidR="00DE5437">
        <w:t>struct</w:t>
      </w:r>
      <w:proofErr w:type="spellEnd"/>
      <w:r w:rsidR="0000373B">
        <w:t xml:space="preserve"> </w:t>
      </w:r>
      <w:r w:rsidR="0000373B" w:rsidRPr="0000373B">
        <w:t>ANTLR3_BASE_TREE_struct</w:t>
      </w:r>
      <w:r w:rsidR="0000373B">
        <w:t xml:space="preserve">.  This structure contains </w:t>
      </w:r>
      <w:r w:rsidR="00DE5437">
        <w:t xml:space="preserve">members that contain </w:t>
      </w:r>
      <w:r w:rsidR="00AE52AD">
        <w:t xml:space="preserve">pointers to </w:t>
      </w:r>
      <w:r w:rsidR="00DE5437">
        <w:t>function</w:t>
      </w:r>
      <w:r w:rsidR="00AE52AD">
        <w:t>s</w:t>
      </w:r>
      <w:r w:rsidR="00DE5437">
        <w:t xml:space="preserve"> for C++ class emulation</w:t>
      </w:r>
      <w:r w:rsidR="0000373B">
        <w:t>, a vector of children of the node, a pointer to a super class, etc</w:t>
      </w:r>
      <w:r w:rsidR="00DE5437">
        <w:t xml:space="preserve">. </w:t>
      </w:r>
      <w:r w:rsidR="00C81FAA">
        <w:t xml:space="preserve">Unfortunately, most of the fields are void *.  </w:t>
      </w:r>
      <w:r w:rsidR="00BE7E49">
        <w:t>When</w:t>
      </w:r>
      <w:r w:rsidR="00DE5437">
        <w:t xml:space="preserve"> debugge</w:t>
      </w:r>
      <w:r w:rsidR="0000373B">
        <w:t>d in Microsoft Visual C++</w:t>
      </w:r>
      <w:r w:rsidR="00AE52AD">
        <w:t xml:space="preserve"> (Figure</w:t>
      </w:r>
      <w:r w:rsidR="00B649CB">
        <w:t xml:space="preserve"> 5</w:t>
      </w:r>
      <w:r w:rsidR="00AE52AD">
        <w:t>)</w:t>
      </w:r>
      <w:r w:rsidR="0000373B">
        <w:t xml:space="preserve">, there are no fields that directly yield the type and text representation of the node.  </w:t>
      </w:r>
      <w:r w:rsidR="00C81FAA">
        <w:t xml:space="preserve">Typecasting must be done.  </w:t>
      </w:r>
      <w:r w:rsidR="00AE52AD">
        <w:t>While it is pos</w:t>
      </w:r>
      <w:r w:rsidR="00C81FAA">
        <w:t xml:space="preserve">sible to display typecast data for one or two fields, </w:t>
      </w:r>
      <w:r w:rsidR="00AE52AD">
        <w:t xml:space="preserve">it is impractical </w:t>
      </w:r>
      <w:r w:rsidR="00C81FAA">
        <w:t>for a large number of them</w:t>
      </w:r>
      <w:r w:rsidR="00DB4D7B">
        <w:t>.</w:t>
      </w:r>
      <w:r w:rsidR="00C81FAA">
        <w:t xml:space="preserve">  It makes debugger harder to do.</w:t>
      </w:r>
    </w:p>
    <w:p w:rsidR="00B649CB" w:rsidRDefault="007866B0" w:rsidP="00B649CB">
      <w:pPr>
        <w:keepNext/>
        <w:jc w:val="both"/>
      </w:pPr>
      <w:r>
        <w:pict>
          <v:shape id="_x0000_s1027" type="#_x0000_t202" style="width:477.65pt;height:451.45pt;mso-position-horizontal-relative:char;mso-position-vertical-relative:line">
            <v:textbox>
              <w:txbxContent>
                <w:p w:rsidR="00BD1000" w:rsidRDefault="00BD1000" w:rsidP="00F36F20">
                  <w:pPr>
                    <w:pStyle w:val="Caption"/>
                    <w:jc w:val="both"/>
                  </w:pPr>
                  <w:r>
                    <w:t xml:space="preserve">Figure </w:t>
                  </w:r>
                  <w:fldSimple w:instr=" SEQ Figure \* ARABIC ">
                    <w:r>
                      <w:rPr>
                        <w:noProof/>
                      </w:rPr>
                      <w:t>5</w:t>
                    </w:r>
                  </w:fldSimple>
                  <w:r>
                    <w:t xml:space="preserve">—Debugging the </w:t>
                  </w:r>
                  <w:proofErr w:type="spellStart"/>
                  <w:r>
                    <w:t>Antlr</w:t>
                  </w:r>
                  <w:proofErr w:type="spellEnd"/>
                  <w:r>
                    <w:t xml:space="preserve"> AST in Microsoft Visual Studio</w:t>
                  </w:r>
                </w:p>
                <w:p w:rsidR="00BD1000" w:rsidRDefault="00BD1000">
                  <w:r w:rsidRPr="00F36F20">
                    <w:rPr>
                      <w:noProof/>
                    </w:rPr>
                    <w:drawing>
                      <wp:inline distT="0" distB="0" distL="0" distR="0">
                        <wp:extent cx="5873750" cy="5056667"/>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73750" cy="5056667"/>
                                </a:xfrm>
                                <a:prstGeom prst="rect">
                                  <a:avLst/>
                                </a:prstGeom>
                                <a:noFill/>
                                <a:ln w="9525">
                                  <a:noFill/>
                                  <a:miter lim="800000"/>
                                  <a:headEnd/>
                                  <a:tailEnd/>
                                </a:ln>
                              </pic:spPr>
                            </pic:pic>
                          </a:graphicData>
                        </a:graphic>
                      </wp:inline>
                    </w:drawing>
                  </w:r>
                </w:p>
              </w:txbxContent>
            </v:textbox>
            <w10:wrap type="none"/>
            <w10:anchorlock/>
          </v:shape>
        </w:pict>
      </w:r>
    </w:p>
    <w:p w:rsidR="00270996" w:rsidRDefault="00270996" w:rsidP="0000373B">
      <w:pPr>
        <w:jc w:val="both"/>
      </w:pPr>
      <w:r>
        <w:t>A se</w:t>
      </w:r>
      <w:r w:rsidR="00DB4D7B">
        <w:t xml:space="preserve">cond problem is </w:t>
      </w:r>
      <w:r w:rsidR="004C757D">
        <w:t>the poor quality of the</w:t>
      </w:r>
      <w:r w:rsidR="00850C62">
        <w:t xml:space="preserve"> </w:t>
      </w:r>
      <w:proofErr w:type="spellStart"/>
      <w:r w:rsidR="00C81FAA">
        <w:t>Antlr</w:t>
      </w:r>
      <w:proofErr w:type="spellEnd"/>
      <w:r w:rsidR="00C81FAA">
        <w:t xml:space="preserve"> C runtime </w:t>
      </w:r>
      <w:r w:rsidR="004C757D">
        <w:t>documentation</w:t>
      </w:r>
      <w:r w:rsidR="00DB4D7B">
        <w:t xml:space="preserve">.  </w:t>
      </w:r>
      <w:r w:rsidR="00850C62">
        <w:t xml:space="preserve">While </w:t>
      </w:r>
      <w:proofErr w:type="spellStart"/>
      <w:r w:rsidR="00850C62">
        <w:t>Antlr</w:t>
      </w:r>
      <w:proofErr w:type="spellEnd"/>
      <w:r w:rsidR="00850C62">
        <w:t xml:space="preserve"> itself is fairly well documented, the C API is not.  T</w:t>
      </w:r>
      <w:r w:rsidR="00DB4D7B">
        <w:t xml:space="preserve">here </w:t>
      </w:r>
      <w:r w:rsidR="00850C62">
        <w:t>is no</w:t>
      </w:r>
      <w:r w:rsidR="00DB4D7B">
        <w:t xml:space="preserve"> documentation of how to “subclass” the </w:t>
      </w:r>
      <w:r w:rsidR="00DB4D7B" w:rsidRPr="0000373B">
        <w:t>ANTLR3_BASE_TREE_struct</w:t>
      </w:r>
      <w:r w:rsidR="00DB4D7B">
        <w:t xml:space="preserve"> structure</w:t>
      </w:r>
      <w:r w:rsidR="00850C62">
        <w:t xml:space="preserve"> in order to add application-specific information to the AST</w:t>
      </w:r>
      <w:r w:rsidR="004C757D">
        <w:t xml:space="preserve">, which is how one would </w:t>
      </w:r>
      <w:r w:rsidR="00BF63A0">
        <w:t>add application-specific information</w:t>
      </w:r>
      <w:r w:rsidR="004C757D">
        <w:t xml:space="preserve"> with the Java runtime</w:t>
      </w:r>
      <w:r w:rsidR="00BE7E49">
        <w:t>.  (The</w:t>
      </w:r>
      <w:r w:rsidR="00850C62">
        <w:t xml:space="preserve"> field “u” of the structure is </w:t>
      </w:r>
      <w:r w:rsidR="00C81FAA">
        <w:t>provided to allow user-specific data</w:t>
      </w:r>
      <w:r w:rsidR="004C757D">
        <w:t xml:space="preserve">, </w:t>
      </w:r>
      <w:r w:rsidR="00C81FAA">
        <w:t xml:space="preserve">but </w:t>
      </w:r>
      <w:r w:rsidR="00BE7E49">
        <w:t xml:space="preserve">it was discovered </w:t>
      </w:r>
      <w:r w:rsidR="00C81FAA">
        <w:t>too late</w:t>
      </w:r>
      <w:r w:rsidR="00BE7E49">
        <w:t xml:space="preserve"> in the writing of WASTE</w:t>
      </w:r>
      <w:r w:rsidR="00C81FAA">
        <w:t>.</w:t>
      </w:r>
      <w:r w:rsidR="00850C62">
        <w:t>)  Wading through old forum messages</w:t>
      </w:r>
      <w:r w:rsidR="00DB4D7B">
        <w:t xml:space="preserve"> </w:t>
      </w:r>
      <w:r w:rsidR="00C81FAA">
        <w:t xml:space="preserve">(see </w:t>
      </w:r>
      <w:hyperlink r:id="rId18" w:history="1">
        <w:r w:rsidR="00C81FAA">
          <w:rPr>
            <w:rStyle w:val="Hyperlink"/>
          </w:rPr>
          <w:t>http://www.antlr.org/pipermail/antlr-interest/</w:t>
        </w:r>
      </w:hyperlink>
      <w:r w:rsidR="00C81FAA">
        <w:t xml:space="preserve">) </w:t>
      </w:r>
      <w:r w:rsidR="00BE7E49">
        <w:t>is</w:t>
      </w:r>
      <w:r w:rsidR="00DB4D7B">
        <w:t xml:space="preserve"> </w:t>
      </w:r>
      <w:r w:rsidR="004C757D">
        <w:t>not informative</w:t>
      </w:r>
      <w:r w:rsidR="00DB4D7B">
        <w:t xml:space="preserve"> because </w:t>
      </w:r>
      <w:r w:rsidR="00850C62">
        <w:t xml:space="preserve">many of the messages are several years old, </w:t>
      </w:r>
      <w:r w:rsidR="00C81FAA">
        <w:t>which</w:t>
      </w:r>
      <w:r w:rsidR="00850C62">
        <w:t xml:space="preserve"> </w:t>
      </w:r>
      <w:r w:rsidR="004C757D">
        <w:t>do not</w:t>
      </w:r>
      <w:r w:rsidR="00850C62">
        <w:t xml:space="preserve"> apply to </w:t>
      </w:r>
      <w:r w:rsidR="004C757D">
        <w:t>the current</w:t>
      </w:r>
      <w:r w:rsidR="00850C62">
        <w:t xml:space="preserve"> version of the product.  T</w:t>
      </w:r>
      <w:r w:rsidR="00DB4D7B">
        <w:t xml:space="preserve">he </w:t>
      </w:r>
      <w:proofErr w:type="spellStart"/>
      <w:r w:rsidR="00DB4D7B">
        <w:t>Doxygen</w:t>
      </w:r>
      <w:proofErr w:type="spellEnd"/>
      <w:r w:rsidR="00DB4D7B">
        <w:t xml:space="preserve"> documentation</w:t>
      </w:r>
      <w:r w:rsidR="00850C62">
        <w:t xml:space="preserve"> for the C runtime</w:t>
      </w:r>
      <w:r w:rsidR="00DB4D7B">
        <w:t xml:space="preserve"> (</w:t>
      </w:r>
      <w:hyperlink r:id="rId19" w:anchor="7ef255261f0dfda0d26ad8fa73bd9c2b" w:history="1">
        <w:r w:rsidR="00DB4D7B">
          <w:rPr>
            <w:rStyle w:val="Hyperlink"/>
          </w:rPr>
          <w:t>http://www.antlr.org/api/C/struct_a_n_t_l_r3___b_a_s_e___t_r_e_e__struct.html#7ef255261f0dfda0d26ad8fa73bd9c2b</w:t>
        </w:r>
      </w:hyperlink>
      <w:r w:rsidR="00DB4D7B">
        <w:t>) does not describe at all the purpose of the functions in the structure, how to use them</w:t>
      </w:r>
      <w:r w:rsidR="004C757D">
        <w:t>.  T</w:t>
      </w:r>
      <w:r w:rsidR="00850C62">
        <w:t xml:space="preserve">he </w:t>
      </w:r>
      <w:proofErr w:type="spellStart"/>
      <w:r w:rsidR="004C757D">
        <w:t>Doxygen</w:t>
      </w:r>
      <w:proofErr w:type="spellEnd"/>
      <w:r w:rsidR="004C757D">
        <w:t xml:space="preserve"> </w:t>
      </w:r>
      <w:r w:rsidR="00850C62">
        <w:t xml:space="preserve">documentation itself </w:t>
      </w:r>
      <w:r w:rsidR="00DB4D7B">
        <w:t>contains stale link</w:t>
      </w:r>
      <w:r w:rsidR="004C757D">
        <w:t>s if you try to follow up on the purpose and use of the functions</w:t>
      </w:r>
      <w:r w:rsidR="00DB4D7B">
        <w:t xml:space="preserve"> (e.g., </w:t>
      </w:r>
      <w:hyperlink r:id="rId20" w:anchor="l00427" w:history="1">
        <w:r w:rsidR="00DB4D7B">
          <w:rPr>
            <w:rStyle w:val="Hyperlink"/>
          </w:rPr>
          <w:t>http://www.antlr.org/api/C/antlr3commontreeadaptor_8c-</w:t>
        </w:r>
        <w:r w:rsidR="00DB4D7B">
          <w:rPr>
            <w:rStyle w:val="Hyperlink"/>
          </w:rPr>
          <w:lastRenderedPageBreak/>
          <w:t>source.html#l00427</w:t>
        </w:r>
      </w:hyperlink>
      <w:r w:rsidR="00DB4D7B">
        <w:t xml:space="preserve">).  The </w:t>
      </w:r>
      <w:proofErr w:type="spellStart"/>
      <w:r w:rsidR="00DB4D7B" w:rsidRPr="00F307CF">
        <w:rPr>
          <w:i/>
        </w:rPr>
        <w:t>getText</w:t>
      </w:r>
      <w:proofErr w:type="spellEnd"/>
      <w:r w:rsidR="00DB4D7B">
        <w:t xml:space="preserve"> function returns a string that is copied into an allocated buffer each </w:t>
      </w:r>
      <w:r w:rsidR="00850C62">
        <w:t>time it is called, but there is no documentation indicating that one needs to free the structure, or how to free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69CC" w:rsidRPr="001069CC" w:rsidTr="001069CC">
        <w:tc>
          <w:tcPr>
            <w:tcW w:w="9576" w:type="dxa"/>
          </w:tcPr>
          <w:p w:rsidR="001069CC" w:rsidRPr="001069CC" w:rsidRDefault="001069CC" w:rsidP="00712116">
            <w:pPr>
              <w:jc w:val="both"/>
              <w:rPr>
                <w:sz w:val="16"/>
                <w:szCs w:val="16"/>
              </w:rPr>
            </w:pPr>
            <w:r w:rsidRPr="001069CC">
              <w:rPr>
                <w:sz w:val="16"/>
                <w:szCs w:val="16"/>
              </w:rPr>
              <w:t>class TREE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private: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A node in the tree has children.</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std::vector&lt;TREE*&gt; children;</w:t>
            </w:r>
          </w:p>
        </w:tc>
      </w:tr>
      <w:tr w:rsidR="001069CC" w:rsidRPr="001069CC" w:rsidTr="001069CC">
        <w:tc>
          <w:tcPr>
            <w:tcW w:w="9576" w:type="dxa"/>
          </w:tcPr>
          <w:p w:rsidR="001069CC" w:rsidRPr="001069CC" w:rsidRDefault="001069CC" w:rsidP="00712116">
            <w:pPr>
              <w:jc w:val="both"/>
              <w:rPr>
                <w:sz w:val="16"/>
                <w:szCs w:val="16"/>
              </w:rPr>
            </w:pP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Each node has a type.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w:t>
            </w:r>
            <w:proofErr w:type="spellStart"/>
            <w:r w:rsidRPr="001069CC">
              <w:rPr>
                <w:sz w:val="16"/>
                <w:szCs w:val="16"/>
              </w:rPr>
              <w:t>int</w:t>
            </w:r>
            <w:proofErr w:type="spellEnd"/>
            <w:r w:rsidRPr="001069CC">
              <w:rPr>
                <w:sz w:val="16"/>
                <w:szCs w:val="16"/>
              </w:rPr>
              <w:t xml:space="preserve"> type;</w:t>
            </w:r>
          </w:p>
        </w:tc>
      </w:tr>
      <w:tr w:rsidR="001069CC" w:rsidRPr="001069CC" w:rsidTr="001069CC">
        <w:tc>
          <w:tcPr>
            <w:tcW w:w="9576" w:type="dxa"/>
          </w:tcPr>
          <w:p w:rsidR="001069CC" w:rsidRPr="001069CC" w:rsidRDefault="001069CC" w:rsidP="00712116">
            <w:pPr>
              <w:jc w:val="both"/>
              <w:rPr>
                <w:sz w:val="16"/>
                <w:szCs w:val="16"/>
              </w:rPr>
            </w:pP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Every node has a text representation.  The text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representation is just for the node itself, not for the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forest.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char * text;</w:t>
            </w:r>
          </w:p>
        </w:tc>
      </w:tr>
      <w:tr w:rsidR="001069CC" w:rsidRPr="001069CC" w:rsidTr="001069CC">
        <w:tc>
          <w:tcPr>
            <w:tcW w:w="9576" w:type="dxa"/>
          </w:tcPr>
          <w:p w:rsidR="001069CC" w:rsidRPr="001069CC" w:rsidRDefault="001069CC" w:rsidP="00712116">
            <w:pPr>
              <w:jc w:val="both"/>
              <w:rPr>
                <w:sz w:val="16"/>
                <w:szCs w:val="16"/>
              </w:rPr>
            </w:pP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A node can represent a symbol, e.g., a register.  This field is an</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optimization, which points to the symbol data structure.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SYMBOL * symbol;</w:t>
            </w:r>
          </w:p>
        </w:tc>
      </w:tr>
      <w:tr w:rsidR="001069CC" w:rsidRPr="001069CC" w:rsidTr="001069CC">
        <w:tc>
          <w:tcPr>
            <w:tcW w:w="9576" w:type="dxa"/>
          </w:tcPr>
          <w:p w:rsidR="001069CC" w:rsidRPr="001069CC" w:rsidRDefault="001069CC" w:rsidP="00712116">
            <w:pPr>
              <w:jc w:val="both"/>
              <w:rPr>
                <w:sz w:val="16"/>
                <w:szCs w:val="16"/>
              </w:rPr>
            </w:pP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The TREE data structure is a general tree.  Every node has a</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 parent.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TREE * parent;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public:</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TREE();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w:t>
            </w:r>
            <w:proofErr w:type="spellStart"/>
            <w:r w:rsidRPr="001069CC">
              <w:rPr>
                <w:sz w:val="16"/>
                <w:szCs w:val="16"/>
              </w:rPr>
              <w:t>int</w:t>
            </w:r>
            <w:proofErr w:type="spellEnd"/>
            <w:r w:rsidRPr="001069CC">
              <w:rPr>
                <w:sz w:val="16"/>
                <w:szCs w:val="16"/>
              </w:rPr>
              <w:t xml:space="preserve"> </w:t>
            </w:r>
            <w:proofErr w:type="spellStart"/>
            <w:r w:rsidRPr="001069CC">
              <w:rPr>
                <w:sz w:val="16"/>
                <w:szCs w:val="16"/>
              </w:rPr>
              <w:t>GetType</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char * </w:t>
            </w:r>
            <w:proofErr w:type="spellStart"/>
            <w:r w:rsidRPr="001069CC">
              <w:rPr>
                <w:sz w:val="16"/>
                <w:szCs w:val="16"/>
              </w:rPr>
              <w:t>GetText</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TREE * </w:t>
            </w:r>
            <w:proofErr w:type="spellStart"/>
            <w:r w:rsidRPr="001069CC">
              <w:rPr>
                <w:sz w:val="16"/>
                <w:szCs w:val="16"/>
              </w:rPr>
              <w:t>GetChild</w:t>
            </w:r>
            <w:proofErr w:type="spellEnd"/>
            <w:r w:rsidRPr="001069CC">
              <w:rPr>
                <w:sz w:val="16"/>
                <w:szCs w:val="16"/>
              </w:rPr>
              <w:t>(</w:t>
            </w:r>
            <w:proofErr w:type="spellStart"/>
            <w:r w:rsidRPr="001069CC">
              <w:rPr>
                <w:sz w:val="16"/>
                <w:szCs w:val="16"/>
              </w:rPr>
              <w:t>int</w:t>
            </w:r>
            <w:proofErr w:type="spellEnd"/>
            <w:r w:rsidRPr="001069CC">
              <w:rPr>
                <w:sz w:val="16"/>
                <w:szCs w:val="16"/>
              </w:rPr>
              <w:t xml:space="preserve"> index);</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w:t>
            </w:r>
            <w:proofErr w:type="spellStart"/>
            <w:r w:rsidRPr="001069CC">
              <w:rPr>
                <w:sz w:val="16"/>
                <w:szCs w:val="16"/>
              </w:rPr>
              <w:t>int</w:t>
            </w:r>
            <w:proofErr w:type="spellEnd"/>
            <w:r w:rsidRPr="001069CC">
              <w:rPr>
                <w:sz w:val="16"/>
                <w:szCs w:val="16"/>
              </w:rPr>
              <w:t xml:space="preserve"> </w:t>
            </w:r>
            <w:proofErr w:type="spellStart"/>
            <w:r w:rsidRPr="001069CC">
              <w:rPr>
                <w:sz w:val="16"/>
                <w:szCs w:val="16"/>
              </w:rPr>
              <w:t>GetChildCount</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SetText</w:t>
            </w:r>
            <w:proofErr w:type="spellEnd"/>
            <w:r w:rsidRPr="001069CC">
              <w:rPr>
                <w:sz w:val="16"/>
                <w:szCs w:val="16"/>
              </w:rPr>
              <w:t>(char * text);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SetType</w:t>
            </w:r>
            <w:proofErr w:type="spellEnd"/>
            <w:r w:rsidRPr="001069CC">
              <w:rPr>
                <w:sz w:val="16"/>
                <w:szCs w:val="16"/>
              </w:rPr>
              <w:t>(</w:t>
            </w:r>
            <w:proofErr w:type="spellStart"/>
            <w:r w:rsidRPr="001069CC">
              <w:rPr>
                <w:sz w:val="16"/>
                <w:szCs w:val="16"/>
              </w:rPr>
              <w:t>int</w:t>
            </w:r>
            <w:proofErr w:type="spellEnd"/>
            <w:r w:rsidRPr="001069CC">
              <w:rPr>
                <w:sz w:val="16"/>
                <w:szCs w:val="16"/>
              </w:rPr>
              <w:t xml:space="preserve"> type);</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AddChild</w:t>
            </w:r>
            <w:proofErr w:type="spellEnd"/>
            <w:r w:rsidRPr="001069CC">
              <w:rPr>
                <w:sz w:val="16"/>
                <w:szCs w:val="16"/>
              </w:rPr>
              <w:t>(TREE * child);</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SYMBOL * </w:t>
            </w:r>
            <w:proofErr w:type="spellStart"/>
            <w:r w:rsidRPr="001069CC">
              <w:rPr>
                <w:sz w:val="16"/>
                <w:szCs w:val="16"/>
              </w:rPr>
              <w:t>GetSymbol</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SetSymbol</w:t>
            </w:r>
            <w:proofErr w:type="spellEnd"/>
            <w:r w:rsidRPr="001069CC">
              <w:rPr>
                <w:sz w:val="16"/>
                <w:szCs w:val="16"/>
              </w:rPr>
              <w:t>(SYMBOL * symbol);</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TREE * </w:t>
            </w:r>
            <w:proofErr w:type="spellStart"/>
            <w:r w:rsidRPr="001069CC">
              <w:rPr>
                <w:sz w:val="16"/>
                <w:szCs w:val="16"/>
              </w:rPr>
              <w:t>GetParent</w:t>
            </w:r>
            <w:proofErr w:type="spellEnd"/>
            <w:r w:rsidRPr="001069CC">
              <w:rPr>
                <w:sz w:val="16"/>
                <w:szCs w:val="16"/>
              </w:rPr>
              <w:t>();</w:t>
            </w:r>
          </w:p>
        </w:tc>
      </w:tr>
      <w:tr w:rsidR="001069CC" w:rsidRPr="001069CC" w:rsidTr="001069CC">
        <w:tc>
          <w:tcPr>
            <w:tcW w:w="9576" w:type="dxa"/>
          </w:tcPr>
          <w:p w:rsidR="001069CC" w:rsidRPr="001069CC" w:rsidRDefault="001069CC" w:rsidP="00712116">
            <w:pPr>
              <w:jc w:val="both"/>
              <w:rPr>
                <w:sz w:val="16"/>
                <w:szCs w:val="16"/>
              </w:rPr>
            </w:pPr>
            <w:r w:rsidRPr="001069CC">
              <w:rPr>
                <w:sz w:val="16"/>
                <w:szCs w:val="16"/>
              </w:rPr>
              <w:t xml:space="preserve">        void </w:t>
            </w:r>
            <w:proofErr w:type="spellStart"/>
            <w:r w:rsidRPr="001069CC">
              <w:rPr>
                <w:sz w:val="16"/>
                <w:szCs w:val="16"/>
              </w:rPr>
              <w:t>SetParent</w:t>
            </w:r>
            <w:proofErr w:type="spellEnd"/>
            <w:r w:rsidRPr="001069CC">
              <w:rPr>
                <w:sz w:val="16"/>
                <w:szCs w:val="16"/>
              </w:rPr>
              <w:t>(TREE * parent);</w:t>
            </w:r>
          </w:p>
        </w:tc>
      </w:tr>
      <w:tr w:rsidR="001069CC" w:rsidRPr="001069CC" w:rsidTr="001069CC">
        <w:tc>
          <w:tcPr>
            <w:tcW w:w="9576" w:type="dxa"/>
          </w:tcPr>
          <w:p w:rsidR="001069CC" w:rsidRPr="001069CC" w:rsidRDefault="001069CC" w:rsidP="00712116">
            <w:r w:rsidRPr="001069CC">
              <w:rPr>
                <w:sz w:val="16"/>
                <w:szCs w:val="16"/>
              </w:rPr>
              <w:t xml:space="preserve">}; </w:t>
            </w:r>
          </w:p>
        </w:tc>
      </w:tr>
      <w:tr w:rsidR="001069CC" w:rsidRPr="001069CC" w:rsidTr="001069CC">
        <w:tc>
          <w:tcPr>
            <w:tcW w:w="9576" w:type="dxa"/>
          </w:tcPr>
          <w:p w:rsidR="001069CC" w:rsidRPr="001069CC" w:rsidRDefault="001069CC" w:rsidP="00712116"/>
        </w:tc>
      </w:tr>
    </w:tbl>
    <w:p w:rsidR="00B515D1" w:rsidRDefault="00B515D1" w:rsidP="0000373B">
      <w:pPr>
        <w:jc w:val="both"/>
      </w:pPr>
    </w:p>
    <w:p w:rsidR="005043B2" w:rsidRDefault="009F4300" w:rsidP="00B515D1">
      <w:pPr>
        <w:jc w:val="both"/>
      </w:pPr>
      <w:r>
        <w:t xml:space="preserve">To avoid these problems, the TREE </w:t>
      </w:r>
      <w:r w:rsidR="0000373B">
        <w:t xml:space="preserve">class was created to represent the AST for </w:t>
      </w:r>
      <w:r w:rsidR="00955445">
        <w:t>WASTE</w:t>
      </w:r>
      <w:r w:rsidR="00850C62">
        <w:t xml:space="preserve"> during emulation.</w:t>
      </w:r>
      <w:r w:rsidR="0000373B">
        <w:t xml:space="preserve"> </w:t>
      </w:r>
    </w:p>
    <w:p w:rsidR="00C353AB" w:rsidRDefault="00C81FAA" w:rsidP="00CB3817">
      <w:pPr>
        <w:jc w:val="both"/>
      </w:pPr>
      <w:r>
        <w:t>There are roughly 285 tree node types for tokens in the grammar, and anoth</w:t>
      </w:r>
      <w:r w:rsidR="00077CD5">
        <w:t xml:space="preserve">er 24 or so tree node types </w:t>
      </w:r>
      <w:r w:rsidR="00C353AB">
        <w:t xml:space="preserve">for nodes </w:t>
      </w:r>
      <w:r w:rsidR="00077CD5">
        <w:t xml:space="preserve">that are not tokens in the grammar.  </w:t>
      </w:r>
      <w:r w:rsidR="00C353AB">
        <w:t>For example, tree nodes that correspond to tokens in the grammar are:</w:t>
      </w:r>
    </w:p>
    <w:p w:rsidR="00C353AB" w:rsidRDefault="00C353AB" w:rsidP="00C353AB">
      <w:pPr>
        <w:tabs>
          <w:tab w:val="left" w:pos="2160"/>
        </w:tabs>
        <w:ind w:left="2160" w:hanging="1440"/>
        <w:jc w:val="both"/>
      </w:pPr>
      <w:r>
        <w:t>“</w:t>
      </w:r>
      <w:r w:rsidRPr="00C353AB">
        <w:t>KI_ABS</w:t>
      </w:r>
      <w:r>
        <w:t>”</w:t>
      </w:r>
      <w:r>
        <w:tab/>
        <w:t>a node containing the name “abs”, of type KI_ABS, used in ABS instructions;</w:t>
      </w:r>
    </w:p>
    <w:p w:rsidR="00C353AB" w:rsidRDefault="00C353AB" w:rsidP="00C353AB">
      <w:pPr>
        <w:tabs>
          <w:tab w:val="left" w:pos="2160"/>
        </w:tabs>
        <w:ind w:left="2160" w:hanging="1440"/>
        <w:jc w:val="both"/>
      </w:pPr>
      <w:r>
        <w:t>“</w:t>
      </w:r>
      <w:r w:rsidRPr="00C353AB">
        <w:t>K_CC</w:t>
      </w:r>
      <w:r>
        <w:t xml:space="preserve">” </w:t>
      </w:r>
      <w:r>
        <w:tab/>
        <w:t>a node containing the name “.cc”, of type K_CC, used in ADD.CC instructions;</w:t>
      </w:r>
    </w:p>
    <w:p w:rsidR="00C353AB" w:rsidRDefault="00C353AB" w:rsidP="00C353AB">
      <w:pPr>
        <w:tabs>
          <w:tab w:val="left" w:pos="2160"/>
        </w:tabs>
        <w:ind w:left="2160" w:hanging="1440"/>
        <w:jc w:val="both"/>
      </w:pPr>
      <w:r>
        <w:t>“</w:t>
      </w:r>
      <w:r w:rsidRPr="00C353AB">
        <w:t>K_S32</w:t>
      </w:r>
      <w:r>
        <w:t>”</w:t>
      </w:r>
      <w:r>
        <w:tab/>
        <w:t>a node containing the name “.s32”, of type K_S32, used in many instructions.</w:t>
      </w:r>
    </w:p>
    <w:p w:rsidR="00C353AB" w:rsidRDefault="00C353AB" w:rsidP="00C353AB">
      <w:pPr>
        <w:tabs>
          <w:tab w:val="left" w:pos="2160"/>
        </w:tabs>
        <w:ind w:left="2160" w:hanging="1440"/>
        <w:jc w:val="both"/>
      </w:pPr>
    </w:p>
    <w:p w:rsidR="00C353AB" w:rsidRDefault="00C353AB" w:rsidP="00CB3817">
      <w:pPr>
        <w:jc w:val="both"/>
      </w:pPr>
      <w:r>
        <w:t>Examples of tree nodes that do not correspond to tokens in the grammar are:</w:t>
      </w:r>
    </w:p>
    <w:p w:rsidR="00C353AB" w:rsidRDefault="00C353AB" w:rsidP="00C353AB">
      <w:pPr>
        <w:tabs>
          <w:tab w:val="left" w:pos="2160"/>
        </w:tabs>
        <w:ind w:left="2160" w:hanging="1440"/>
        <w:jc w:val="both"/>
      </w:pPr>
      <w:r>
        <w:lastRenderedPageBreak/>
        <w:t>“</w:t>
      </w:r>
      <w:r w:rsidRPr="00C353AB">
        <w:t>TREE_OPR</w:t>
      </w:r>
      <w:r>
        <w:t>”</w:t>
      </w:r>
      <w:r>
        <w:tab/>
        <w:t>a node containing no name, of type KI_ABS, used in instructions for each operand;</w:t>
      </w:r>
    </w:p>
    <w:p w:rsidR="00C353AB" w:rsidRDefault="00C353AB" w:rsidP="00C353AB">
      <w:pPr>
        <w:tabs>
          <w:tab w:val="left" w:pos="2160"/>
        </w:tabs>
        <w:ind w:left="2160" w:hanging="1440"/>
        <w:jc w:val="both"/>
      </w:pPr>
      <w:r>
        <w:t>“TREE_INST”</w:t>
      </w:r>
      <w:r>
        <w:tab/>
        <w:t>a node containing no name, of type TREE_INST, used for each instruction;</w:t>
      </w:r>
    </w:p>
    <w:p w:rsidR="00C353AB" w:rsidRDefault="00C353AB" w:rsidP="00C353AB">
      <w:pPr>
        <w:tabs>
          <w:tab w:val="left" w:pos="2160"/>
        </w:tabs>
        <w:ind w:left="2160" w:hanging="1440"/>
        <w:jc w:val="both"/>
      </w:pPr>
      <w:r>
        <w:t>“</w:t>
      </w:r>
      <w:r w:rsidRPr="00C353AB">
        <w:t>TREE_ENTRY</w:t>
      </w:r>
      <w:r>
        <w:t>”</w:t>
      </w:r>
      <w:r>
        <w:tab/>
        <w:t>a node containing no name, of type TREE_ENTRY, used to start a kernel.</w:t>
      </w:r>
    </w:p>
    <w:p w:rsidR="00C81FAA" w:rsidRDefault="00077CD5" w:rsidP="00CB3817">
      <w:pPr>
        <w:jc w:val="both"/>
      </w:pPr>
      <w:r>
        <w:t>Each instruction is encoded with an internal node TREE_INST.  The number and types of children nodes depends on the instruction.</w:t>
      </w:r>
      <w:r w:rsidRPr="00077CD5">
        <w:t xml:space="preserve"> </w:t>
      </w:r>
      <w:r>
        <w:t xml:space="preserve">TREE_INST nodes always represent a single instruction in the PTX code.   The children of the TREE_INST node represent parts of the instruction.  The first child of the TREE_INST node is always the instruction name.  TREE_TYPE nodes are used to represent a type.  The </w:t>
      </w:r>
      <w:proofErr w:type="gramStart"/>
      <w:r>
        <w:t>remainder of the children of the TREE_INST node are</w:t>
      </w:r>
      <w:proofErr w:type="gramEnd"/>
      <w:r>
        <w:t xml:space="preserve"> usually TREE_OPR nodes, which are used to represent the operands of the instruction.  Since the form of the sub-tree depends on the instruction, the emulator pays close attention to finding and validating the information contained in the sub-tree.</w:t>
      </w:r>
    </w:p>
    <w:p w:rsidR="004E761C" w:rsidRDefault="0044496A" w:rsidP="00CB3817">
      <w:pPr>
        <w:jc w:val="both"/>
      </w:pPr>
      <w:r>
        <w:t xml:space="preserve">In order to get a good picture of how what the tree looks like for a real program, </w:t>
      </w:r>
      <w:r w:rsidR="004E761C">
        <w:t xml:space="preserve">the AST for a simple example </w:t>
      </w:r>
      <w:r w:rsidR="00FF0129">
        <w:t xml:space="preserve">is now explained </w:t>
      </w:r>
      <w:r w:rsidR="004E761C">
        <w:t>(see Figure 1</w:t>
      </w:r>
      <w:r>
        <w:t>a</w:t>
      </w:r>
      <w:r w:rsidR="004E761C">
        <w:t>).</w:t>
      </w:r>
      <w:r>
        <w:t xml:space="preserve">  This program performs the absolute value of -1.  The program launches one block, with one thread in the block.  </w:t>
      </w:r>
      <w:r w:rsidR="00FF0129">
        <w:t>When the program</w:t>
      </w:r>
      <w:r>
        <w:t xml:space="preserve"> </w:t>
      </w:r>
      <w:r w:rsidR="00FF0129">
        <w:t xml:space="preserve">is compiled with the </w:t>
      </w:r>
      <w:r w:rsidR="00FF0129" w:rsidRPr="00FF0129">
        <w:t>-</w:t>
      </w:r>
      <w:proofErr w:type="spellStart"/>
      <w:r w:rsidR="00FF0129" w:rsidRPr="00FF0129">
        <w:t>gencode</w:t>
      </w:r>
      <w:proofErr w:type="spellEnd"/>
      <w:r w:rsidR="00FF0129" w:rsidRPr="00FF0129">
        <w:t>=arch=compute_20</w:t>
      </w:r>
      <w:proofErr w:type="gramStart"/>
      <w:r w:rsidR="00FF0129" w:rsidRPr="00FF0129">
        <w:t>,code</w:t>
      </w:r>
      <w:proofErr w:type="gramEnd"/>
      <w:r w:rsidR="00FF0129" w:rsidRPr="00FF0129">
        <w:t>=\"sm_20,compute_20\"</w:t>
      </w:r>
      <w:r w:rsidR="00FF0129">
        <w:t xml:space="preserve"> a</w:t>
      </w:r>
      <w:r>
        <w:t xml:space="preserve">nd </w:t>
      </w:r>
      <w:r w:rsidR="00FF0129">
        <w:t xml:space="preserve">the </w:t>
      </w:r>
      <w:r>
        <w:t>–keep option</w:t>
      </w:r>
      <w:r w:rsidR="00FF0129">
        <w:t>s</w:t>
      </w:r>
      <w:r>
        <w:t xml:space="preserve">, the compiler generates a PTX file with five PTX instructions (Figure </w:t>
      </w:r>
      <w:r w:rsidR="00B649CB">
        <w:t>4</w:t>
      </w:r>
      <w:r>
        <w:t xml:space="preserve">).  When parsed using the </w:t>
      </w:r>
      <w:proofErr w:type="spellStart"/>
      <w:r>
        <w:t>Ptx.g</w:t>
      </w:r>
      <w:proofErr w:type="spellEnd"/>
      <w:r>
        <w:t xml:space="preserve"> grammar</w:t>
      </w:r>
      <w:r w:rsidR="00FF0129">
        <w:t>, the parser will produce an AST (Figure 1c)</w:t>
      </w:r>
      <w:r>
        <w:t>.</w:t>
      </w:r>
      <w:r w:rsidR="00FF0129">
        <w:t xml:space="preserve">  In particular, note the sub-tree for the ABS instruction.  The next child for the ABS instruction is the TREE_TYPE node.  For the ABS in</w:t>
      </w:r>
      <w:r w:rsidR="00077CD5">
        <w:t xml:space="preserve">struction, the type is “.S32”.  </w:t>
      </w:r>
    </w:p>
    <w:p w:rsidR="00B649CB" w:rsidRDefault="00B649CB" w:rsidP="00EB52F1">
      <w:pPr>
        <w:spacing w:after="0"/>
        <w:jc w:val="both"/>
      </w:pPr>
      <w:r>
        <w:t xml:space="preserve">The AST for </w:t>
      </w:r>
      <w:r w:rsidR="00B515D1">
        <w:t>the PTX code for the example is shown in Figure 6.</w:t>
      </w:r>
    </w:p>
    <w:p w:rsidR="00B649CB" w:rsidRDefault="00B649CB" w:rsidP="00EB52F1">
      <w:pPr>
        <w:spacing w:after="0"/>
        <w:rPr>
          <w:rFonts w:ascii="Courier New" w:hAnsi="Courier New" w:cs="Courier New"/>
          <w:sz w:val="16"/>
          <w:szCs w:val="16"/>
        </w:rPr>
      </w:pPr>
    </w:p>
    <w:tbl>
      <w:tblPr>
        <w:tblStyle w:val="TableGrid"/>
        <w:tblW w:w="0" w:type="auto"/>
        <w:tblBorders>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pStyle w:val="Caption"/>
              <w:rPr>
                <w:rFonts w:ascii="Adobe Garamond Pro" w:hAnsi="Adobe Garamond Pro" w:cs="Courier New"/>
                <w:sz w:val="14"/>
                <w:szCs w:val="14"/>
              </w:rPr>
            </w:pPr>
            <w:r w:rsidRPr="00105114">
              <w:t xml:space="preserve">Figure </w:t>
            </w:r>
            <w:fldSimple w:instr=" SEQ Figure \* ARABIC ">
              <w:r w:rsidR="00A41B31">
                <w:rPr>
                  <w:noProof/>
                </w:rPr>
                <w:t>6</w:t>
              </w:r>
            </w:fldSimple>
            <w:r w:rsidRPr="00105114">
              <w:t>—The AST for the ABS Example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nil</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.version</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2.2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.target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sm_20</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TREE_ENTRY</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_Z3funPi</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TREE_PARAM_LIST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TREE_PARAM</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__cudaparm__Z3funPi_mem</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.u32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TREE_PERF</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TREE_BLOCK</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TREE_VAR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TREE_SPACE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roofErr w:type="spellStart"/>
            <w:r w:rsidRPr="00105114">
              <w:rPr>
                <w:rFonts w:ascii="Adobe Garamond Pro" w:hAnsi="Adobe Garamond Pro" w:cs="Courier New"/>
                <w:sz w:val="14"/>
                <w:szCs w:val="14"/>
              </w:rPr>
              <w:t>reg</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.u32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TREE_PAR_REGISTER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9</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ld</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roofErr w:type="spellStart"/>
            <w:r w:rsidRPr="00105114">
              <w:rPr>
                <w:rFonts w:ascii="Adobe Garamond Pro" w:hAnsi="Adobe Garamond Pro" w:cs="Courier New"/>
                <w:sz w:val="14"/>
                <w:szCs w:val="14"/>
              </w:rPr>
              <w:t>param</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.u32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%r1</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__cudaparm__Z3funPi_mem</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lastRenderedPageBreak/>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roofErr w:type="spellStart"/>
            <w:r w:rsidRPr="00105114">
              <w:rPr>
                <w:rFonts w:ascii="Adobe Garamond Pro" w:hAnsi="Adobe Garamond Pro" w:cs="Courier New"/>
                <w:sz w:val="14"/>
                <w:szCs w:val="14"/>
              </w:rPr>
              <w:t>ldu</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.global</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.s32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%r1</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TREE_CONSTANT_EXPR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0</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abs</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.s32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%r7</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roofErr w:type="spellStart"/>
            <w:r w:rsidRPr="00105114">
              <w:rPr>
                <w:rFonts w:ascii="Adobe Garamond Pro" w:hAnsi="Adobe Garamond Pro" w:cs="Courier New"/>
                <w:sz w:val="14"/>
                <w:szCs w:val="14"/>
              </w:rPr>
              <w:t>st</w:t>
            </w:r>
            <w:proofErr w:type="spellEnd"/>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TREE_TYPE</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.global</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.s32</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%r1</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TREE_CONSTANT_EXPR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0</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TREE_OPR</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%r7</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TREE_INST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exit</w:t>
            </w:r>
          </w:p>
        </w:tc>
      </w:tr>
      <w:tr w:rsidR="00105114" w:rsidRPr="00105114" w:rsidTr="00105114">
        <w:tc>
          <w:tcPr>
            <w:tcW w:w="9576" w:type="dxa"/>
          </w:tcPr>
          <w:p w:rsidR="00105114" w:rsidRPr="00105114" w:rsidRDefault="00105114" w:rsidP="005D4975">
            <w:pPr>
              <w:rPr>
                <w:rFonts w:ascii="Adobe Garamond Pro" w:hAnsi="Adobe Garamond Pro" w:cs="Courier New"/>
                <w:sz w:val="14"/>
                <w:szCs w:val="14"/>
              </w:rPr>
            </w:pPr>
            <w:r w:rsidRPr="00105114">
              <w:rPr>
                <w:rFonts w:ascii="Adobe Garamond Pro" w:hAnsi="Adobe Garamond Pro" w:cs="Courier New"/>
                <w:sz w:val="14"/>
                <w:szCs w:val="14"/>
              </w:rPr>
              <w:t xml:space="preserve">   null</w:t>
            </w:r>
          </w:p>
        </w:tc>
      </w:tr>
    </w:tbl>
    <w:p w:rsidR="00EB52F1" w:rsidRDefault="0006582D" w:rsidP="0006582D">
      <w:pPr>
        <w:tabs>
          <w:tab w:val="left" w:pos="3493"/>
        </w:tabs>
        <w:jc w:val="both"/>
      </w:pPr>
      <w:r>
        <w:tab/>
      </w:r>
    </w:p>
    <w:p w:rsidR="00761497" w:rsidRDefault="003A0FD5" w:rsidP="004E761C">
      <w:pPr>
        <w:jc w:val="both"/>
      </w:pPr>
      <w:r>
        <w:t xml:space="preserve">The output of the </w:t>
      </w:r>
      <w:r w:rsidR="00761497">
        <w:t xml:space="preserve">AST </w:t>
      </w:r>
      <w:r>
        <w:t xml:space="preserve">was obtained from a stand-alone version of the parser, </w:t>
      </w:r>
      <w:proofErr w:type="spellStart"/>
      <w:r>
        <w:t>ptxp</w:t>
      </w:r>
      <w:proofErr w:type="spellEnd"/>
      <w:r>
        <w:t>/</w:t>
      </w:r>
      <w:r w:rsidR="00761497">
        <w:t>Doit.java.</w:t>
      </w:r>
    </w:p>
    <w:p w:rsidR="00105114" w:rsidRDefault="009F4300" w:rsidP="00CB3817">
      <w:pPr>
        <w:jc w:val="both"/>
      </w:pPr>
      <w:r>
        <w:t xml:space="preserve">One of the advantages of the </w:t>
      </w:r>
      <w:proofErr w:type="spellStart"/>
      <w:r>
        <w:t>Antlr</w:t>
      </w:r>
      <w:proofErr w:type="spellEnd"/>
      <w:r>
        <w:t xml:space="preserve"> is the ability to view the AST using </w:t>
      </w:r>
      <w:proofErr w:type="spellStart"/>
      <w:r>
        <w:t>Antrworks</w:t>
      </w:r>
      <w:proofErr w:type="spellEnd"/>
      <w:r w:rsidR="00C74E63">
        <w:t>, using “java –jar antlrworks-1.4.jar”</w:t>
      </w:r>
      <w:r>
        <w:t xml:space="preserve">.  </w:t>
      </w:r>
      <w:r w:rsidR="00C74E63">
        <w:t xml:space="preserve"> For example, for a simple PTX file containing show in the left-hand side panel, the AST for the input is shown in the right-hand side panel.  In this example, the instruction “abs.s32 %r7, %r2;” has an AST representation</w:t>
      </w:r>
      <w:r w:rsidR="0040103E">
        <w:t xml:space="preserve"> starting at the</w:t>
      </w:r>
      <w:r w:rsidR="0006582D">
        <w:t xml:space="preserve"> node labeled TREE_INST (F</w:t>
      </w:r>
      <w:r w:rsidR="0040103E">
        <w:t>igure</w:t>
      </w:r>
      <w:r w:rsidR="0006582D">
        <w:t xml:space="preserve"> </w:t>
      </w:r>
      <w:r w:rsidR="00B515D1">
        <w:t>7</w:t>
      </w:r>
      <w:r w:rsidR="0006582D">
        <w:t>)</w:t>
      </w:r>
      <w:proofErr w:type="gramStart"/>
      <w:r w:rsidR="0040103E">
        <w:t>.</w:t>
      </w:r>
      <w:proofErr w:type="gramEnd"/>
    </w:p>
    <w:p w:rsidR="0040103E" w:rsidRDefault="007866B0" w:rsidP="00CB3817">
      <w:pPr>
        <w:jc w:val="both"/>
      </w:pPr>
      <w:r>
        <w:pict>
          <v:shape id="_x0000_s1026" type="#_x0000_t202" style="width:482.1pt;height:342.45pt;mso-position-horizontal-relative:char;mso-position-vertical-relative:line">
            <v:textbox>
              <w:txbxContent>
                <w:p w:rsidR="00BD1000" w:rsidRDefault="00BD1000" w:rsidP="00AF731E">
                  <w:pPr>
                    <w:pStyle w:val="Caption"/>
                    <w:jc w:val="both"/>
                  </w:pPr>
                  <w:r>
                    <w:t xml:space="preserve">Figure </w:t>
                  </w:r>
                  <w:fldSimple w:instr=" SEQ Figure \* ARABIC ">
                    <w:r>
                      <w:rPr>
                        <w:noProof/>
                      </w:rPr>
                      <w:t>7</w:t>
                    </w:r>
                  </w:fldSimple>
                  <w:r>
                    <w:t xml:space="preserve">—Antlrworks debugging </w:t>
                  </w:r>
                  <w:proofErr w:type="spellStart"/>
                  <w:r>
                    <w:t>ptxp.g</w:t>
                  </w:r>
                  <w:proofErr w:type="spellEnd"/>
                </w:p>
                <w:p w:rsidR="00BD1000" w:rsidRDefault="00BD1000">
                  <w:r w:rsidRPr="00AF731E">
                    <w:rPr>
                      <w:noProof/>
                    </w:rPr>
                    <w:drawing>
                      <wp:inline distT="0" distB="0" distL="0" distR="0">
                        <wp:extent cx="5930265" cy="3732025"/>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930265" cy="3732025"/>
                                </a:xfrm>
                                <a:prstGeom prst="rect">
                                  <a:avLst/>
                                </a:prstGeom>
                                <a:noFill/>
                                <a:ln w="9525">
                                  <a:noFill/>
                                  <a:miter lim="800000"/>
                                  <a:headEnd/>
                                  <a:tailEnd/>
                                </a:ln>
                              </pic:spPr>
                            </pic:pic>
                          </a:graphicData>
                        </a:graphic>
                      </wp:inline>
                    </w:drawing>
                  </w:r>
                </w:p>
              </w:txbxContent>
            </v:textbox>
            <w10:wrap type="none"/>
            <w10:anchorlock/>
          </v:shape>
        </w:pict>
      </w:r>
    </w:p>
    <w:p w:rsidR="0006582D" w:rsidRDefault="0006582D" w:rsidP="0006582D">
      <w:pPr>
        <w:keepNext/>
        <w:jc w:val="both"/>
      </w:pPr>
    </w:p>
    <w:p w:rsidR="00EC25E7" w:rsidRDefault="00EC25E7" w:rsidP="00CB3817">
      <w:pPr>
        <w:jc w:val="both"/>
      </w:pPr>
    </w:p>
    <w:p w:rsidR="0067355B" w:rsidRDefault="0067355B">
      <w:r>
        <w:br w:type="page"/>
      </w:r>
    </w:p>
    <w:p w:rsidR="001F3E3C" w:rsidRDefault="001F3E3C" w:rsidP="00EC25E7">
      <w:pPr>
        <w:pStyle w:val="Heading2"/>
      </w:pPr>
      <w:r>
        <w:lastRenderedPageBreak/>
        <w:t>String table</w:t>
      </w:r>
    </w:p>
    <w:p w:rsidR="00EC25E7" w:rsidRDefault="00EC25E7" w:rsidP="00CB3817">
      <w:pPr>
        <w:jc w:val="both"/>
      </w:pPr>
      <w:r>
        <w:t xml:space="preserve">All strings in </w:t>
      </w:r>
      <w:r w:rsidR="00955445">
        <w:t>WASTE</w:t>
      </w:r>
      <w:r>
        <w:t xml:space="preserve"> are entered into a table of strings.  This table is use</w:t>
      </w:r>
      <w:r w:rsidR="00F619B5">
        <w:t xml:space="preserve"> to minimize duplicate strings throughout the program.  The string table is implemented using std::set&lt;&gt;.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class STRING_TABLE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public:</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STRING_TABLE()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~STRING_TABLE()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for (std::set&lt;char *, </w:t>
            </w:r>
            <w:proofErr w:type="spellStart"/>
            <w:r w:rsidRPr="00105114">
              <w:rPr>
                <w:rFonts w:ascii="Adobe Garamond Pro" w:hAnsi="Adobe Garamond Pro" w:cs="Courier New"/>
                <w:sz w:val="16"/>
                <w:szCs w:val="16"/>
              </w:rPr>
              <w:t>ltstr</w:t>
            </w:r>
            <w:proofErr w:type="spellEnd"/>
            <w:r w:rsidRPr="00105114">
              <w:rPr>
                <w:rFonts w:ascii="Adobe Garamond Pro" w:hAnsi="Adobe Garamond Pro" w:cs="Courier New"/>
                <w:sz w:val="16"/>
                <w:szCs w:val="16"/>
              </w:rPr>
              <w:t>&gt;::</w:t>
            </w:r>
            <w:proofErr w:type="spellStart"/>
            <w:r w:rsidRPr="00105114">
              <w:rPr>
                <w:rFonts w:ascii="Adobe Garamond Pro" w:hAnsi="Adobe Garamond Pro" w:cs="Courier New"/>
                <w:sz w:val="16"/>
                <w:szCs w:val="16"/>
              </w:rPr>
              <w:t>iterator</w:t>
            </w:r>
            <w:proofErr w:type="spellEnd"/>
            <w:r w:rsidRPr="00105114">
              <w:rPr>
                <w:rFonts w:ascii="Adobe Garamond Pro" w:hAnsi="Adobe Garamond Pro" w:cs="Courier New"/>
                <w:sz w:val="16"/>
                <w:szCs w:val="16"/>
              </w:rPr>
              <w:t xml:space="preserve"> it = this-&gt;</w:t>
            </w:r>
            <w:proofErr w:type="spellStart"/>
            <w:r w:rsidRPr="00105114">
              <w:rPr>
                <w:rFonts w:ascii="Adobe Garamond Pro" w:hAnsi="Adobe Garamond Pro" w:cs="Courier New"/>
                <w:sz w:val="16"/>
                <w:szCs w:val="16"/>
              </w:rPr>
              <w:t>table.begin</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it != this-&gt;</w:t>
            </w:r>
            <w:proofErr w:type="spellStart"/>
            <w:r w:rsidRPr="00105114">
              <w:rPr>
                <w:rFonts w:ascii="Adobe Garamond Pro" w:hAnsi="Adobe Garamond Pro" w:cs="Courier New"/>
                <w:sz w:val="16"/>
                <w:szCs w:val="16"/>
              </w:rPr>
              <w:t>table.end</w:t>
            </w:r>
            <w:proofErr w:type="spellEnd"/>
            <w:r w:rsidRPr="00105114">
              <w:rPr>
                <w:rFonts w:ascii="Adobe Garamond Pro" w:hAnsi="Adobe Garamond Pro" w:cs="Courier New"/>
                <w:sz w:val="16"/>
                <w:szCs w:val="16"/>
              </w:rPr>
              <w:t>(); ++it)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free(*it);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this-&gt;</w:t>
            </w:r>
            <w:proofErr w:type="spellStart"/>
            <w:r w:rsidRPr="00105114">
              <w:rPr>
                <w:rFonts w:ascii="Adobe Garamond Pro" w:hAnsi="Adobe Garamond Pro" w:cs="Courier New"/>
                <w:sz w:val="16"/>
                <w:szCs w:val="16"/>
              </w:rPr>
              <w:t>table.clear</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Entry(char * text)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result = 0;</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std::set&lt;char *, </w:t>
            </w:r>
            <w:proofErr w:type="spellStart"/>
            <w:r w:rsidRPr="00105114">
              <w:rPr>
                <w:rFonts w:ascii="Adobe Garamond Pro" w:hAnsi="Adobe Garamond Pro" w:cs="Courier New"/>
                <w:sz w:val="16"/>
                <w:szCs w:val="16"/>
              </w:rPr>
              <w:t>ltstr</w:t>
            </w:r>
            <w:proofErr w:type="spellEnd"/>
            <w:r w:rsidRPr="00105114">
              <w:rPr>
                <w:rFonts w:ascii="Adobe Garamond Pro" w:hAnsi="Adobe Garamond Pro" w:cs="Courier New"/>
                <w:sz w:val="16"/>
                <w:szCs w:val="16"/>
              </w:rPr>
              <w:t>&gt;::</w:t>
            </w:r>
            <w:proofErr w:type="spellStart"/>
            <w:r w:rsidRPr="00105114">
              <w:rPr>
                <w:rFonts w:ascii="Adobe Garamond Pro" w:hAnsi="Adobe Garamond Pro" w:cs="Courier New"/>
                <w:sz w:val="16"/>
                <w:szCs w:val="16"/>
              </w:rPr>
              <w:t>iterator</w:t>
            </w:r>
            <w:proofErr w:type="spellEnd"/>
            <w:r w:rsidRPr="00105114">
              <w:rPr>
                <w:rFonts w:ascii="Adobe Garamond Pro" w:hAnsi="Adobe Garamond Pro" w:cs="Courier New"/>
                <w:sz w:val="16"/>
                <w:szCs w:val="16"/>
              </w:rPr>
              <w:t xml:space="preserve"> it = this-&gt;</w:t>
            </w:r>
            <w:proofErr w:type="spellStart"/>
            <w:r w:rsidRPr="00105114">
              <w:rPr>
                <w:rFonts w:ascii="Adobe Garamond Pro" w:hAnsi="Adobe Garamond Pro" w:cs="Courier New"/>
                <w:sz w:val="16"/>
                <w:szCs w:val="16"/>
              </w:rPr>
              <w:t>table.find</w:t>
            </w:r>
            <w:proofErr w:type="spellEnd"/>
            <w:r w:rsidRPr="00105114">
              <w:rPr>
                <w:rFonts w:ascii="Adobe Garamond Pro" w:hAnsi="Adobe Garamond Pro" w:cs="Courier New"/>
                <w:sz w:val="16"/>
                <w:szCs w:val="16"/>
              </w:rPr>
              <w:t>(text);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if (it == this-&gt;</w:t>
            </w:r>
            <w:proofErr w:type="spellStart"/>
            <w:r w:rsidRPr="00105114">
              <w:rPr>
                <w:rFonts w:ascii="Adobe Garamond Pro" w:hAnsi="Adobe Garamond Pro" w:cs="Courier New"/>
                <w:sz w:val="16"/>
                <w:szCs w:val="16"/>
              </w:rPr>
              <w:t>table.end</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w:t>
            </w:r>
            <w:proofErr w:type="spellStart"/>
            <w:r w:rsidRPr="00105114">
              <w:rPr>
                <w:rFonts w:ascii="Adobe Garamond Pro" w:hAnsi="Adobe Garamond Pro" w:cs="Courier New"/>
                <w:sz w:val="16"/>
                <w:szCs w:val="16"/>
              </w:rPr>
              <w:t>the_text</w:t>
            </w:r>
            <w:proofErr w:type="spellEnd"/>
            <w:r w:rsidRPr="00105114">
              <w:rPr>
                <w:rFonts w:ascii="Adobe Garamond Pro" w:hAnsi="Adobe Garamond Pro" w:cs="Courier New"/>
                <w:sz w:val="16"/>
                <w:szCs w:val="16"/>
              </w:rPr>
              <w:t xml:space="preserve"> = </w:t>
            </w:r>
            <w:proofErr w:type="spellStart"/>
            <w:r w:rsidRPr="00105114">
              <w:rPr>
                <w:rFonts w:ascii="Adobe Garamond Pro" w:hAnsi="Adobe Garamond Pro" w:cs="Courier New"/>
                <w:sz w:val="16"/>
                <w:szCs w:val="16"/>
              </w:rPr>
              <w:t>strdup</w:t>
            </w:r>
            <w:proofErr w:type="spellEnd"/>
            <w:r w:rsidRPr="00105114">
              <w:rPr>
                <w:rFonts w:ascii="Adobe Garamond Pro" w:hAnsi="Adobe Garamond Pro" w:cs="Courier New"/>
                <w:sz w:val="16"/>
                <w:szCs w:val="16"/>
              </w:rPr>
              <w:t>(text);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this-&gt;</w:t>
            </w:r>
            <w:proofErr w:type="spellStart"/>
            <w:r w:rsidRPr="00105114">
              <w:rPr>
                <w:rFonts w:ascii="Adobe Garamond Pro" w:hAnsi="Adobe Garamond Pro" w:cs="Courier New"/>
                <w:sz w:val="16"/>
                <w:szCs w:val="16"/>
              </w:rPr>
              <w:t>table.insert</w:t>
            </w:r>
            <w:proofErr w:type="spellEnd"/>
            <w:r w:rsidRPr="00105114">
              <w:rPr>
                <w:rFonts w:ascii="Adobe Garamond Pro" w:hAnsi="Adobe Garamond Pro" w:cs="Courier New"/>
                <w:sz w:val="16"/>
                <w:szCs w:val="16"/>
              </w:rPr>
              <w:t>(</w:t>
            </w:r>
            <w:proofErr w:type="spellStart"/>
            <w:r w:rsidRPr="00105114">
              <w:rPr>
                <w:rFonts w:ascii="Adobe Garamond Pro" w:hAnsi="Adobe Garamond Pro" w:cs="Courier New"/>
                <w:sz w:val="16"/>
                <w:szCs w:val="16"/>
              </w:rPr>
              <w:t>the_text</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result = </w:t>
            </w:r>
            <w:proofErr w:type="spellStart"/>
            <w:r w:rsidRPr="00105114">
              <w:rPr>
                <w:rFonts w:ascii="Adobe Garamond Pro" w:hAnsi="Adobe Garamond Pro" w:cs="Courier New"/>
                <w:sz w:val="16"/>
                <w:szCs w:val="16"/>
              </w:rPr>
              <w:t>the_text</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else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result = *it;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return result;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private: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struct</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ltstr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bool</w:t>
            </w:r>
            <w:proofErr w:type="spellEnd"/>
            <w:r w:rsidRPr="00105114">
              <w:rPr>
                <w:rFonts w:ascii="Adobe Garamond Pro" w:hAnsi="Adobe Garamond Pro" w:cs="Courier New"/>
                <w:sz w:val="16"/>
                <w:szCs w:val="16"/>
              </w:rPr>
              <w:t xml:space="preserve"> operator()(const char* s1, const char* s2) const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return </w:t>
            </w:r>
            <w:proofErr w:type="spellStart"/>
            <w:r w:rsidRPr="00105114">
              <w:rPr>
                <w:rFonts w:ascii="Adobe Garamond Pro" w:hAnsi="Adobe Garamond Pro" w:cs="Courier New"/>
                <w:sz w:val="16"/>
                <w:szCs w:val="16"/>
              </w:rPr>
              <w:t>strcmp</w:t>
            </w:r>
            <w:proofErr w:type="spellEnd"/>
            <w:r w:rsidRPr="00105114">
              <w:rPr>
                <w:rFonts w:ascii="Adobe Garamond Pro" w:hAnsi="Adobe Garamond Pro" w:cs="Courier New"/>
                <w:sz w:val="16"/>
                <w:szCs w:val="16"/>
              </w:rPr>
              <w:t>(s1, s2) &lt; 0;</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std::set&lt;char *, </w:t>
            </w:r>
            <w:proofErr w:type="spellStart"/>
            <w:r w:rsidRPr="00105114">
              <w:rPr>
                <w:rFonts w:ascii="Adobe Garamond Pro" w:hAnsi="Adobe Garamond Pro" w:cs="Courier New"/>
                <w:sz w:val="16"/>
                <w:szCs w:val="16"/>
              </w:rPr>
              <w:t>ltstr</w:t>
            </w:r>
            <w:proofErr w:type="spellEnd"/>
            <w:r w:rsidRPr="00105114">
              <w:rPr>
                <w:rFonts w:ascii="Adobe Garamond Pro" w:hAnsi="Adobe Garamond Pro" w:cs="Courier New"/>
                <w:sz w:val="16"/>
                <w:szCs w:val="16"/>
              </w:rPr>
              <w:t>&gt; 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bl>
    <w:p w:rsidR="00105114" w:rsidRPr="0006582D" w:rsidRDefault="00105114" w:rsidP="00105114">
      <w:pPr>
        <w:rPr>
          <w:rFonts w:ascii="Adobe Garamond Pro" w:hAnsi="Adobe Garamond Pro"/>
        </w:rPr>
      </w:pPr>
    </w:p>
    <w:p w:rsidR="0067355B" w:rsidRDefault="0067355B">
      <w:r>
        <w:br w:type="page"/>
      </w:r>
    </w:p>
    <w:p w:rsidR="00EC25E7" w:rsidRDefault="00EC25E7" w:rsidP="00CB3817">
      <w:pPr>
        <w:jc w:val="both"/>
      </w:pPr>
    </w:p>
    <w:p w:rsidR="001F3E3C" w:rsidRDefault="001F3E3C" w:rsidP="00F619B5">
      <w:pPr>
        <w:pStyle w:val="Heading2"/>
      </w:pPr>
      <w:r>
        <w:t>Symbol table</w:t>
      </w:r>
    </w:p>
    <w:p w:rsidR="00407517" w:rsidRDefault="00F619B5" w:rsidP="00CB3817">
      <w:pPr>
        <w:jc w:val="both"/>
      </w:pPr>
      <w:r>
        <w:t xml:space="preserve">The symbol table is probably the most important part of the emulator.  All registers, labels, user-defined and CUDA built-in variables </w:t>
      </w:r>
      <w:r w:rsidR="00354527">
        <w:t xml:space="preserve">that appear in the PTX assembly language code </w:t>
      </w:r>
      <w:r>
        <w:t>are managed using the symbol table.</w:t>
      </w:r>
      <w:r w:rsidR="00BF0CD7">
        <w:t xml:space="preserve">  Each symbol has a name, size, type, a flag to indicate if it is an array, the size of the array if an array, and a pointer to a dynamically allocated buffer for the value.  Symbols are stored in a per-thread basis usually, except when declared as shared or global.</w:t>
      </w:r>
    </w:p>
    <w:p w:rsidR="00407517" w:rsidRDefault="002F645D" w:rsidP="00CB3817">
      <w:pPr>
        <w:jc w:val="both"/>
      </w:pPr>
      <w:r>
        <w:t>The symbol table is actually a tree structure of individual SYMBOL_TABLE objects.  Each SYMBOL_TABLE object contains symbols at a common scope</w:t>
      </w:r>
      <w:r w:rsidR="004A7E07">
        <w:t xml:space="preserve"> and thread</w:t>
      </w:r>
      <w:r>
        <w:t xml:space="preserve"> in the CUDA PTX function.  All SYMBOL’s in SYMBOL_TABLE are stored in a std::map&lt;&gt;, which maps a name to the symbol.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class SYMBOL;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class SYMBOL_TABLE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private: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struct</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ltstr</w:t>
            </w:r>
            <w:proofErr w:type="spellEnd"/>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bool</w:t>
            </w:r>
            <w:proofErr w:type="spellEnd"/>
            <w:r w:rsidRPr="00105114">
              <w:rPr>
                <w:rFonts w:ascii="Adobe Garamond Pro" w:hAnsi="Adobe Garamond Pro" w:cs="Courier New"/>
                <w:sz w:val="16"/>
                <w:szCs w:val="16"/>
              </w:rPr>
              <w:t xml:space="preserve"> operator()(const char* s1, const char* s2) const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return </w:t>
            </w:r>
            <w:proofErr w:type="spellStart"/>
            <w:r w:rsidRPr="00105114">
              <w:rPr>
                <w:rFonts w:ascii="Adobe Garamond Pro" w:hAnsi="Adobe Garamond Pro" w:cs="Courier New"/>
                <w:sz w:val="16"/>
                <w:szCs w:val="16"/>
              </w:rPr>
              <w:t>strcmp</w:t>
            </w:r>
            <w:proofErr w:type="spellEnd"/>
            <w:r w:rsidRPr="00105114">
              <w:rPr>
                <w:rFonts w:ascii="Adobe Garamond Pro" w:hAnsi="Adobe Garamond Pro" w:cs="Courier New"/>
                <w:sz w:val="16"/>
                <w:szCs w:val="16"/>
              </w:rPr>
              <w:t>(s1, s2) &lt; 0;</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public:</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std::map&lt;char *, SYMBOL *, </w:t>
            </w:r>
            <w:proofErr w:type="spellStart"/>
            <w:r w:rsidRPr="00105114">
              <w:rPr>
                <w:rFonts w:ascii="Adobe Garamond Pro" w:hAnsi="Adobe Garamond Pro" w:cs="Courier New"/>
                <w:sz w:val="16"/>
                <w:szCs w:val="16"/>
              </w:rPr>
              <w:t>ltstr</w:t>
            </w:r>
            <w:proofErr w:type="spellEnd"/>
            <w:r w:rsidRPr="00105114">
              <w:rPr>
                <w:rFonts w:ascii="Adobe Garamond Pro" w:hAnsi="Adobe Garamond Pro" w:cs="Courier New"/>
                <w:sz w:val="16"/>
                <w:szCs w:val="16"/>
              </w:rPr>
              <w:t>&gt; symbols;</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SYMBOL_TABLE * </w:t>
            </w:r>
            <w:proofErr w:type="spellStart"/>
            <w:r w:rsidRPr="00105114">
              <w:rPr>
                <w:rFonts w:ascii="Adobe Garamond Pro" w:hAnsi="Adobe Garamond Pro" w:cs="Courier New"/>
                <w:sz w:val="16"/>
                <w:szCs w:val="16"/>
              </w:rPr>
              <w:t>parent_block_symbol_table</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~SYMBOL_TABLE();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void Dump();</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 * </w:t>
            </w:r>
            <w:proofErr w:type="spellStart"/>
            <w:r w:rsidRPr="00105114">
              <w:rPr>
                <w:rFonts w:ascii="Adobe Garamond Pro" w:hAnsi="Adobe Garamond Pro" w:cs="Courier New"/>
                <w:sz w:val="16"/>
                <w:szCs w:val="16"/>
              </w:rPr>
              <w:t>FindSymbol</w:t>
            </w:r>
            <w:proofErr w:type="spellEnd"/>
            <w:r w:rsidRPr="00105114">
              <w:rPr>
                <w:rFonts w:ascii="Adobe Garamond Pro" w:hAnsi="Adobe Garamond Pro" w:cs="Courier New"/>
                <w:sz w:val="16"/>
                <w:szCs w:val="16"/>
              </w:rPr>
              <w:t>(char * name);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void </w:t>
            </w:r>
            <w:proofErr w:type="spellStart"/>
            <w:r w:rsidRPr="00105114">
              <w:rPr>
                <w:rFonts w:ascii="Adobe Garamond Pro" w:hAnsi="Adobe Garamond Pro" w:cs="Courier New"/>
                <w:sz w:val="16"/>
                <w:szCs w:val="16"/>
              </w:rPr>
              <w:t>EnterSymbol</w:t>
            </w:r>
            <w:proofErr w:type="spellEnd"/>
            <w:r w:rsidRPr="00105114">
              <w:rPr>
                <w:rFonts w:ascii="Adobe Garamond Pro" w:hAnsi="Adobe Garamond Pro" w:cs="Courier New"/>
                <w:sz w:val="16"/>
                <w:szCs w:val="16"/>
              </w:rPr>
              <w:t>(SYMBOL * sym);</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SYMBOL_TABLE(const SYMBOL_TABLE &amp; original);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ab/>
              <w:t xml:space="preserve">void </w:t>
            </w:r>
            <w:proofErr w:type="spellStart"/>
            <w:r w:rsidRPr="00105114">
              <w:rPr>
                <w:rFonts w:ascii="Adobe Garamond Pro" w:hAnsi="Adobe Garamond Pro" w:cs="Courier New"/>
                <w:sz w:val="16"/>
                <w:szCs w:val="16"/>
              </w:rPr>
              <w:t>CachePvalues</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void </w:t>
            </w:r>
            <w:proofErr w:type="spellStart"/>
            <w:r w:rsidRPr="00105114">
              <w:rPr>
                <w:rFonts w:ascii="Adobe Garamond Pro" w:hAnsi="Adobe Garamond Pro" w:cs="Courier New"/>
                <w:sz w:val="16"/>
                <w:szCs w:val="16"/>
              </w:rPr>
              <w:t>CheckCachedPvalues</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rPr>
                <w:rFonts w:ascii="Adobe Garamond Pro" w:hAnsi="Adobe Garamond Pro"/>
              </w:rPr>
            </w:pPr>
            <w:r w:rsidRPr="00105114">
              <w:rPr>
                <w:rFonts w:ascii="Adobe Garamond Pro" w:hAnsi="Adobe Garamond Pro" w:cs="Courier New"/>
                <w:sz w:val="16"/>
                <w:szCs w:val="16"/>
              </w:rPr>
              <w:t>};</w:t>
            </w:r>
          </w:p>
        </w:tc>
      </w:tr>
    </w:tbl>
    <w:p w:rsidR="00407517" w:rsidRDefault="00407517" w:rsidP="00F619B5">
      <w:pPr>
        <w:spacing w:after="0"/>
        <w:jc w:val="both"/>
        <w:rPr>
          <w:rFonts w:ascii="Courier New" w:hAnsi="Courier New" w:cs="Courier New"/>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class SYMBOL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public:</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name;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void * </w:t>
            </w:r>
            <w:proofErr w:type="spellStart"/>
            <w:r w:rsidRPr="00105114">
              <w:rPr>
                <w:rFonts w:ascii="Adobe Garamond Pro" w:hAnsi="Adobe Garamond Pro" w:cs="Courier New"/>
                <w:sz w:val="16"/>
                <w:szCs w:val="16"/>
              </w:rPr>
              <w:t>pvalue</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ab/>
            </w:r>
            <w:proofErr w:type="gramStart"/>
            <w:r w:rsidRPr="00105114">
              <w:rPr>
                <w:rFonts w:ascii="Adobe Garamond Pro" w:hAnsi="Adobe Garamond Pro" w:cs="Courier New"/>
                <w:sz w:val="16"/>
                <w:szCs w:val="16"/>
              </w:rPr>
              <w:t>void</w:t>
            </w:r>
            <w:proofErr w:type="gramEnd"/>
            <w:r w:rsidRPr="00105114">
              <w:rPr>
                <w:rFonts w:ascii="Adobe Garamond Pro" w:hAnsi="Adobe Garamond Pro" w:cs="Courier New"/>
                <w:sz w:val="16"/>
                <w:szCs w:val="16"/>
              </w:rPr>
              <w:t xml:space="preserve"> * cache;//for debugging.</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size_t</w:t>
            </w:r>
            <w:proofErr w:type="spellEnd"/>
            <w:r w:rsidRPr="00105114">
              <w:rPr>
                <w:rFonts w:ascii="Adobe Garamond Pro" w:hAnsi="Adobe Garamond Pro" w:cs="Courier New"/>
                <w:sz w:val="16"/>
                <w:szCs w:val="16"/>
              </w:rPr>
              <w:t xml:space="preserve"> size;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char * </w:t>
            </w:r>
            <w:proofErr w:type="spellStart"/>
            <w:r w:rsidRPr="00105114">
              <w:rPr>
                <w:rFonts w:ascii="Adobe Garamond Pro" w:hAnsi="Adobe Garamond Pro" w:cs="Courier New"/>
                <w:sz w:val="16"/>
                <w:szCs w:val="16"/>
              </w:rPr>
              <w:t>typestring</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int</w:t>
            </w:r>
            <w:proofErr w:type="spellEnd"/>
            <w:r w:rsidRPr="00105114">
              <w:rPr>
                <w:rFonts w:ascii="Adobe Garamond Pro" w:hAnsi="Adobe Garamond Pro" w:cs="Courier New"/>
                <w:sz w:val="16"/>
                <w:szCs w:val="16"/>
              </w:rPr>
              <w:t xml:space="preserve"> type;</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bool</w:t>
            </w:r>
            <w:proofErr w:type="spellEnd"/>
            <w:r w:rsidRPr="00105114">
              <w:rPr>
                <w:rFonts w:ascii="Adobe Garamond Pro" w:hAnsi="Adobe Garamond Pro" w:cs="Courier New"/>
                <w:sz w:val="16"/>
                <w:szCs w:val="16"/>
              </w:rPr>
              <w:t xml:space="preserve"> array;</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size_t</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index_max</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int</w:t>
            </w:r>
            <w:proofErr w:type="spellEnd"/>
            <w:r w:rsidRPr="00105114">
              <w:rPr>
                <w:rFonts w:ascii="Adobe Garamond Pro" w:hAnsi="Adobe Garamond Pro" w:cs="Courier New"/>
                <w:sz w:val="16"/>
                <w:szCs w:val="16"/>
              </w:rPr>
              <w:t xml:space="preserve"> </w:t>
            </w:r>
            <w:proofErr w:type="spellStart"/>
            <w:r w:rsidRPr="00105114">
              <w:rPr>
                <w:rFonts w:ascii="Adobe Garamond Pro" w:hAnsi="Adobe Garamond Pro" w:cs="Courier New"/>
                <w:sz w:val="16"/>
                <w:szCs w:val="16"/>
              </w:rPr>
              <w:t>storage_class</w:t>
            </w:r>
            <w:proofErr w:type="spellEnd"/>
            <w:r w:rsidRPr="00105114">
              <w:rPr>
                <w:rFonts w:ascii="Adobe Garamond Pro" w:hAnsi="Adobe Garamond Pro" w:cs="Courier New"/>
                <w:sz w:val="16"/>
                <w:szCs w:val="16"/>
              </w:rPr>
              <w:t>;</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EMULATOR * emulator;</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 xml:space="preserve">    ~SYMBOL();</w:t>
            </w:r>
          </w:p>
        </w:tc>
      </w:tr>
      <w:tr w:rsidR="00105114" w:rsidRPr="00105114" w:rsidTr="00105114">
        <w:tc>
          <w:tcPr>
            <w:tcW w:w="9576" w:type="dxa"/>
          </w:tcPr>
          <w:p w:rsidR="00105114" w:rsidRPr="00105114" w:rsidRDefault="00105114" w:rsidP="005D4975">
            <w:pPr>
              <w:jc w:val="both"/>
              <w:rPr>
                <w:rFonts w:ascii="Adobe Garamond Pro" w:hAnsi="Adobe Garamond Pro" w:cs="Courier New"/>
                <w:sz w:val="16"/>
                <w:szCs w:val="16"/>
              </w:rPr>
            </w:pPr>
            <w:r w:rsidRPr="00105114">
              <w:rPr>
                <w:rFonts w:ascii="Adobe Garamond Pro" w:hAnsi="Adobe Garamond Pro" w:cs="Courier New"/>
                <w:sz w:val="16"/>
                <w:szCs w:val="16"/>
              </w:rPr>
              <w:t>};</w:t>
            </w:r>
          </w:p>
        </w:tc>
      </w:tr>
    </w:tbl>
    <w:p w:rsidR="00F619B5" w:rsidRPr="00F619B5" w:rsidRDefault="00F619B5" w:rsidP="00F619B5">
      <w:pPr>
        <w:spacing w:after="0"/>
        <w:jc w:val="both"/>
        <w:rPr>
          <w:rFonts w:ascii="Courier New" w:hAnsi="Courier New" w:cs="Courier New"/>
          <w:sz w:val="16"/>
          <w:szCs w:val="16"/>
        </w:rPr>
      </w:pPr>
    </w:p>
    <w:p w:rsidR="0067355B" w:rsidRDefault="0067355B">
      <w:r>
        <w:br w:type="page"/>
      </w:r>
    </w:p>
    <w:p w:rsidR="001F3E3C" w:rsidRDefault="001F3E3C" w:rsidP="0095180B">
      <w:pPr>
        <w:pStyle w:val="Heading2"/>
      </w:pPr>
      <w:r>
        <w:lastRenderedPageBreak/>
        <w:t>Read, dispatch, execute loop</w:t>
      </w:r>
    </w:p>
    <w:p w:rsidR="00611DD0" w:rsidRDefault="00B26E86" w:rsidP="00611DD0">
      <w:pPr>
        <w:autoSpaceDE w:val="0"/>
        <w:autoSpaceDN w:val="0"/>
        <w:adjustRightInd w:val="0"/>
        <w:spacing w:after="100" w:afterAutospacing="1" w:line="240" w:lineRule="auto"/>
        <w:jc w:val="both"/>
        <w:rPr>
          <w:rFonts w:cstheme="minorHAnsi"/>
        </w:rPr>
      </w:pPr>
      <w:r w:rsidRPr="00611DD0">
        <w:rPr>
          <w:rFonts w:cstheme="minorHAnsi"/>
        </w:rPr>
        <w:t xml:space="preserve">When a CUDA kernel is called via </w:t>
      </w:r>
      <w:proofErr w:type="spellStart"/>
      <w:r w:rsidR="00611DD0" w:rsidRPr="00611DD0">
        <w:rPr>
          <w:rFonts w:cstheme="minorHAnsi"/>
          <w:i/>
        </w:rPr>
        <w:t>cudaError_t</w:t>
      </w:r>
      <w:proofErr w:type="spellEnd"/>
      <w:r w:rsidR="00611DD0" w:rsidRPr="00611DD0">
        <w:rPr>
          <w:rFonts w:cstheme="minorHAnsi"/>
          <w:i/>
        </w:rPr>
        <w:t xml:space="preserve"> EMULATOR::_</w:t>
      </w:r>
      <w:proofErr w:type="spellStart"/>
      <w:proofErr w:type="gramStart"/>
      <w:r w:rsidR="00611DD0" w:rsidRPr="00611DD0">
        <w:rPr>
          <w:rFonts w:cstheme="minorHAnsi"/>
          <w:i/>
        </w:rPr>
        <w:t>cudaLaunch</w:t>
      </w:r>
      <w:proofErr w:type="spellEnd"/>
      <w:r w:rsidR="00611DD0" w:rsidRPr="00611DD0">
        <w:rPr>
          <w:rFonts w:cstheme="minorHAnsi"/>
          <w:i/>
        </w:rPr>
        <w:t>(</w:t>
      </w:r>
      <w:proofErr w:type="gramEnd"/>
      <w:r w:rsidR="00611DD0" w:rsidRPr="00611DD0">
        <w:rPr>
          <w:rFonts w:cstheme="minorHAnsi"/>
          <w:i/>
          <w:color w:val="0000FF"/>
        </w:rPr>
        <w:t>const</w:t>
      </w:r>
      <w:r w:rsidR="00611DD0" w:rsidRPr="00611DD0">
        <w:rPr>
          <w:rFonts w:cstheme="minorHAnsi"/>
          <w:i/>
        </w:rPr>
        <w:t xml:space="preserve"> </w:t>
      </w:r>
      <w:r w:rsidR="00611DD0" w:rsidRPr="00611DD0">
        <w:rPr>
          <w:rFonts w:cstheme="minorHAnsi"/>
          <w:i/>
          <w:color w:val="0000FF"/>
        </w:rPr>
        <w:t>char</w:t>
      </w:r>
      <w:r w:rsidR="00611DD0" w:rsidRPr="00611DD0">
        <w:rPr>
          <w:rFonts w:cstheme="minorHAnsi"/>
          <w:i/>
        </w:rPr>
        <w:t xml:space="preserve"> *</w:t>
      </w:r>
      <w:proofErr w:type="spellStart"/>
      <w:r w:rsidR="00611DD0" w:rsidRPr="00611DD0">
        <w:rPr>
          <w:rFonts w:cstheme="minorHAnsi"/>
          <w:i/>
        </w:rPr>
        <w:t>hostfun</w:t>
      </w:r>
      <w:proofErr w:type="spellEnd"/>
      <w:r w:rsidR="00611DD0" w:rsidRPr="00611DD0">
        <w:rPr>
          <w:rFonts w:cstheme="minorHAnsi"/>
          <w:i/>
        </w:rPr>
        <w:t xml:space="preserve">) </w:t>
      </w:r>
      <w:r w:rsidR="00611DD0" w:rsidRPr="00611DD0">
        <w:rPr>
          <w:rFonts w:cstheme="minorHAnsi"/>
        </w:rPr>
        <w:t xml:space="preserve"> </w:t>
      </w:r>
      <w:r w:rsidRPr="00611DD0">
        <w:rPr>
          <w:rFonts w:cstheme="minorHAnsi"/>
        </w:rPr>
        <w:t xml:space="preserve">is called, which is the top-level routine for emulating PTX.  </w:t>
      </w:r>
      <w:r w:rsidR="00955445">
        <w:rPr>
          <w:rFonts w:cstheme="minorHAnsi"/>
        </w:rPr>
        <w:t>WASTE</w:t>
      </w:r>
      <w:r w:rsidRPr="00611DD0">
        <w:rPr>
          <w:rFonts w:cstheme="minorHAnsi"/>
        </w:rPr>
        <w:t xml:space="preserve"> finds the corresponding PTX AST</w:t>
      </w:r>
      <w:r w:rsidR="00611DD0">
        <w:rPr>
          <w:rFonts w:cstheme="minorHAnsi"/>
        </w:rPr>
        <w:t xml:space="preserve"> for </w:t>
      </w:r>
      <w:proofErr w:type="spellStart"/>
      <w:r w:rsidR="00611DD0" w:rsidRPr="00611DD0">
        <w:rPr>
          <w:rFonts w:cstheme="minorHAnsi"/>
          <w:i/>
        </w:rPr>
        <w:t>hostfun</w:t>
      </w:r>
      <w:proofErr w:type="spellEnd"/>
      <w:r w:rsidR="00611DD0">
        <w:rPr>
          <w:rFonts w:cstheme="minorHAnsi"/>
        </w:rPr>
        <w:t xml:space="preserve">, </w:t>
      </w:r>
      <w:proofErr w:type="gramStart"/>
      <w:r w:rsidR="00611DD0">
        <w:rPr>
          <w:rFonts w:cstheme="minorHAnsi"/>
        </w:rPr>
        <w:t>then</w:t>
      </w:r>
      <w:proofErr w:type="gramEnd"/>
      <w:r w:rsidR="00611DD0">
        <w:rPr>
          <w:rFonts w:cstheme="minorHAnsi"/>
        </w:rPr>
        <w:t xml:space="preserve"> starts executing the PTX instructions for the kernel function.</w:t>
      </w:r>
    </w:p>
    <w:p w:rsidR="00611DD0" w:rsidRDefault="00611DD0" w:rsidP="00611DD0">
      <w:pPr>
        <w:autoSpaceDE w:val="0"/>
        <w:autoSpaceDN w:val="0"/>
        <w:adjustRightInd w:val="0"/>
        <w:spacing w:after="100" w:afterAutospacing="1" w:line="240" w:lineRule="auto"/>
        <w:jc w:val="both"/>
        <w:rPr>
          <w:rFonts w:cstheme="minorHAnsi"/>
        </w:rPr>
      </w:pPr>
      <w:r>
        <w:rPr>
          <w:rFonts w:cstheme="minorHAnsi"/>
        </w:rPr>
        <w:t xml:space="preserve">First, </w:t>
      </w:r>
      <w:r w:rsidR="00955445">
        <w:rPr>
          <w:rFonts w:cstheme="minorHAnsi"/>
        </w:rPr>
        <w:t>WASTE</w:t>
      </w:r>
      <w:r>
        <w:rPr>
          <w:rFonts w:cstheme="minorHAnsi"/>
        </w:rPr>
        <w:t xml:space="preserve"> creates a symbol table structure with some predefined, global, const, and texture variables.  Then, for each block in the grid, </w:t>
      </w:r>
      <w:r w:rsidR="00955445">
        <w:rPr>
          <w:rFonts w:cstheme="minorHAnsi"/>
        </w:rPr>
        <w:t>WASTE</w:t>
      </w:r>
      <w:r>
        <w:rPr>
          <w:rFonts w:cstheme="minorHAnsi"/>
        </w:rPr>
        <w:t xml:space="preserve"> executes the PTX: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6"/>
      </w:tblGrid>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r w:rsidRPr="006A6B14">
              <w:rPr>
                <w:rFonts w:ascii="Adobe Garamond Pro" w:hAnsi="Adobe Garamond Pro" w:cs="Consolas"/>
                <w:color w:val="0000FF"/>
                <w:sz w:val="16"/>
                <w:szCs w:val="16"/>
              </w:rPr>
              <w:t>for</w:t>
            </w:r>
            <w:r w:rsidRPr="006A6B14">
              <w:rPr>
                <w:rFonts w:ascii="Adobe Garamond Pro" w:hAnsi="Adobe Garamond Pro" w:cs="Consolas"/>
                <w:sz w:val="16"/>
                <w:szCs w:val="16"/>
              </w:rPr>
              <w:t xml:space="preserve"> (</w:t>
            </w:r>
            <w:proofErr w:type="spellStart"/>
            <w:r w:rsidRPr="006A6B14">
              <w:rPr>
                <w:rFonts w:ascii="Adobe Garamond Pro" w:hAnsi="Adobe Garamond Pro" w:cs="Consolas"/>
                <w:color w:val="0000FF"/>
                <w:sz w:val="16"/>
                <w:szCs w:val="16"/>
              </w:rPr>
              <w:t>int</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bidx</w:t>
            </w:r>
            <w:proofErr w:type="spellEnd"/>
            <w:r w:rsidRPr="006A6B14">
              <w:rPr>
                <w:rFonts w:ascii="Adobe Garamond Pro" w:hAnsi="Adobe Garamond Pro" w:cs="Consolas"/>
                <w:sz w:val="16"/>
                <w:szCs w:val="16"/>
              </w:rPr>
              <w:t xml:space="preserve"> = 0; </w:t>
            </w:r>
            <w:proofErr w:type="spellStart"/>
            <w:r w:rsidRPr="006A6B14">
              <w:rPr>
                <w:rFonts w:ascii="Adobe Garamond Pro" w:hAnsi="Adobe Garamond Pro" w:cs="Consolas"/>
                <w:sz w:val="16"/>
                <w:szCs w:val="16"/>
              </w:rPr>
              <w:t>bidx</w:t>
            </w:r>
            <w:proofErr w:type="spellEnd"/>
            <w:r w:rsidRPr="006A6B14">
              <w:rPr>
                <w:rFonts w:ascii="Adobe Garamond Pro" w:hAnsi="Adobe Garamond Pro" w:cs="Consolas"/>
                <w:sz w:val="16"/>
                <w:szCs w:val="16"/>
              </w:rPr>
              <w:t xml:space="preserve"> &lt; </w:t>
            </w:r>
            <w:proofErr w:type="spellStart"/>
            <w:r w:rsidRPr="006A6B14">
              <w:rPr>
                <w:rFonts w:ascii="Adobe Garamond Pro" w:hAnsi="Adobe Garamond Pro" w:cs="Consolas"/>
                <w:sz w:val="16"/>
                <w:szCs w:val="16"/>
              </w:rPr>
              <w:t>conf.gridDim.x</w:t>
            </w:r>
            <w:proofErr w:type="spellEnd"/>
            <w:r w:rsidRPr="006A6B14">
              <w:rPr>
                <w:rFonts w:ascii="Adobe Garamond Pro" w:hAnsi="Adobe Garamond Pro" w:cs="Consolas"/>
                <w:sz w:val="16"/>
                <w:szCs w:val="16"/>
              </w:rPr>
              <w:t>; ++</w:t>
            </w:r>
            <w:proofErr w:type="spellStart"/>
            <w:r w:rsidRPr="006A6B14">
              <w:rPr>
                <w:rFonts w:ascii="Adobe Garamond Pro" w:hAnsi="Adobe Garamond Pro" w:cs="Consolas"/>
                <w:sz w:val="16"/>
                <w:szCs w:val="16"/>
              </w:rPr>
              <w:t>bidx</w:t>
            </w:r>
            <w:proofErr w:type="spellEnd"/>
            <w:r w:rsidRPr="006A6B14">
              <w:rPr>
                <w:rFonts w:ascii="Adobe Garamond Pro" w:hAnsi="Adobe Garamond Pro" w:cs="Consolas"/>
                <w:sz w:val="16"/>
                <w:szCs w:val="16"/>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r w:rsidRPr="006A6B14">
              <w:rPr>
                <w:rFonts w:ascii="Adobe Garamond Pro" w:hAnsi="Adobe Garamond Pro" w:cs="Consolas"/>
                <w:color w:val="0000FF"/>
                <w:sz w:val="16"/>
                <w:szCs w:val="16"/>
              </w:rPr>
              <w:t>for</w:t>
            </w:r>
            <w:r w:rsidRPr="006A6B14">
              <w:rPr>
                <w:rFonts w:ascii="Adobe Garamond Pro" w:hAnsi="Adobe Garamond Pro" w:cs="Consolas"/>
                <w:sz w:val="16"/>
                <w:szCs w:val="16"/>
              </w:rPr>
              <w:t xml:space="preserve"> (</w:t>
            </w:r>
            <w:proofErr w:type="spellStart"/>
            <w:r w:rsidRPr="006A6B14">
              <w:rPr>
                <w:rFonts w:ascii="Adobe Garamond Pro" w:hAnsi="Adobe Garamond Pro" w:cs="Consolas"/>
                <w:color w:val="0000FF"/>
                <w:sz w:val="16"/>
                <w:szCs w:val="16"/>
              </w:rPr>
              <w:t>int</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bidy</w:t>
            </w:r>
            <w:proofErr w:type="spellEnd"/>
            <w:r w:rsidRPr="006A6B14">
              <w:rPr>
                <w:rFonts w:ascii="Adobe Garamond Pro" w:hAnsi="Adobe Garamond Pro" w:cs="Consolas"/>
                <w:sz w:val="16"/>
                <w:szCs w:val="16"/>
              </w:rPr>
              <w:t xml:space="preserve"> = 0; </w:t>
            </w:r>
            <w:proofErr w:type="spellStart"/>
            <w:r w:rsidRPr="006A6B14">
              <w:rPr>
                <w:rFonts w:ascii="Adobe Garamond Pro" w:hAnsi="Adobe Garamond Pro" w:cs="Consolas"/>
                <w:sz w:val="16"/>
                <w:szCs w:val="16"/>
              </w:rPr>
              <w:t>bidy</w:t>
            </w:r>
            <w:proofErr w:type="spellEnd"/>
            <w:r w:rsidRPr="006A6B14">
              <w:rPr>
                <w:rFonts w:ascii="Adobe Garamond Pro" w:hAnsi="Adobe Garamond Pro" w:cs="Consolas"/>
                <w:sz w:val="16"/>
                <w:szCs w:val="16"/>
              </w:rPr>
              <w:t xml:space="preserve"> &lt; </w:t>
            </w:r>
            <w:proofErr w:type="spellStart"/>
            <w:r w:rsidRPr="006A6B14">
              <w:rPr>
                <w:rFonts w:ascii="Adobe Garamond Pro" w:hAnsi="Adobe Garamond Pro" w:cs="Consolas"/>
                <w:sz w:val="16"/>
                <w:szCs w:val="16"/>
              </w:rPr>
              <w:t>conf.gridDim.y</w:t>
            </w:r>
            <w:proofErr w:type="spellEnd"/>
            <w:r w:rsidRPr="006A6B14">
              <w:rPr>
                <w:rFonts w:ascii="Adobe Garamond Pro" w:hAnsi="Adobe Garamond Pro" w:cs="Consolas"/>
                <w:sz w:val="16"/>
                <w:szCs w:val="16"/>
              </w:rPr>
              <w:t>; ++</w:t>
            </w:r>
            <w:proofErr w:type="spellStart"/>
            <w:r w:rsidRPr="006A6B14">
              <w:rPr>
                <w:rFonts w:ascii="Adobe Garamond Pro" w:hAnsi="Adobe Garamond Pro" w:cs="Consolas"/>
                <w:sz w:val="16"/>
                <w:szCs w:val="16"/>
              </w:rPr>
              <w:t>bidy</w:t>
            </w:r>
            <w:proofErr w:type="spellEnd"/>
            <w:r w:rsidRPr="006A6B14">
              <w:rPr>
                <w:rFonts w:ascii="Adobe Garamond Pro" w:hAnsi="Adobe Garamond Pro" w:cs="Consolas"/>
                <w:sz w:val="16"/>
                <w:szCs w:val="16"/>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r w:rsidRPr="006A6B14">
              <w:rPr>
                <w:rFonts w:ascii="Adobe Garamond Pro" w:hAnsi="Adobe Garamond Pro" w:cs="Consolas"/>
                <w:color w:val="0000FF"/>
                <w:sz w:val="16"/>
                <w:szCs w:val="16"/>
              </w:rPr>
              <w:t>for</w:t>
            </w:r>
            <w:r w:rsidRPr="006A6B14">
              <w:rPr>
                <w:rFonts w:ascii="Adobe Garamond Pro" w:hAnsi="Adobe Garamond Pro" w:cs="Consolas"/>
                <w:sz w:val="16"/>
                <w:szCs w:val="16"/>
              </w:rPr>
              <w:t xml:space="preserve"> (</w:t>
            </w:r>
            <w:proofErr w:type="spellStart"/>
            <w:r w:rsidRPr="006A6B14">
              <w:rPr>
                <w:rFonts w:ascii="Adobe Garamond Pro" w:hAnsi="Adobe Garamond Pro" w:cs="Consolas"/>
                <w:color w:val="0000FF"/>
                <w:sz w:val="16"/>
                <w:szCs w:val="16"/>
              </w:rPr>
              <w:t>int</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bidz</w:t>
            </w:r>
            <w:proofErr w:type="spellEnd"/>
            <w:r w:rsidRPr="006A6B14">
              <w:rPr>
                <w:rFonts w:ascii="Adobe Garamond Pro" w:hAnsi="Adobe Garamond Pro" w:cs="Consolas"/>
                <w:sz w:val="16"/>
                <w:szCs w:val="16"/>
              </w:rPr>
              <w:t xml:space="preserve"> = 0; </w:t>
            </w:r>
            <w:proofErr w:type="spellStart"/>
            <w:r w:rsidRPr="006A6B14">
              <w:rPr>
                <w:rFonts w:ascii="Adobe Garamond Pro" w:hAnsi="Adobe Garamond Pro" w:cs="Consolas"/>
                <w:sz w:val="16"/>
                <w:szCs w:val="16"/>
              </w:rPr>
              <w:t>bidz</w:t>
            </w:r>
            <w:proofErr w:type="spellEnd"/>
            <w:r w:rsidRPr="006A6B14">
              <w:rPr>
                <w:rFonts w:ascii="Adobe Garamond Pro" w:hAnsi="Adobe Garamond Pro" w:cs="Consolas"/>
                <w:sz w:val="16"/>
                <w:szCs w:val="16"/>
              </w:rPr>
              <w:t xml:space="preserve"> &lt; </w:t>
            </w:r>
            <w:proofErr w:type="spellStart"/>
            <w:r w:rsidRPr="006A6B14">
              <w:rPr>
                <w:rFonts w:ascii="Adobe Garamond Pro" w:hAnsi="Adobe Garamond Pro" w:cs="Consolas"/>
                <w:sz w:val="16"/>
                <w:szCs w:val="16"/>
              </w:rPr>
              <w:t>conf.gridDim.z</w:t>
            </w:r>
            <w:proofErr w:type="spellEnd"/>
            <w:r w:rsidRPr="006A6B14">
              <w:rPr>
                <w:rFonts w:ascii="Adobe Garamond Pro" w:hAnsi="Adobe Garamond Pro" w:cs="Consolas"/>
                <w:sz w:val="16"/>
                <w:szCs w:val="16"/>
              </w:rPr>
              <w:t>; ++</w:t>
            </w:r>
            <w:proofErr w:type="spellStart"/>
            <w:r w:rsidRPr="006A6B14">
              <w:rPr>
                <w:rFonts w:ascii="Adobe Garamond Pro" w:hAnsi="Adobe Garamond Pro" w:cs="Consolas"/>
                <w:sz w:val="16"/>
                <w:szCs w:val="16"/>
              </w:rPr>
              <w:t>bidz</w:t>
            </w:r>
            <w:proofErr w:type="spellEnd"/>
            <w:r w:rsidRPr="006A6B14">
              <w:rPr>
                <w:rFonts w:ascii="Adobe Garamond Pro" w:hAnsi="Adobe Garamond Pro" w:cs="Consolas"/>
                <w:sz w:val="16"/>
                <w:szCs w:val="16"/>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ExecuteSingleBlock</w:t>
            </w:r>
            <w:proofErr w:type="spellEnd"/>
            <w:r w:rsidRPr="006A6B14">
              <w:rPr>
                <w:rFonts w:ascii="Adobe Garamond Pro" w:hAnsi="Adobe Garamond Pro" w:cs="Consolas"/>
                <w:sz w:val="16"/>
                <w:szCs w:val="16"/>
              </w:rPr>
              <w:t>(</w:t>
            </w:r>
            <w:proofErr w:type="spellStart"/>
            <w:r w:rsidRPr="006A6B14">
              <w:rPr>
                <w:rFonts w:ascii="Adobe Garamond Pro" w:hAnsi="Adobe Garamond Pro" w:cs="Consolas"/>
                <w:sz w:val="16"/>
                <w:szCs w:val="16"/>
              </w:rPr>
              <w:t>block_symbol_table</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do_thread_synch</w:t>
            </w:r>
            <w:proofErr w:type="spellEnd"/>
            <w:r w:rsidRPr="006A6B14">
              <w:rPr>
                <w:rFonts w:ascii="Adobe Garamond Pro" w:hAnsi="Adobe Garamond Pro" w:cs="Consolas"/>
                <w:sz w:val="16"/>
                <w:szCs w:val="16"/>
              </w:rPr>
              <w:t xml:space="preserve">, code, </w:t>
            </w:r>
            <w:proofErr w:type="spellStart"/>
            <w:r w:rsidRPr="006A6B14">
              <w:rPr>
                <w:rFonts w:ascii="Adobe Garamond Pro" w:hAnsi="Adobe Garamond Pro" w:cs="Consolas"/>
                <w:sz w:val="16"/>
                <w:szCs w:val="16"/>
              </w:rPr>
              <w:t>bidx</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bidy</w:t>
            </w:r>
            <w:proofErr w:type="spellEnd"/>
            <w:r w:rsidRPr="006A6B14">
              <w:rPr>
                <w:rFonts w:ascii="Adobe Garamond Pro" w:hAnsi="Adobe Garamond Pro" w:cs="Consolas"/>
                <w:sz w:val="16"/>
                <w:szCs w:val="16"/>
              </w:rPr>
              <w:t xml:space="preserve">, </w:t>
            </w:r>
            <w:proofErr w:type="spellStart"/>
            <w:r w:rsidRPr="006A6B14">
              <w:rPr>
                <w:rFonts w:ascii="Adobe Garamond Pro" w:hAnsi="Adobe Garamond Pro" w:cs="Consolas"/>
                <w:sz w:val="16"/>
                <w:szCs w:val="16"/>
              </w:rPr>
              <w:t>bidz</w:t>
            </w:r>
            <w:proofErr w:type="spellEnd"/>
            <w:r w:rsidRPr="006A6B14">
              <w:rPr>
                <w:rFonts w:ascii="Adobe Garamond Pro" w:hAnsi="Adobe Garamond Pro" w:cs="Consolas"/>
                <w:sz w:val="16"/>
                <w:szCs w:val="16"/>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6"/>
                <w:szCs w:val="16"/>
              </w:rPr>
            </w:pPr>
            <w:r w:rsidRPr="006A6B14">
              <w:rPr>
                <w:rFonts w:ascii="Adobe Garamond Pro" w:hAnsi="Adobe Garamond Pro" w:cs="Consolas"/>
                <w:sz w:val="16"/>
                <w:szCs w:val="16"/>
              </w:rPr>
              <w:t xml:space="preserve">    }</w:t>
            </w:r>
          </w:p>
        </w:tc>
      </w:tr>
    </w:tbl>
    <w:p w:rsidR="00611DD0" w:rsidRDefault="00611DD0" w:rsidP="00611DD0">
      <w:pPr>
        <w:autoSpaceDE w:val="0"/>
        <w:autoSpaceDN w:val="0"/>
        <w:adjustRightInd w:val="0"/>
        <w:spacing w:after="0" w:line="240" w:lineRule="auto"/>
        <w:rPr>
          <w:rFonts w:ascii="Consolas" w:hAnsi="Consolas" w:cs="Consolas"/>
          <w:sz w:val="19"/>
          <w:szCs w:val="19"/>
        </w:rPr>
      </w:pPr>
    </w:p>
    <w:p w:rsidR="00000E9C" w:rsidRDefault="00000E9C" w:rsidP="00000E9C">
      <w:r>
        <w:t xml:space="preserve">For each block, </w:t>
      </w:r>
      <w:r w:rsidR="00955445">
        <w:t>WASTE</w:t>
      </w:r>
      <w:r>
        <w:t xml:space="preserve"> creates a symbol table for shared variables, </w:t>
      </w:r>
      <w:proofErr w:type="gramStart"/>
      <w:r>
        <w:t>then</w:t>
      </w:r>
      <w:proofErr w:type="gramEnd"/>
      <w:r>
        <w:t xml:space="preserve"> creates threads for each block.  Each thread has a symbol table that contains registers, locals, aligned, and parameter variables.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for</w:t>
            </w: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tidx</w:t>
            </w:r>
            <w:proofErr w:type="spellEnd"/>
            <w:r w:rsidRPr="006A6B14">
              <w:rPr>
                <w:rFonts w:ascii="Adobe Garamond Pro" w:hAnsi="Adobe Garamond Pro" w:cs="Consolas"/>
                <w:sz w:val="19"/>
                <w:szCs w:val="19"/>
              </w:rPr>
              <w:t xml:space="preserve"> = 0; </w:t>
            </w:r>
            <w:proofErr w:type="spellStart"/>
            <w:r w:rsidRPr="006A6B14">
              <w:rPr>
                <w:rFonts w:ascii="Adobe Garamond Pro" w:hAnsi="Adobe Garamond Pro" w:cs="Consolas"/>
                <w:sz w:val="19"/>
                <w:szCs w:val="19"/>
              </w:rPr>
              <w:t>tidx</w:t>
            </w:r>
            <w:proofErr w:type="spellEnd"/>
            <w:r w:rsidRPr="006A6B14">
              <w:rPr>
                <w:rFonts w:ascii="Adobe Garamond Pro" w:hAnsi="Adobe Garamond Pro" w:cs="Consolas"/>
                <w:sz w:val="19"/>
                <w:szCs w:val="19"/>
              </w:rPr>
              <w:t xml:space="preserve"> &lt; </w:t>
            </w:r>
            <w:proofErr w:type="spellStart"/>
            <w:r w:rsidRPr="006A6B14">
              <w:rPr>
                <w:rFonts w:ascii="Adobe Garamond Pro" w:hAnsi="Adobe Garamond Pro" w:cs="Consolas"/>
                <w:sz w:val="19"/>
                <w:szCs w:val="19"/>
              </w:rPr>
              <w:t>conf.blockDim.x</w:t>
            </w:r>
            <w:proofErr w:type="spellEnd"/>
            <w:r w:rsidRPr="006A6B14">
              <w:rPr>
                <w:rFonts w:ascii="Adobe Garamond Pro" w:hAnsi="Adobe Garamond Pro" w:cs="Consolas"/>
                <w:sz w:val="19"/>
                <w:szCs w:val="19"/>
              </w:rPr>
              <w:t>; ++</w:t>
            </w:r>
            <w:proofErr w:type="spellStart"/>
            <w:r w:rsidRPr="006A6B14">
              <w:rPr>
                <w:rFonts w:ascii="Adobe Garamond Pro" w:hAnsi="Adobe Garamond Pro" w:cs="Consolas"/>
                <w:sz w:val="19"/>
                <w:szCs w:val="19"/>
              </w:rPr>
              <w:t>tidx</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for</w:t>
            </w: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tidy = 0; tidy &lt; </w:t>
            </w:r>
            <w:proofErr w:type="spellStart"/>
            <w:r w:rsidRPr="006A6B14">
              <w:rPr>
                <w:rFonts w:ascii="Adobe Garamond Pro" w:hAnsi="Adobe Garamond Pro" w:cs="Consolas"/>
                <w:sz w:val="19"/>
                <w:szCs w:val="19"/>
              </w:rPr>
              <w:t>conf.blockDim.y</w:t>
            </w:r>
            <w:proofErr w:type="spellEnd"/>
            <w:r w:rsidRPr="006A6B14">
              <w:rPr>
                <w:rFonts w:ascii="Adobe Garamond Pro" w:hAnsi="Adobe Garamond Pro" w:cs="Consolas"/>
                <w:sz w:val="19"/>
                <w:szCs w:val="19"/>
              </w:rPr>
              <w:t>; ++tidy)</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for</w:t>
            </w: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tidz</w:t>
            </w:r>
            <w:proofErr w:type="spellEnd"/>
            <w:r w:rsidRPr="006A6B14">
              <w:rPr>
                <w:rFonts w:ascii="Adobe Garamond Pro" w:hAnsi="Adobe Garamond Pro" w:cs="Consolas"/>
                <w:sz w:val="19"/>
                <w:szCs w:val="19"/>
              </w:rPr>
              <w:t xml:space="preserve"> = 0; </w:t>
            </w:r>
            <w:proofErr w:type="spellStart"/>
            <w:r w:rsidRPr="006A6B14">
              <w:rPr>
                <w:rFonts w:ascii="Adobe Garamond Pro" w:hAnsi="Adobe Garamond Pro" w:cs="Consolas"/>
                <w:sz w:val="19"/>
                <w:szCs w:val="19"/>
              </w:rPr>
              <w:t>tidz</w:t>
            </w:r>
            <w:proofErr w:type="spellEnd"/>
            <w:r w:rsidRPr="006A6B14">
              <w:rPr>
                <w:rFonts w:ascii="Adobe Garamond Pro" w:hAnsi="Adobe Garamond Pro" w:cs="Consolas"/>
                <w:sz w:val="19"/>
                <w:szCs w:val="19"/>
              </w:rPr>
              <w:t xml:space="preserve"> &lt; </w:t>
            </w:r>
            <w:proofErr w:type="spellStart"/>
            <w:r w:rsidRPr="006A6B14">
              <w:rPr>
                <w:rFonts w:ascii="Adobe Garamond Pro" w:hAnsi="Adobe Garamond Pro" w:cs="Consolas"/>
                <w:sz w:val="19"/>
                <w:szCs w:val="19"/>
              </w:rPr>
              <w:t>conf.blockDim.z</w:t>
            </w:r>
            <w:proofErr w:type="spellEnd"/>
            <w:r w:rsidRPr="006A6B14">
              <w:rPr>
                <w:rFonts w:ascii="Adobe Garamond Pro" w:hAnsi="Adobe Garamond Pro" w:cs="Consolas"/>
                <w:sz w:val="19"/>
                <w:szCs w:val="19"/>
              </w:rPr>
              <w:t>; ++</w:t>
            </w:r>
            <w:proofErr w:type="spellStart"/>
            <w:r w:rsidRPr="006A6B14">
              <w:rPr>
                <w:rFonts w:ascii="Adobe Garamond Pro" w:hAnsi="Adobe Garamond Pro" w:cs="Consolas"/>
                <w:sz w:val="19"/>
                <w:szCs w:val="19"/>
              </w:rPr>
              <w:t>tidz</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SYMBOL_TABLE * root = </w:t>
            </w:r>
            <w:proofErr w:type="spellStart"/>
            <w:r w:rsidRPr="006A6B14">
              <w:rPr>
                <w:rFonts w:ascii="Adobe Garamond Pro" w:hAnsi="Adobe Garamond Pro" w:cs="Consolas"/>
                <w:sz w:val="19"/>
                <w:szCs w:val="19"/>
              </w:rPr>
              <w:t>PushSymbolTable</w:t>
            </w:r>
            <w:proofErr w:type="spellEnd"/>
            <w:r w:rsidRPr="006A6B14">
              <w:rPr>
                <w:rFonts w:ascii="Adobe Garamond Pro" w:hAnsi="Adobe Garamond Pro" w:cs="Consolas"/>
                <w:sz w:val="19"/>
                <w:szCs w:val="19"/>
              </w:rPr>
              <w:t>(</w:t>
            </w:r>
            <w:proofErr w:type="spellStart"/>
            <w:r w:rsidRPr="006A6B14">
              <w:rPr>
                <w:rFonts w:ascii="Adobe Garamond Pro" w:hAnsi="Adobe Garamond Pro" w:cs="Consolas"/>
                <w:sz w:val="19"/>
                <w:szCs w:val="19"/>
              </w:rPr>
              <w:t>block_symbol_table</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dim3 </w:t>
            </w:r>
            <w:proofErr w:type="spellStart"/>
            <w:r w:rsidRPr="006A6B14">
              <w:rPr>
                <w:rFonts w:ascii="Adobe Garamond Pro" w:hAnsi="Adobe Garamond Pro" w:cs="Consolas"/>
                <w:sz w:val="19"/>
                <w:szCs w:val="19"/>
              </w:rPr>
              <w:t>tid</w:t>
            </w:r>
            <w:proofErr w:type="spellEnd"/>
            <w:r w:rsidRPr="006A6B14">
              <w:rPr>
                <w:rFonts w:ascii="Adobe Garamond Pro" w:hAnsi="Adobe Garamond Pro" w:cs="Consolas"/>
                <w:sz w:val="19"/>
                <w:szCs w:val="19"/>
              </w:rPr>
              <w:t>(</w:t>
            </w:r>
            <w:proofErr w:type="spellStart"/>
            <w:r w:rsidRPr="006A6B14">
              <w:rPr>
                <w:rFonts w:ascii="Adobe Garamond Pro" w:hAnsi="Adobe Garamond Pro" w:cs="Consolas"/>
                <w:sz w:val="19"/>
                <w:szCs w:val="19"/>
              </w:rPr>
              <w:t>tidx</w:t>
            </w:r>
            <w:proofErr w:type="spellEnd"/>
            <w:r w:rsidRPr="006A6B14">
              <w:rPr>
                <w:rFonts w:ascii="Adobe Garamond Pro" w:hAnsi="Adobe Garamond Pro" w:cs="Consolas"/>
                <w:sz w:val="19"/>
                <w:szCs w:val="19"/>
              </w:rPr>
              <w:t xml:space="preserve">, tidy, </w:t>
            </w:r>
            <w:proofErr w:type="spellStart"/>
            <w:r w:rsidRPr="006A6B14">
              <w:rPr>
                <w:rFonts w:ascii="Adobe Garamond Pro" w:hAnsi="Adobe Garamond Pro" w:cs="Consolas"/>
                <w:sz w:val="19"/>
                <w:szCs w:val="19"/>
              </w:rPr>
              <w:t>tidz</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CreateSymbol</w:t>
            </w:r>
            <w:proofErr w:type="spellEnd"/>
            <w:r w:rsidRPr="006A6B14">
              <w:rPr>
                <w:rFonts w:ascii="Adobe Garamond Pro" w:hAnsi="Adobe Garamond Pro" w:cs="Consolas"/>
                <w:sz w:val="19"/>
                <w:szCs w:val="19"/>
              </w:rPr>
              <w:t xml:space="preserve">(root, </w:t>
            </w:r>
            <w:r w:rsidRPr="006A6B14">
              <w:rPr>
                <w:rFonts w:ascii="Adobe Garamond Pro" w:hAnsi="Adobe Garamond Pro" w:cs="Consolas"/>
                <w:color w:val="A31515"/>
                <w:sz w:val="19"/>
                <w:szCs w:val="19"/>
              </w:rPr>
              <w:t>"%</w:t>
            </w:r>
            <w:proofErr w:type="spellStart"/>
            <w:r w:rsidRPr="006A6B14">
              <w:rPr>
                <w:rFonts w:ascii="Adobe Garamond Pro" w:hAnsi="Adobe Garamond Pro" w:cs="Consolas"/>
                <w:color w:val="A31515"/>
                <w:sz w:val="19"/>
                <w:szCs w:val="19"/>
              </w:rPr>
              <w:t>tid</w:t>
            </w:r>
            <w:proofErr w:type="spellEnd"/>
            <w:r w:rsidRPr="006A6B14">
              <w:rPr>
                <w:rFonts w:ascii="Adobe Garamond Pro" w:hAnsi="Adobe Garamond Pro" w:cs="Consolas"/>
                <w:color w:val="A31515"/>
                <w:sz w:val="19"/>
                <w:szCs w:val="19"/>
              </w:rPr>
              <w:t>"</w:t>
            </w:r>
            <w:r w:rsidRPr="006A6B14">
              <w:rPr>
                <w:rFonts w:ascii="Adobe Garamond Pro" w:hAnsi="Adobe Garamond Pro" w:cs="Consolas"/>
                <w:sz w:val="19"/>
                <w:szCs w:val="19"/>
              </w:rPr>
              <w:t xml:space="preserve">, </w:t>
            </w:r>
            <w:r w:rsidRPr="006A6B14">
              <w:rPr>
                <w:rFonts w:ascii="Adobe Garamond Pro" w:hAnsi="Adobe Garamond Pro" w:cs="Consolas"/>
                <w:color w:val="A31515"/>
                <w:sz w:val="19"/>
                <w:szCs w:val="19"/>
              </w:rPr>
              <w:t>"dim3"</w:t>
            </w:r>
            <w:r w:rsidRPr="006A6B14">
              <w:rPr>
                <w:rFonts w:ascii="Adobe Garamond Pro" w:hAnsi="Adobe Garamond Pro" w:cs="Consolas"/>
                <w:sz w:val="19"/>
                <w:szCs w:val="19"/>
              </w:rPr>
              <w:t>, K_V4, &amp;</w:t>
            </w:r>
            <w:proofErr w:type="spellStart"/>
            <w:r w:rsidRPr="006A6B14">
              <w:rPr>
                <w:rFonts w:ascii="Adobe Garamond Pro" w:hAnsi="Adobe Garamond Pro" w:cs="Consolas"/>
                <w:sz w:val="19"/>
                <w:szCs w:val="19"/>
              </w:rPr>
              <w:t>tid</w:t>
            </w:r>
            <w:proofErr w:type="spellEnd"/>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sizeof</w:t>
            </w:r>
            <w:proofErr w:type="spellEnd"/>
            <w:r w:rsidRPr="006A6B14">
              <w:rPr>
                <w:rFonts w:ascii="Adobe Garamond Pro" w:hAnsi="Adobe Garamond Pro" w:cs="Consolas"/>
                <w:sz w:val="19"/>
                <w:szCs w:val="19"/>
              </w:rPr>
              <w:t>(</w:t>
            </w:r>
            <w:proofErr w:type="spellStart"/>
            <w:r w:rsidRPr="006A6B14">
              <w:rPr>
                <w:rFonts w:ascii="Adobe Garamond Pro" w:hAnsi="Adobe Garamond Pro" w:cs="Consolas"/>
                <w:sz w:val="19"/>
                <w:szCs w:val="19"/>
              </w:rPr>
              <w:t>tid</w:t>
            </w:r>
            <w:proofErr w:type="spellEnd"/>
            <w:r w:rsidRPr="006A6B14">
              <w:rPr>
                <w:rFonts w:ascii="Adobe Garamond Pro" w:hAnsi="Adobe Garamond Pro" w:cs="Consolas"/>
                <w:sz w:val="19"/>
                <w:szCs w:val="19"/>
              </w:rPr>
              <w:t>), K_LOCAL);</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do_thread_synch</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sc[] = { K_REG, K_LOCAL, K_ALIGN, K_PARAM,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SetupVariables</w:t>
            </w:r>
            <w:proofErr w:type="spellEnd"/>
            <w:r w:rsidRPr="006A6B14">
              <w:rPr>
                <w:rFonts w:ascii="Adobe Garamond Pro" w:hAnsi="Adobe Garamond Pro" w:cs="Consolas"/>
                <w:sz w:val="19"/>
                <w:szCs w:val="19"/>
              </w:rPr>
              <w:t>(root, code, sc);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THREAD * thread = </w:t>
            </w:r>
            <w:r w:rsidRPr="006A6B14">
              <w:rPr>
                <w:rFonts w:ascii="Adobe Garamond Pro" w:hAnsi="Adobe Garamond Pro" w:cs="Consolas"/>
                <w:color w:val="0000FF"/>
                <w:sz w:val="19"/>
                <w:szCs w:val="19"/>
              </w:rPr>
              <w:t>new</w:t>
            </w:r>
            <w:r w:rsidRPr="006A6B14">
              <w:rPr>
                <w:rFonts w:ascii="Adobe Garamond Pro" w:hAnsi="Adobe Garamond Pro" w:cs="Consolas"/>
                <w:sz w:val="19"/>
                <w:szCs w:val="19"/>
              </w:rPr>
              <w:t xml:space="preserve"> THREAD(</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 code, 0, root);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sz w:val="19"/>
                <w:szCs w:val="19"/>
              </w:rPr>
              <w:t>wait_queue.push</w:t>
            </w:r>
            <w:proofErr w:type="spellEnd"/>
            <w:r w:rsidRPr="006A6B14">
              <w:rPr>
                <w:rFonts w:ascii="Adobe Garamond Pro" w:hAnsi="Adobe Garamond Pro" w:cs="Consolas"/>
                <w:sz w:val="19"/>
                <w:szCs w:val="19"/>
              </w:rPr>
              <w:t>(thread);</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bl>
    <w:p w:rsidR="00000E9C" w:rsidRDefault="00000E9C" w:rsidP="00000E9C"/>
    <w:p w:rsidR="00000E9C" w:rsidRDefault="00000E9C" w:rsidP="0096738C">
      <w:pPr>
        <w:autoSpaceDE w:val="0"/>
        <w:autoSpaceDN w:val="0"/>
        <w:adjustRightInd w:val="0"/>
        <w:spacing w:after="0" w:line="240" w:lineRule="auto"/>
        <w:jc w:val="both"/>
      </w:pPr>
      <w:r>
        <w:t>After creating threads</w:t>
      </w:r>
      <w:r w:rsidR="0096738C">
        <w:t>, threads are executed, two</w:t>
      </w:r>
      <w:r>
        <w:t xml:space="preserve"> </w:t>
      </w:r>
      <w:r w:rsidR="0096738C">
        <w:t>concurrent threads at a time</w:t>
      </w:r>
      <w:r>
        <w:t xml:space="preserve">.  Within each thread, </w:t>
      </w:r>
      <w:r w:rsidR="00955445">
        <w:t>WASTE</w:t>
      </w:r>
      <w:r>
        <w:t xml:space="preserve"> does a “read, dispatch, execute” </w:t>
      </w:r>
      <w:r w:rsidRPr="00000E9C">
        <w:t xml:space="preserve">loop (in </w:t>
      </w:r>
      <w:r w:rsidRPr="00000E9C">
        <w:rPr>
          <w:rFonts w:cstheme="minorHAnsi"/>
          <w:i/>
          <w:color w:val="0000FF"/>
        </w:rPr>
        <w:t>void</w:t>
      </w:r>
      <w:r w:rsidRPr="00000E9C">
        <w:rPr>
          <w:rFonts w:cstheme="minorHAnsi"/>
          <w:i/>
        </w:rPr>
        <w:t xml:space="preserve"> THREAD::</w:t>
      </w:r>
      <w:proofErr w:type="gramStart"/>
      <w:r w:rsidRPr="00000E9C">
        <w:rPr>
          <w:rFonts w:cstheme="minorHAnsi"/>
          <w:i/>
        </w:rPr>
        <w:t>Execute(</w:t>
      </w:r>
      <w:proofErr w:type="gramEnd"/>
      <w:r w:rsidRPr="00000E9C">
        <w:rPr>
          <w:rFonts w:cstheme="minorHAnsi"/>
          <w:i/>
        </w:rPr>
        <w:t>)</w:t>
      </w:r>
      <w:r w:rsidRPr="00000E9C">
        <w:t>) to execute</w:t>
      </w:r>
      <w:r>
        <w:t xml:space="preserve"> the PTX in the block of code.</w:t>
      </w:r>
    </w:p>
    <w:p w:rsidR="006A6B14" w:rsidRDefault="006A6B14" w:rsidP="0096738C">
      <w:pPr>
        <w:autoSpaceDE w:val="0"/>
        <w:autoSpaceDN w:val="0"/>
        <w:adjustRightInd w:val="0"/>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9576"/>
      </w:tblGrid>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color w:val="0000FF"/>
                <w:sz w:val="19"/>
                <w:szCs w:val="19"/>
              </w:rPr>
              <w:t>void</w:t>
            </w:r>
            <w:r w:rsidRPr="006A6B14">
              <w:rPr>
                <w:rFonts w:ascii="Adobe Garamond Pro" w:hAnsi="Adobe Garamond Pro" w:cs="Consolas"/>
                <w:sz w:val="19"/>
                <w:szCs w:val="19"/>
              </w:rPr>
              <w:t xml:space="preserve"> THREAD::Execute()</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set up symbol table environment.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pc =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Execute.</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lastRenderedPageBreak/>
              <w:t xml:space="preserve">    pc = emulator-&gt;</w:t>
            </w:r>
            <w:proofErr w:type="spellStart"/>
            <w:r w:rsidRPr="006A6B14">
              <w:rPr>
                <w:rFonts w:ascii="Adobe Garamond Pro" w:hAnsi="Adobe Garamond Pro" w:cs="Consolas"/>
                <w:sz w:val="19"/>
                <w:szCs w:val="19"/>
              </w:rPr>
              <w:t>FindFirstInst</w:t>
            </w:r>
            <w:proofErr w:type="spellEnd"/>
            <w:r w:rsidRPr="006A6B14">
              <w:rPr>
                <w:rFonts w:ascii="Adobe Garamond Pro" w:hAnsi="Adobe Garamond Pro" w:cs="Consolas"/>
                <w:sz w:val="19"/>
                <w:szCs w:val="19"/>
              </w:rPr>
              <w:t>(block, 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(pc &lt;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 xml:space="preserve">-&gt;finished = </w:t>
            </w:r>
            <w:r w:rsidRPr="006A6B14">
              <w:rPr>
                <w:rFonts w:ascii="Adobe Garamond Pro" w:hAnsi="Adobe Garamond Pro" w:cs="Consolas"/>
                <w:color w:val="0000FF"/>
                <w:sz w:val="19"/>
                <w:szCs w:val="19"/>
              </w:rPr>
              <w:t>true</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return</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gramStart"/>
            <w:r w:rsidRPr="006A6B14">
              <w:rPr>
                <w:rFonts w:ascii="Adobe Garamond Pro" w:hAnsi="Adobe Garamond Pro" w:cs="Consolas"/>
                <w:color w:val="0000FF"/>
                <w:sz w:val="19"/>
                <w:szCs w:val="19"/>
              </w:rPr>
              <w:t>for</w:t>
            </w:r>
            <w:proofErr w:type="gramEnd"/>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TREE * inst =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GetInst</w:t>
            </w:r>
            <w:proofErr w:type="spellEnd"/>
            <w:r w:rsidRPr="006A6B14">
              <w:rPr>
                <w:rFonts w:ascii="Adobe Garamond Pro" w:hAnsi="Adobe Garamond Pro" w:cs="Consolas"/>
                <w:sz w:val="19"/>
                <w:szCs w:val="19"/>
              </w:rPr>
              <w:t>(block, 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trace_level</w:t>
            </w:r>
            <w:proofErr w:type="spellEnd"/>
            <w:r w:rsidRPr="006A6B14">
              <w:rPr>
                <w:rFonts w:ascii="Adobe Garamond Pro" w:hAnsi="Adobe Garamond Pro" w:cs="Consolas"/>
                <w:sz w:val="19"/>
                <w:szCs w:val="19"/>
              </w:rPr>
              <w:t xml:space="preserve"> &gt; 3)</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-&gt;Dump(</w:t>
            </w:r>
            <w:r w:rsidRPr="006A6B14">
              <w:rPr>
                <w:rFonts w:ascii="Adobe Garamond Pro" w:hAnsi="Adobe Garamond Pro" w:cs="Consolas"/>
                <w:color w:val="A31515"/>
                <w:sz w:val="19"/>
                <w:szCs w:val="19"/>
              </w:rPr>
              <w:t>"before"</w:t>
            </w:r>
            <w:r w:rsidRPr="006A6B14">
              <w:rPr>
                <w:rFonts w:ascii="Adobe Garamond Pro" w:hAnsi="Adobe Garamond Pro" w:cs="Consolas"/>
                <w:sz w:val="19"/>
                <w:szCs w:val="19"/>
              </w:rPr>
              <w:t>, pc, inst);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xml:space="preserve">// if debug, check if </w:t>
            </w:r>
            <w:proofErr w:type="spellStart"/>
            <w:r w:rsidRPr="006A6B14">
              <w:rPr>
                <w:rFonts w:ascii="Adobe Garamond Pro" w:hAnsi="Adobe Garamond Pro" w:cs="Consolas"/>
                <w:color w:val="008000"/>
                <w:sz w:val="19"/>
                <w:szCs w:val="19"/>
              </w:rPr>
              <w:t>pvalues</w:t>
            </w:r>
            <w:proofErr w:type="spellEnd"/>
            <w:r w:rsidRPr="006A6B14">
              <w:rPr>
                <w:rFonts w:ascii="Adobe Garamond Pro" w:hAnsi="Adobe Garamond Pro" w:cs="Consolas"/>
                <w:color w:val="008000"/>
                <w:sz w:val="19"/>
                <w:szCs w:val="19"/>
              </w:rPr>
              <w:t xml:space="preserve"> in each symbol was changed.  It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should have not!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trace_level</w:t>
            </w:r>
            <w:proofErr w:type="spellEnd"/>
            <w:r w:rsidRPr="006A6B14">
              <w:rPr>
                <w:rFonts w:ascii="Adobe Garamond Pro" w:hAnsi="Adobe Garamond Pro" w:cs="Consolas"/>
                <w:sz w:val="19"/>
                <w:szCs w:val="19"/>
              </w:rPr>
              <w:t xml:space="preserve"> &gt;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-&gt;root-&gt;</w:t>
            </w:r>
            <w:proofErr w:type="spellStart"/>
            <w:r w:rsidRPr="006A6B14">
              <w:rPr>
                <w:rFonts w:ascii="Adobe Garamond Pro" w:hAnsi="Adobe Garamond Pro" w:cs="Consolas"/>
                <w:sz w:val="19"/>
                <w:szCs w:val="19"/>
              </w:rPr>
              <w:t>CachePvalues</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roofErr w:type="spellStart"/>
            <w:r w:rsidRPr="006A6B14">
              <w:rPr>
                <w:rFonts w:ascii="Adobe Garamond Pro" w:hAnsi="Adobe Garamond Pro" w:cs="Consolas"/>
                <w:color w:val="0000FF"/>
                <w:sz w:val="19"/>
                <w:szCs w:val="19"/>
              </w:rPr>
              <w:t>int</w:t>
            </w:r>
            <w:proofErr w:type="spellEnd"/>
            <w:r w:rsidRPr="006A6B14">
              <w:rPr>
                <w:rFonts w:ascii="Adobe Garamond Pro" w:hAnsi="Adobe Garamond Pro" w:cs="Consolas"/>
                <w:sz w:val="19"/>
                <w:szCs w:val="19"/>
              </w:rPr>
              <w:t xml:space="preserve"> next =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-&gt;Dispatch(inst);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trace_level</w:t>
            </w:r>
            <w:proofErr w:type="spellEnd"/>
            <w:r w:rsidRPr="006A6B14">
              <w:rPr>
                <w:rFonts w:ascii="Adobe Garamond Pro" w:hAnsi="Adobe Garamond Pro" w:cs="Consolas"/>
                <w:sz w:val="19"/>
                <w:szCs w:val="19"/>
              </w:rPr>
              <w:t xml:space="preserve"> &gt;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-&gt;root-&gt;</w:t>
            </w:r>
            <w:proofErr w:type="spellStart"/>
            <w:r w:rsidRPr="006A6B14">
              <w:rPr>
                <w:rFonts w:ascii="Adobe Garamond Pro" w:hAnsi="Adobe Garamond Pro" w:cs="Consolas"/>
                <w:sz w:val="19"/>
                <w:szCs w:val="19"/>
              </w:rPr>
              <w:t>CheckCachedPvalues</w:t>
            </w:r>
            <w:proofErr w:type="spellEnd"/>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(next &gt; 0)</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pc = next;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else</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(next == -KI_EXIT)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 xml:space="preserve">-&gt;finished = </w:t>
            </w:r>
            <w:r w:rsidRPr="006A6B14">
              <w:rPr>
                <w:rFonts w:ascii="Adobe Garamond Pro" w:hAnsi="Adobe Garamond Pro" w:cs="Consolas"/>
                <w:color w:val="0000FF"/>
                <w:sz w:val="19"/>
                <w:szCs w:val="19"/>
              </w:rPr>
              <w:t>true</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return</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else</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(next == -KI_BAR)</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8000"/>
                <w:sz w:val="19"/>
                <w:szCs w:val="19"/>
              </w:rPr>
              <w:t>// Set state of this thread to wait, and pack up current program counter.</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 xml:space="preserve">-&gt;wait = </w:t>
            </w:r>
            <w:r w:rsidRPr="006A6B14">
              <w:rPr>
                <w:rFonts w:ascii="Adobe Garamond Pro" w:hAnsi="Adobe Garamond Pro" w:cs="Consolas"/>
                <w:color w:val="0000FF"/>
                <w:sz w:val="19"/>
                <w:szCs w:val="19"/>
              </w:rPr>
              <w:t>true</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-&gt;pc = pc + 1;</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return</w:t>
            </w:r>
            <w:r w:rsidRPr="006A6B14">
              <w:rPr>
                <w:rFonts w:ascii="Adobe Garamond Pro" w:hAnsi="Adobe Garamond Pro" w:cs="Consolas"/>
                <w:sz w:val="19"/>
                <w:szCs w:val="19"/>
              </w:rPr>
              <w: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else</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pc =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FindFirstInst</w:t>
            </w:r>
            <w:proofErr w:type="spellEnd"/>
            <w:r w:rsidRPr="006A6B14">
              <w:rPr>
                <w:rFonts w:ascii="Adobe Garamond Pro" w:hAnsi="Adobe Garamond Pro" w:cs="Consolas"/>
                <w:sz w:val="19"/>
                <w:szCs w:val="19"/>
              </w:rPr>
              <w:t>(block, pc);</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if</w:t>
            </w: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-&gt;emulator-&gt;</w:t>
            </w:r>
            <w:proofErr w:type="spellStart"/>
            <w:r w:rsidRPr="006A6B14">
              <w:rPr>
                <w:rFonts w:ascii="Adobe Garamond Pro" w:hAnsi="Adobe Garamond Pro" w:cs="Consolas"/>
                <w:sz w:val="19"/>
                <w:szCs w:val="19"/>
              </w:rPr>
              <w:t>trace_level</w:t>
            </w:r>
            <w:proofErr w:type="spellEnd"/>
            <w:r w:rsidRPr="006A6B14">
              <w:rPr>
                <w:rFonts w:ascii="Adobe Garamond Pro" w:hAnsi="Adobe Garamond Pro" w:cs="Consolas"/>
                <w:sz w:val="19"/>
                <w:szCs w:val="19"/>
              </w:rPr>
              <w:t xml:space="preserve"> &gt; 2)</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r w:rsidRPr="006A6B14">
              <w:rPr>
                <w:rFonts w:ascii="Adobe Garamond Pro" w:hAnsi="Adobe Garamond Pro" w:cs="Consolas"/>
                <w:color w:val="0000FF"/>
                <w:sz w:val="19"/>
                <w:szCs w:val="19"/>
              </w:rPr>
              <w:t>this</w:t>
            </w:r>
            <w:r w:rsidRPr="006A6B14">
              <w:rPr>
                <w:rFonts w:ascii="Adobe Garamond Pro" w:hAnsi="Adobe Garamond Pro" w:cs="Consolas"/>
                <w:sz w:val="19"/>
                <w:szCs w:val="19"/>
              </w:rPr>
              <w:t>-&gt;Dump(</w:t>
            </w:r>
            <w:r w:rsidRPr="006A6B14">
              <w:rPr>
                <w:rFonts w:ascii="Adobe Garamond Pro" w:hAnsi="Adobe Garamond Pro" w:cs="Consolas"/>
                <w:color w:val="A31515"/>
                <w:sz w:val="19"/>
                <w:szCs w:val="19"/>
              </w:rPr>
              <w:t>"after"</w:t>
            </w:r>
            <w:r w:rsidRPr="006A6B14">
              <w:rPr>
                <w:rFonts w:ascii="Adobe Garamond Pro" w:hAnsi="Adobe Garamond Pro" w:cs="Consolas"/>
                <w:sz w:val="19"/>
                <w:szCs w:val="19"/>
              </w:rPr>
              <w:t>, pc, inst);</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 xml:space="preserve">    }</w:t>
            </w:r>
          </w:p>
        </w:tc>
      </w:tr>
      <w:tr w:rsidR="006A6B14" w:rsidRPr="006A6B14" w:rsidTr="006A6B14">
        <w:tc>
          <w:tcPr>
            <w:tcW w:w="9576" w:type="dxa"/>
          </w:tcPr>
          <w:p w:rsidR="006A6B14" w:rsidRPr="006A6B14" w:rsidRDefault="006A6B14" w:rsidP="005D4975">
            <w:pPr>
              <w:autoSpaceDE w:val="0"/>
              <w:autoSpaceDN w:val="0"/>
              <w:adjustRightInd w:val="0"/>
              <w:rPr>
                <w:rFonts w:ascii="Adobe Garamond Pro" w:hAnsi="Adobe Garamond Pro" w:cs="Consolas"/>
                <w:sz w:val="19"/>
                <w:szCs w:val="19"/>
              </w:rPr>
            </w:pPr>
            <w:r w:rsidRPr="006A6B14">
              <w:rPr>
                <w:rFonts w:ascii="Adobe Garamond Pro" w:hAnsi="Adobe Garamond Pro" w:cs="Consolas"/>
                <w:sz w:val="19"/>
                <w:szCs w:val="19"/>
              </w:rPr>
              <w:t>}</w:t>
            </w:r>
          </w:p>
        </w:tc>
      </w:tr>
    </w:tbl>
    <w:p w:rsidR="006A6B14" w:rsidRPr="00000E9C" w:rsidRDefault="006A6B14" w:rsidP="006A6B14">
      <w:pPr>
        <w:autoSpaceDE w:val="0"/>
        <w:autoSpaceDN w:val="0"/>
        <w:adjustRightInd w:val="0"/>
        <w:spacing w:after="0" w:line="240" w:lineRule="auto"/>
        <w:rPr>
          <w:rFonts w:ascii="Adobe Garamond Pro" w:hAnsi="Adobe Garamond Pro" w:cs="Consolas"/>
          <w:sz w:val="19"/>
          <w:szCs w:val="19"/>
        </w:rPr>
      </w:pPr>
    </w:p>
    <w:p w:rsidR="00000E9C" w:rsidRDefault="00000E9C" w:rsidP="00000E9C">
      <w:pPr>
        <w:autoSpaceDE w:val="0"/>
        <w:autoSpaceDN w:val="0"/>
        <w:adjustRightInd w:val="0"/>
        <w:spacing w:after="0" w:line="240" w:lineRule="auto"/>
        <w:rPr>
          <w:rFonts w:ascii="Consolas" w:hAnsi="Consolas" w:cs="Consolas"/>
          <w:sz w:val="19"/>
          <w:szCs w:val="19"/>
        </w:rPr>
      </w:pPr>
    </w:p>
    <w:p w:rsidR="0096738C" w:rsidRDefault="0096738C" w:rsidP="0096738C">
      <w:pPr>
        <w:autoSpaceDE w:val="0"/>
        <w:autoSpaceDN w:val="0"/>
        <w:adjustRightInd w:val="0"/>
        <w:spacing w:after="0" w:line="240" w:lineRule="auto"/>
        <w:jc w:val="both"/>
        <w:rPr>
          <w:rFonts w:cstheme="minorHAnsi"/>
        </w:rPr>
      </w:pPr>
      <w:r w:rsidRPr="0096738C">
        <w:rPr>
          <w:rFonts w:cstheme="minorHAnsi"/>
        </w:rPr>
        <w:t xml:space="preserve">The code to execute an </w:t>
      </w:r>
      <w:r>
        <w:rPr>
          <w:rFonts w:cstheme="minorHAnsi"/>
        </w:rPr>
        <w:t>instruction is generally fairly straight forward.  Each instruction is first checked for validity.  Then, after verifying the information for the instruction, the state of the PTX machine (</w:t>
      </w:r>
      <w:r w:rsidRPr="0096738C">
        <w:rPr>
          <w:rFonts w:cstheme="minorHAnsi"/>
        </w:rPr>
        <w:t>contained in the symbol table) is updated.</w:t>
      </w:r>
    </w:p>
    <w:p w:rsidR="0096738C" w:rsidRDefault="0096738C" w:rsidP="0096738C">
      <w:pPr>
        <w:autoSpaceDE w:val="0"/>
        <w:autoSpaceDN w:val="0"/>
        <w:adjustRightInd w:val="0"/>
        <w:spacing w:after="0" w:line="240" w:lineRule="auto"/>
        <w:jc w:val="both"/>
        <w:rPr>
          <w:rFonts w:cstheme="minorHAnsi"/>
        </w:rPr>
      </w:pPr>
    </w:p>
    <w:p w:rsidR="00A27EEA" w:rsidRDefault="0096738C" w:rsidP="00C707CA">
      <w:pPr>
        <w:autoSpaceDE w:val="0"/>
        <w:autoSpaceDN w:val="0"/>
        <w:adjustRightInd w:val="0"/>
        <w:spacing w:after="0" w:line="240" w:lineRule="auto"/>
        <w:jc w:val="both"/>
        <w:rPr>
          <w:rFonts w:cstheme="minorHAnsi"/>
        </w:rPr>
      </w:pPr>
      <w:r w:rsidRPr="0096738C">
        <w:rPr>
          <w:rFonts w:cstheme="minorHAnsi"/>
        </w:rPr>
        <w:t xml:space="preserve">For example, for the ABS instruction, </w:t>
      </w:r>
      <w:proofErr w:type="spellStart"/>
      <w:r w:rsidRPr="0096738C">
        <w:rPr>
          <w:rFonts w:cstheme="minorHAnsi"/>
          <w:i/>
          <w:color w:val="0000FF"/>
        </w:rPr>
        <w:t>int</w:t>
      </w:r>
      <w:proofErr w:type="spellEnd"/>
      <w:r w:rsidRPr="0096738C">
        <w:rPr>
          <w:rFonts w:cstheme="minorHAnsi"/>
          <w:i/>
        </w:rPr>
        <w:t xml:space="preserve"> THREAD::</w:t>
      </w:r>
      <w:proofErr w:type="spellStart"/>
      <w:proofErr w:type="gramStart"/>
      <w:r w:rsidRPr="0096738C">
        <w:rPr>
          <w:rFonts w:cstheme="minorHAnsi"/>
          <w:i/>
        </w:rPr>
        <w:t>DoAbs</w:t>
      </w:r>
      <w:proofErr w:type="spellEnd"/>
      <w:r w:rsidRPr="0096738C">
        <w:rPr>
          <w:rFonts w:cstheme="minorHAnsi"/>
          <w:i/>
        </w:rPr>
        <w:t>(</w:t>
      </w:r>
      <w:proofErr w:type="gramEnd"/>
      <w:r w:rsidRPr="0096738C">
        <w:rPr>
          <w:rFonts w:cstheme="minorHAnsi"/>
          <w:i/>
        </w:rPr>
        <w:t>TREE * inst)</w:t>
      </w:r>
      <w:r>
        <w:rPr>
          <w:rFonts w:cstheme="minorHAnsi"/>
        </w:rPr>
        <w:t xml:space="preserve"> is called (Figure 8).  </w:t>
      </w:r>
      <w:r w:rsidR="00C707CA">
        <w:rPr>
          <w:rFonts w:cstheme="minorHAnsi"/>
        </w:rPr>
        <w:t xml:space="preserve">The internal node for the AST for the instruction is variable </w:t>
      </w:r>
      <w:r w:rsidR="00C707CA" w:rsidRPr="00C707CA">
        <w:rPr>
          <w:rFonts w:cstheme="minorHAnsi"/>
          <w:i/>
        </w:rPr>
        <w:t>inst</w:t>
      </w:r>
      <w:r w:rsidR="00C707CA">
        <w:rPr>
          <w:rFonts w:cstheme="minorHAnsi"/>
        </w:rPr>
        <w:t xml:space="preserve">.  The first child of the tree can be a predicate.  Since </w:t>
      </w:r>
      <w:r w:rsidR="00C707CA">
        <w:rPr>
          <w:rFonts w:cstheme="minorHAnsi"/>
        </w:rPr>
        <w:lastRenderedPageBreak/>
        <w:t xml:space="preserve">the value of the predicate is </w:t>
      </w:r>
      <w:r w:rsidR="00C707CA" w:rsidRPr="00C707CA">
        <w:rPr>
          <w:rFonts w:cstheme="minorHAnsi"/>
        </w:rPr>
        <w:t xml:space="preserve">checked in </w:t>
      </w:r>
      <w:r w:rsidR="00C707CA" w:rsidRPr="00C707CA">
        <w:rPr>
          <w:rFonts w:cstheme="minorHAnsi"/>
          <w:i/>
          <w:color w:val="0000FF"/>
        </w:rPr>
        <w:t>void</w:t>
      </w:r>
      <w:r w:rsidR="00C707CA" w:rsidRPr="00C707CA">
        <w:rPr>
          <w:rFonts w:cstheme="minorHAnsi"/>
          <w:i/>
        </w:rPr>
        <w:t xml:space="preserve"> THREAD::</w:t>
      </w:r>
      <w:proofErr w:type="gramStart"/>
      <w:r w:rsidR="00C707CA" w:rsidRPr="00C707CA">
        <w:rPr>
          <w:rFonts w:cstheme="minorHAnsi"/>
          <w:i/>
        </w:rPr>
        <w:t>Execute(</w:t>
      </w:r>
      <w:proofErr w:type="gramEnd"/>
      <w:r w:rsidR="00C707CA" w:rsidRPr="00C707CA">
        <w:rPr>
          <w:rFonts w:cstheme="minorHAnsi"/>
          <w:i/>
        </w:rPr>
        <w:t>)</w:t>
      </w:r>
      <w:r w:rsidR="00C707CA">
        <w:rPr>
          <w:rFonts w:cstheme="minorHAnsi"/>
        </w:rPr>
        <w:t xml:space="preserve"> and is true, function </w:t>
      </w:r>
      <w:proofErr w:type="spellStart"/>
      <w:r w:rsidR="00C707CA" w:rsidRPr="00C707CA">
        <w:rPr>
          <w:rFonts w:cstheme="minorHAnsi"/>
          <w:i/>
        </w:rPr>
        <w:t>DoAbs</w:t>
      </w:r>
      <w:proofErr w:type="spellEnd"/>
      <w:r w:rsidR="00C707CA">
        <w:rPr>
          <w:rFonts w:cstheme="minorHAnsi"/>
        </w:rPr>
        <w:t xml:space="preserve"> ignores this part of the AST.  Next, the function checks that the next child is a KI_ABS node.  If not, then there was an error in the dispatch code.  Next, the function checks the existence of the source and destination operands, and extracts the type of the operation, e.g., integer, float, etc.  If the AST for the instruction in any way does not appear valid, execute will halt.  For example ABS.FTZ is not implemented yet, so there is a check for this condition.  Next, the destination operand is fetched.  If must be a register, which is represented using a T_WORD node.  </w:t>
      </w:r>
      <w:r w:rsidR="00A27EEA">
        <w:rPr>
          <w:rFonts w:cstheme="minorHAnsi"/>
        </w:rPr>
        <w:t xml:space="preserve">The name of the register is stored in the text field of the node.  </w:t>
      </w:r>
      <w:r w:rsidR="00C707CA">
        <w:rPr>
          <w:rFonts w:cstheme="minorHAnsi"/>
        </w:rPr>
        <w:t>The symbol is fetched from the symbol table (</w:t>
      </w:r>
      <w:proofErr w:type="spellStart"/>
      <w:r w:rsidR="00A27EEA" w:rsidRPr="00A27EEA">
        <w:rPr>
          <w:rFonts w:cstheme="minorHAnsi"/>
          <w:i/>
        </w:rPr>
        <w:t>sdst</w:t>
      </w:r>
      <w:proofErr w:type="spellEnd"/>
      <w:r w:rsidR="00A27EEA" w:rsidRPr="00A27EEA">
        <w:rPr>
          <w:rFonts w:cstheme="minorHAnsi"/>
          <w:i/>
        </w:rPr>
        <w:t xml:space="preserve"> = </w:t>
      </w:r>
      <w:r w:rsidR="00A27EEA" w:rsidRPr="00A27EEA">
        <w:rPr>
          <w:rFonts w:cstheme="minorHAnsi"/>
          <w:i/>
          <w:color w:val="0000FF"/>
        </w:rPr>
        <w:t>this</w:t>
      </w:r>
      <w:r w:rsidR="00A27EEA" w:rsidRPr="00A27EEA">
        <w:rPr>
          <w:rFonts w:cstheme="minorHAnsi"/>
          <w:i/>
        </w:rPr>
        <w:t>-&gt;root-&gt;</w:t>
      </w:r>
      <w:proofErr w:type="spellStart"/>
      <w:proofErr w:type="gramStart"/>
      <w:r w:rsidR="00A27EEA" w:rsidRPr="00A27EEA">
        <w:rPr>
          <w:rFonts w:cstheme="minorHAnsi"/>
          <w:i/>
        </w:rPr>
        <w:t>FindSymbol</w:t>
      </w:r>
      <w:proofErr w:type="spellEnd"/>
      <w:r w:rsidR="00A27EEA" w:rsidRPr="00A27EEA">
        <w:rPr>
          <w:rFonts w:cstheme="minorHAnsi"/>
          <w:i/>
        </w:rPr>
        <w:t>(</w:t>
      </w:r>
      <w:proofErr w:type="spellStart"/>
      <w:proofErr w:type="gramEnd"/>
      <w:r w:rsidR="00A27EEA" w:rsidRPr="00A27EEA">
        <w:rPr>
          <w:rFonts w:cstheme="minorHAnsi"/>
          <w:i/>
        </w:rPr>
        <w:t>dst</w:t>
      </w:r>
      <w:proofErr w:type="spellEnd"/>
      <w:r w:rsidR="00A27EEA" w:rsidRPr="00A27EEA">
        <w:rPr>
          <w:rFonts w:cstheme="minorHAnsi"/>
          <w:i/>
        </w:rPr>
        <w:t>-&gt;</w:t>
      </w:r>
      <w:proofErr w:type="spellStart"/>
      <w:r w:rsidR="00A27EEA" w:rsidRPr="00A27EEA">
        <w:rPr>
          <w:rFonts w:cstheme="minorHAnsi"/>
          <w:i/>
        </w:rPr>
        <w:t>GetText</w:t>
      </w:r>
      <w:proofErr w:type="spellEnd"/>
      <w:r w:rsidR="00A27EEA" w:rsidRPr="00A27EEA">
        <w:rPr>
          <w:rFonts w:cstheme="minorHAnsi"/>
          <w:i/>
        </w:rPr>
        <w:t>());</w:t>
      </w:r>
      <w:r w:rsidR="00C707CA">
        <w:rPr>
          <w:rFonts w:cstheme="minorHAnsi"/>
        </w:rPr>
        <w:t>).</w:t>
      </w:r>
      <w:r w:rsidR="00A27EEA">
        <w:rPr>
          <w:rFonts w:cstheme="minorHAnsi"/>
        </w:rPr>
        <w:t xml:space="preserve">  The source operand can be either a constant expression, or a symbol.  The source operand is then found.  Finally, the absolute value of the source is assigned to the destination, based on the type of the instruction.</w:t>
      </w:r>
    </w:p>
    <w:p w:rsidR="0096738C" w:rsidRDefault="0096738C" w:rsidP="00000E9C">
      <w:pPr>
        <w:autoSpaceDE w:val="0"/>
        <w:autoSpaceDN w:val="0"/>
        <w:adjustRightInd w:val="0"/>
        <w:spacing w:after="0" w:line="240" w:lineRule="auto"/>
        <w:rPr>
          <w:rFonts w:cstheme="minorHAnsi"/>
        </w:rPr>
      </w:pPr>
    </w:p>
    <w:p w:rsidR="0096738C" w:rsidRDefault="0096738C" w:rsidP="0096738C">
      <w:pPr>
        <w:autoSpaceDE w:val="0"/>
        <w:autoSpaceDN w:val="0"/>
        <w:adjustRightInd w:val="0"/>
        <w:spacing w:after="0" w:line="240" w:lineRule="auto"/>
        <w:rPr>
          <w:rFonts w:ascii="Consolas" w:hAnsi="Consolas" w:cs="Consolas"/>
          <w:sz w:val="19"/>
          <w:szCs w:val="19"/>
        </w:rPr>
      </w:pPr>
    </w:p>
    <w:tbl>
      <w:tblPr>
        <w:tblStyle w:val="TableGrid"/>
        <w:tblW w:w="0" w:type="auto"/>
        <w:tblBorders>
          <w:insideH w:val="none" w:sz="0" w:space="0" w:color="auto"/>
        </w:tblBorders>
        <w:tblLook w:val="04A0"/>
      </w:tblPr>
      <w:tblGrid>
        <w:gridCol w:w="9576"/>
      </w:tblGrid>
      <w:tr w:rsidR="008749EE" w:rsidRPr="00A27EEA" w:rsidTr="00A27EEA">
        <w:tc>
          <w:tcPr>
            <w:tcW w:w="9576" w:type="dxa"/>
          </w:tcPr>
          <w:p w:rsidR="008749EE" w:rsidRDefault="008749EE" w:rsidP="008749EE">
            <w:pPr>
              <w:pStyle w:val="Caption"/>
              <w:jc w:val="both"/>
            </w:pPr>
            <w:r>
              <w:t xml:space="preserve">Figure </w:t>
            </w:r>
            <w:fldSimple w:instr=" SEQ Figure \* ARABIC ">
              <w:r w:rsidR="00A41B31">
                <w:rPr>
                  <w:noProof/>
                </w:rPr>
                <w:t>8</w:t>
              </w:r>
            </w:fldSimple>
            <w:r>
              <w:t xml:space="preserve">—Function </w:t>
            </w:r>
            <w:proofErr w:type="spellStart"/>
            <w:r>
              <w:t>DoAbs</w:t>
            </w:r>
            <w:proofErr w:type="spellEnd"/>
            <w:r>
              <w:t xml:space="preserve"> of WASTE</w:t>
            </w:r>
          </w:p>
          <w:p w:rsidR="008749EE" w:rsidRPr="00A27EEA" w:rsidRDefault="008749EE" w:rsidP="00687C18">
            <w:pPr>
              <w:autoSpaceDE w:val="0"/>
              <w:autoSpaceDN w:val="0"/>
              <w:adjustRightInd w:val="0"/>
              <w:rPr>
                <w:rFonts w:ascii="Adobe Garamond Pro" w:hAnsi="Adobe Garamond Pro" w:cs="Consolas"/>
                <w:color w:val="0000FF"/>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THREAD::</w:t>
            </w:r>
            <w:proofErr w:type="spellStart"/>
            <w:r w:rsidRPr="00A27EEA">
              <w:rPr>
                <w:rFonts w:ascii="Adobe Garamond Pro" w:hAnsi="Adobe Garamond Pro" w:cs="Consolas"/>
                <w:sz w:val="16"/>
                <w:szCs w:val="16"/>
              </w:rPr>
              <w:t>DoAbs</w:t>
            </w:r>
            <w:proofErr w:type="spellEnd"/>
            <w:r w:rsidRPr="00A27EEA">
              <w:rPr>
                <w:rFonts w:ascii="Adobe Garamond Pro" w:hAnsi="Adobe Garamond Pro" w:cs="Consolas"/>
                <w:sz w:val="16"/>
                <w:szCs w:val="16"/>
              </w:rPr>
              <w:t>(TREE * inst)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start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(inst-&gt;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(start)-&gt;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TREE_PRED)</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start++;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assert(inst-&gt;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 start)-&gt;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KI_ABS);</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start++;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osrc1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for</w:t>
            </w:r>
            <w:r w:rsidRPr="00A27EEA">
              <w:rPr>
                <w:rFonts w:ascii="Adobe Garamond Pro" w:hAnsi="Adobe Garamond Pro" w:cs="Consolas"/>
                <w:sz w:val="16"/>
                <w:szCs w:val="16"/>
              </w:rPr>
              <w:t xml:space="preserve"> (;; ++start)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t = inst-&gt;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(start);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(t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TREE_TYPE)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TREE_OPR)</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 xml:space="preserve">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(osrc1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osrc1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assert(osrc1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bool</w:t>
            </w:r>
            <w:proofErr w:type="spellEnd"/>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ftz</w:t>
            </w:r>
            <w:proofErr w:type="spellEnd"/>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for</w:t>
            </w: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i</w:t>
            </w:r>
            <w:proofErr w:type="spellEnd"/>
            <w:r w:rsidRPr="00A27EEA">
              <w:rPr>
                <w:rFonts w:ascii="Adobe Garamond Pro" w:hAnsi="Adobe Garamond Pro" w:cs="Consolas"/>
                <w:sz w:val="16"/>
                <w:szCs w:val="16"/>
              </w:rPr>
              <w:t xml:space="preserve"> = 0; ; ++</w:t>
            </w:r>
            <w:proofErr w:type="spellStart"/>
            <w:r w:rsidRPr="00A27EEA">
              <w:rPr>
                <w:rFonts w:ascii="Adobe Garamond Pro" w:hAnsi="Adobe Garamond Pro" w:cs="Consolas"/>
                <w:sz w:val="16"/>
                <w:szCs w:val="16"/>
              </w:rPr>
              <w:t>i</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t =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w:t>
            </w:r>
            <w:proofErr w:type="spellStart"/>
            <w:r w:rsidRPr="00A27EEA">
              <w:rPr>
                <w:rFonts w:ascii="Adobe Garamond Pro" w:hAnsi="Adobe Garamond Pro" w:cs="Consolas"/>
                <w:sz w:val="16"/>
                <w:szCs w:val="16"/>
              </w:rPr>
              <w:t>i</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(t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K_S16 ||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K_S32 ||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K_F32 ||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gt</w:t>
            </w:r>
            <w:proofErr w:type="spellEnd"/>
            <w:r w:rsidRPr="00A27EEA">
              <w:rPr>
                <w:rFonts w:ascii="Adobe Garamond Pro" w:hAnsi="Adobe Garamond Pro" w:cs="Consolas"/>
                <w:sz w:val="16"/>
                <w:szCs w:val="16"/>
              </w:rPr>
              <w:t xml:space="preserve"> == K_FTZ)</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ftz</w:t>
            </w:r>
            <w:proofErr w:type="spellEnd"/>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true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lastRenderedPageBreak/>
              <w:t xml:space="preserve">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gramStart"/>
            <w:r w:rsidRPr="00A27EEA">
              <w:rPr>
                <w:rFonts w:ascii="Adobe Garamond Pro" w:hAnsi="Adobe Garamond Pro" w:cs="Consolas"/>
                <w:color w:val="0000FF"/>
                <w:sz w:val="16"/>
                <w:szCs w:val="16"/>
              </w:rPr>
              <w:t>this</w:t>
            </w:r>
            <w:proofErr w:type="gramEnd"/>
            <w:r w:rsidRPr="00A27EEA">
              <w:rPr>
                <w:rFonts w:ascii="Adobe Garamond Pro" w:hAnsi="Adobe Garamond Pro" w:cs="Consolas"/>
                <w:sz w:val="16"/>
                <w:szCs w:val="16"/>
              </w:rPr>
              <w:t>-&gt;emulator-&gt;unimplemented(</w:t>
            </w:r>
            <w:proofErr w:type="spellStart"/>
            <w:r w:rsidRPr="00A27EEA">
              <w:rPr>
                <w:rFonts w:ascii="Adobe Garamond Pro" w:hAnsi="Adobe Garamond Pro" w:cs="Consolas"/>
                <w:sz w:val="16"/>
                <w:szCs w:val="16"/>
              </w:rPr>
              <w:t>ftz</w:t>
            </w:r>
            <w:proofErr w:type="spellEnd"/>
            <w:r w:rsidRPr="00A27EEA">
              <w:rPr>
                <w:rFonts w:ascii="Adobe Garamond Pro" w:hAnsi="Adobe Garamond Pro" w:cs="Consolas"/>
                <w:sz w:val="16"/>
                <w:szCs w:val="16"/>
              </w:rPr>
              <w:t xml:space="preserve">, </w:t>
            </w:r>
            <w:r w:rsidRPr="00A27EEA">
              <w:rPr>
                <w:rFonts w:ascii="Adobe Garamond Pro" w:hAnsi="Adobe Garamond Pro" w:cs="Consolas"/>
                <w:color w:val="A31515"/>
                <w:sz w:val="16"/>
                <w:szCs w:val="16"/>
              </w:rPr>
              <w:t>"ABS.ftz not implemented."</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color w:val="0000FF"/>
                <w:sz w:val="16"/>
                <w:szCs w:val="16"/>
              </w:rPr>
              <w:t>int</w:t>
            </w:r>
            <w:proofErr w:type="spellEnd"/>
            <w:r w:rsidRPr="00A27EEA">
              <w:rPr>
                <w:rFonts w:ascii="Adobe Garamond Pro" w:hAnsi="Adobe Garamond Pro" w:cs="Consolas"/>
                <w:sz w:val="16"/>
                <w:szCs w:val="16"/>
              </w:rPr>
              <w:t xml:space="preserve"> type = </w:t>
            </w:r>
            <w:proofErr w:type="spellStart"/>
            <w:r w:rsidRPr="00A27EEA">
              <w:rPr>
                <w:rFonts w:ascii="Adobe Garamond Pro" w:hAnsi="Adobe Garamond Pro" w:cs="Consolas"/>
                <w:sz w:val="16"/>
                <w:szCs w:val="16"/>
              </w:rPr>
              <w:t>ttype</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w:t>
            </w:r>
            <w:proofErr w:type="spellStart"/>
            <w:r w:rsidRPr="00A27EEA">
              <w:rPr>
                <w:rFonts w:ascii="Adobe Garamond Pro" w:hAnsi="Adobe Garamond Pro" w:cs="Consolas"/>
                <w:sz w:val="16"/>
                <w:szCs w:val="16"/>
              </w:rPr>
              <w:t>dst</w:t>
            </w:r>
            <w:proofErr w:type="spellEnd"/>
            <w:r w:rsidRPr="00A27EEA">
              <w:rPr>
                <w:rFonts w:ascii="Adobe Garamond Pro" w:hAnsi="Adobe Garamond Pro" w:cs="Consolas"/>
                <w:sz w:val="16"/>
                <w:szCs w:val="16"/>
              </w:rPr>
              <w:t xml:space="preserve"> = </w:t>
            </w:r>
            <w:proofErr w:type="spellStart"/>
            <w:r w:rsidRPr="00A27EEA">
              <w:rPr>
                <w:rFonts w:ascii="Adobe Garamond Pro" w:hAnsi="Adobe Garamond Pro" w:cs="Consolas"/>
                <w:sz w:val="16"/>
                <w:szCs w:val="16"/>
              </w:rPr>
              <w:t>odst</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TREE * src1 = osrc1-&gt;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SYMBOL * </w:t>
            </w:r>
            <w:proofErr w:type="spellStart"/>
            <w:r w:rsidRPr="00A27EEA">
              <w:rPr>
                <w:rFonts w:ascii="Adobe Garamond Pro" w:hAnsi="Adobe Garamond Pro" w:cs="Consolas"/>
                <w:sz w:val="16"/>
                <w:szCs w:val="16"/>
              </w:rPr>
              <w:t>sdst</w:t>
            </w:r>
            <w:proofErr w:type="spellEnd"/>
            <w:r w:rsidRPr="00A27EEA">
              <w:rPr>
                <w:rFonts w:ascii="Adobe Garamond Pro" w:hAnsi="Adobe Garamond Pro" w:cs="Consolas"/>
                <w:sz w:val="16"/>
                <w:szCs w:val="16"/>
              </w:rPr>
              <w:t xml:space="preserve">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dst</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T_WORD)</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roofErr w:type="spellStart"/>
            <w:r w:rsidRPr="00A27EEA">
              <w:rPr>
                <w:rFonts w:ascii="Adobe Garamond Pro" w:hAnsi="Adobe Garamond Pro" w:cs="Consolas"/>
                <w:sz w:val="16"/>
                <w:szCs w:val="16"/>
              </w:rPr>
              <w:t>sdst</w:t>
            </w:r>
            <w:proofErr w:type="spellEnd"/>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this</w:t>
            </w:r>
            <w:r w:rsidRPr="00A27EEA">
              <w:rPr>
                <w:rFonts w:ascii="Adobe Garamond Pro" w:hAnsi="Adobe Garamond Pro" w:cs="Consolas"/>
                <w:sz w:val="16"/>
                <w:szCs w:val="16"/>
              </w:rPr>
              <w:t>-&gt;root-&gt;</w:t>
            </w:r>
            <w:proofErr w:type="spellStart"/>
            <w:r w:rsidRPr="00A27EEA">
              <w:rPr>
                <w:rFonts w:ascii="Adobe Garamond Pro" w:hAnsi="Adobe Garamond Pro" w:cs="Consolas"/>
                <w:sz w:val="16"/>
                <w:szCs w:val="16"/>
              </w:rPr>
              <w:t>FindSymbol</w:t>
            </w:r>
            <w:proofErr w:type="spellEnd"/>
            <w:r w:rsidRPr="00A27EEA">
              <w:rPr>
                <w:rFonts w:ascii="Adobe Garamond Pro" w:hAnsi="Adobe Garamond Pro" w:cs="Consolas"/>
                <w:sz w:val="16"/>
                <w:szCs w:val="16"/>
              </w:rPr>
              <w:t>(</w:t>
            </w:r>
            <w:proofErr w:type="spellStart"/>
            <w:r w:rsidRPr="00A27EEA">
              <w:rPr>
                <w:rFonts w:ascii="Adobe Garamond Pro" w:hAnsi="Adobe Garamond Pro" w:cs="Consolas"/>
                <w:sz w:val="16"/>
                <w:szCs w:val="16"/>
              </w:rPr>
              <w:t>dst</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GetText</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TYPES::Types value1;</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char</w:t>
            </w:r>
            <w:r w:rsidRPr="00A27EEA">
              <w:rPr>
                <w:rFonts w:ascii="Adobe Garamond Pro" w:hAnsi="Adobe Garamond Pro" w:cs="Consolas"/>
                <w:sz w:val="16"/>
                <w:szCs w:val="16"/>
              </w:rPr>
              <w:t xml:space="preserve"> * dummy;</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TYPES::Types * d = (TYPES::Types*)</w:t>
            </w:r>
            <w:proofErr w:type="spellStart"/>
            <w:r w:rsidRPr="00A27EEA">
              <w:rPr>
                <w:rFonts w:ascii="Adobe Garamond Pro" w:hAnsi="Adobe Garamond Pro" w:cs="Consolas"/>
                <w:sz w:val="16"/>
                <w:szCs w:val="16"/>
              </w:rPr>
              <w:t>sdst</w:t>
            </w:r>
            <w:proofErr w:type="spellEnd"/>
            <w:r w:rsidRPr="00A27EEA">
              <w:rPr>
                <w:rFonts w:ascii="Adobe Garamond Pro" w:hAnsi="Adobe Garamond Pro" w:cs="Consolas"/>
                <w:sz w:val="16"/>
                <w:szCs w:val="16"/>
              </w:rPr>
              <w:t>-&gt;</w:t>
            </w:r>
            <w:proofErr w:type="spellStart"/>
            <w:r w:rsidRPr="00A27EEA">
              <w:rPr>
                <w:rFonts w:ascii="Adobe Garamond Pro" w:hAnsi="Adobe Garamond Pro" w:cs="Consolas"/>
                <w:sz w:val="16"/>
                <w:szCs w:val="16"/>
              </w:rPr>
              <w:t>pvalue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TYPES::Types * s1 = &amp;value1;</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(src1-&gt;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TREE_CONSTANT_EXPR)</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CONSTANT c = </w:t>
            </w:r>
            <w:r w:rsidRPr="00A27EEA">
              <w:rPr>
                <w:rFonts w:ascii="Adobe Garamond Pro" w:hAnsi="Adobe Garamond Pro" w:cs="Consolas"/>
                <w:color w:val="0000FF"/>
                <w:sz w:val="16"/>
                <w:szCs w:val="16"/>
              </w:rPr>
              <w:t>this</w:t>
            </w:r>
            <w:r w:rsidRPr="00A27EEA">
              <w:rPr>
                <w:rFonts w:ascii="Adobe Garamond Pro" w:hAnsi="Adobe Garamond Pro" w:cs="Consolas"/>
                <w:sz w:val="16"/>
                <w:szCs w:val="16"/>
              </w:rPr>
              <w:t>-&gt;emulator-&gt;</w:t>
            </w:r>
            <w:proofErr w:type="spellStart"/>
            <w:r w:rsidRPr="00A27EEA">
              <w:rPr>
                <w:rFonts w:ascii="Adobe Garamond Pro" w:hAnsi="Adobe Garamond Pro" w:cs="Consolas"/>
                <w:sz w:val="16"/>
                <w:szCs w:val="16"/>
              </w:rPr>
              <w:t>Eval</w:t>
            </w:r>
            <w:proofErr w:type="spellEnd"/>
            <w:r w:rsidRPr="00A27EEA">
              <w:rPr>
                <w:rFonts w:ascii="Adobe Garamond Pro" w:hAnsi="Adobe Garamond Pro" w:cs="Consolas"/>
                <w:sz w:val="16"/>
                <w:szCs w:val="16"/>
              </w:rPr>
              <w:t>(type, src1-&gt;</w:t>
            </w:r>
            <w:proofErr w:type="spellStart"/>
            <w:r w:rsidRPr="00A27EEA">
              <w:rPr>
                <w:rFonts w:ascii="Adobe Garamond Pro" w:hAnsi="Adobe Garamond Pro" w:cs="Consolas"/>
                <w:sz w:val="16"/>
                <w:szCs w:val="16"/>
              </w:rPr>
              <w:t>GetChild</w:t>
            </w:r>
            <w:proofErr w:type="spellEnd"/>
            <w:r w:rsidRPr="00A27EEA">
              <w:rPr>
                <w:rFonts w:ascii="Adobe Garamond Pro" w:hAnsi="Adobe Garamond Pro" w:cs="Consolas"/>
                <w:sz w:val="16"/>
                <w:szCs w:val="16"/>
              </w:rPr>
              <w:t>(0));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switch</w:t>
            </w:r>
            <w:r w:rsidRPr="00A27EEA">
              <w:rPr>
                <w:rFonts w:ascii="Adobe Garamond Pro" w:hAnsi="Adobe Garamond Pro" w:cs="Consolas"/>
                <w:sz w:val="16"/>
                <w:szCs w:val="16"/>
              </w:rPr>
              <w:t xml:space="preserve"> (type)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s1-&gt;s16 = c.value.s16;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s1-&gt;s32 = c.value.s32;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s1-&gt;s64 = c.value.s64;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s1-&gt;f32 = c.value.f32;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s1-&gt;f64 = c.value.f64;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default</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if</w:t>
            </w:r>
            <w:r w:rsidRPr="00A27EEA">
              <w:rPr>
                <w:rFonts w:ascii="Adobe Garamond Pro" w:hAnsi="Adobe Garamond Pro" w:cs="Consolas"/>
                <w:sz w:val="16"/>
                <w:szCs w:val="16"/>
              </w:rPr>
              <w:t xml:space="preserve"> (src1-&gt;</w:t>
            </w:r>
            <w:proofErr w:type="spellStart"/>
            <w:r w:rsidRPr="00A27EEA">
              <w:rPr>
                <w:rFonts w:ascii="Adobe Garamond Pro" w:hAnsi="Adobe Garamond Pro" w:cs="Consolas"/>
                <w:sz w:val="16"/>
                <w:szCs w:val="16"/>
              </w:rPr>
              <w:t>GetType</w:t>
            </w:r>
            <w:proofErr w:type="spellEnd"/>
            <w:r w:rsidRPr="00A27EEA">
              <w:rPr>
                <w:rFonts w:ascii="Adobe Garamond Pro" w:hAnsi="Adobe Garamond Pro" w:cs="Consolas"/>
                <w:sz w:val="16"/>
                <w:szCs w:val="16"/>
              </w:rPr>
              <w:t>() == T_WORD)</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SYMBOL * ssrc1 = </w:t>
            </w:r>
            <w:r w:rsidRPr="00A27EEA">
              <w:rPr>
                <w:rFonts w:ascii="Adobe Garamond Pro" w:hAnsi="Adobe Garamond Pro" w:cs="Consolas"/>
                <w:color w:val="0000FF"/>
                <w:sz w:val="16"/>
                <w:szCs w:val="16"/>
              </w:rPr>
              <w:t>this</w:t>
            </w:r>
            <w:r w:rsidRPr="00A27EEA">
              <w:rPr>
                <w:rFonts w:ascii="Adobe Garamond Pro" w:hAnsi="Adobe Garamond Pro" w:cs="Consolas"/>
                <w:sz w:val="16"/>
                <w:szCs w:val="16"/>
              </w:rPr>
              <w:t>-&gt;root-&gt;</w:t>
            </w:r>
            <w:proofErr w:type="spellStart"/>
            <w:r w:rsidRPr="00A27EEA">
              <w:rPr>
                <w:rFonts w:ascii="Adobe Garamond Pro" w:hAnsi="Adobe Garamond Pro" w:cs="Consolas"/>
                <w:sz w:val="16"/>
                <w:szCs w:val="16"/>
              </w:rPr>
              <w:t>FindSymbol</w:t>
            </w:r>
            <w:proofErr w:type="spellEnd"/>
            <w:r w:rsidRPr="00A27EEA">
              <w:rPr>
                <w:rFonts w:ascii="Adobe Garamond Pro" w:hAnsi="Adobe Garamond Pro" w:cs="Consolas"/>
                <w:sz w:val="16"/>
                <w:szCs w:val="16"/>
              </w:rPr>
              <w:t>(src1-&gt;</w:t>
            </w:r>
            <w:proofErr w:type="spellStart"/>
            <w:r w:rsidRPr="00A27EEA">
              <w:rPr>
                <w:rFonts w:ascii="Adobe Garamond Pro" w:hAnsi="Adobe Garamond Pro" w:cs="Consolas"/>
                <w:sz w:val="16"/>
                <w:szCs w:val="16"/>
              </w:rPr>
              <w:t>GetText</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assert(ssrc1 !=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assert(ssrc1-&gt;size == </w:t>
            </w:r>
            <w:r w:rsidRPr="00A27EEA">
              <w:rPr>
                <w:rFonts w:ascii="Adobe Garamond Pro" w:hAnsi="Adobe Garamond Pro" w:cs="Consolas"/>
                <w:color w:val="0000FF"/>
                <w:sz w:val="16"/>
                <w:szCs w:val="16"/>
              </w:rPr>
              <w:t>this</w:t>
            </w:r>
            <w:r w:rsidRPr="00A27EEA">
              <w:rPr>
                <w:rFonts w:ascii="Adobe Garamond Pro" w:hAnsi="Adobe Garamond Pro" w:cs="Consolas"/>
                <w:sz w:val="16"/>
                <w:szCs w:val="16"/>
              </w:rPr>
              <w:t>-&gt;emulator-&gt;</w:t>
            </w:r>
            <w:proofErr w:type="spellStart"/>
            <w:r w:rsidRPr="00A27EEA">
              <w:rPr>
                <w:rFonts w:ascii="Adobe Garamond Pro" w:hAnsi="Adobe Garamond Pro" w:cs="Consolas"/>
                <w:sz w:val="16"/>
                <w:szCs w:val="16"/>
              </w:rPr>
              <w:t>Sizeof</w:t>
            </w:r>
            <w:proofErr w:type="spellEnd"/>
            <w:r w:rsidRPr="00A27EEA">
              <w:rPr>
                <w:rFonts w:ascii="Adobe Garamond Pro" w:hAnsi="Adobe Garamond Pro" w:cs="Consolas"/>
                <w:sz w:val="16"/>
                <w:szCs w:val="16"/>
              </w:rPr>
              <w:t>(type));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TYPES::Types * psrc1_value = (TYPES::Types*)ssrc1-&gt;</w:t>
            </w:r>
            <w:proofErr w:type="spellStart"/>
            <w:r w:rsidRPr="00A27EEA">
              <w:rPr>
                <w:rFonts w:ascii="Adobe Garamond Pro" w:hAnsi="Adobe Garamond Pro" w:cs="Consolas"/>
                <w:sz w:val="16"/>
                <w:szCs w:val="16"/>
              </w:rPr>
              <w:t>pvalue</w:t>
            </w:r>
            <w:proofErr w:type="spellEnd"/>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switch</w:t>
            </w:r>
            <w:r w:rsidRPr="00A27EEA">
              <w:rPr>
                <w:rFonts w:ascii="Adobe Garamond Pro" w:hAnsi="Adobe Garamond Pro" w:cs="Consolas"/>
                <w:sz w:val="16"/>
                <w:szCs w:val="16"/>
              </w:rPr>
              <w:t xml:space="preserve"> (type)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s1-&gt;s16 = psrc1_value-&gt;s16;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s1-&gt;s32 = psrc1_value-&gt;s32;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s1-&gt;s64 = psrc1_value-&gt;s64;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s1-&gt;f32 = psrc1_value-&gt;f32;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lastRenderedPageBreak/>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s1-&gt;f64 = psrc1_value-&gt;f64;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default</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 </w:t>
            </w:r>
            <w:r w:rsidRPr="00A27EEA">
              <w:rPr>
                <w:rFonts w:ascii="Adobe Garamond Pro" w:hAnsi="Adobe Garamond Pro" w:cs="Consolas"/>
                <w:color w:val="0000FF"/>
                <w:sz w:val="16"/>
                <w:szCs w:val="16"/>
              </w:rPr>
              <w:t>else</w:t>
            </w: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switch</w:t>
            </w:r>
            <w:r w:rsidRPr="00A27EEA">
              <w:rPr>
                <w:rFonts w:ascii="Adobe Garamond Pro" w:hAnsi="Adobe Garamond Pro" w:cs="Consolas"/>
                <w:sz w:val="16"/>
                <w:szCs w:val="16"/>
              </w:rPr>
              <w:t xml:space="preserve"> (type)</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d-&gt;s16 = abs(s1-&gt;s16);</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d-&gt;s32 = abs(s1-&gt;s32);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d-&gt;s64 = abs(s1-&gt;s64);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d-&gt;f32 = abs(s1-&gt;f32);</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case</w:t>
            </w:r>
            <w:r w:rsidRPr="00A27EEA">
              <w:rPr>
                <w:rFonts w:ascii="Adobe Garamond Pro" w:hAnsi="Adobe Garamond Pro" w:cs="Consolas"/>
                <w:sz w:val="16"/>
                <w:szCs w:val="16"/>
              </w:rPr>
              <w:t xml:space="preserve"> K_F64: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d-&gt;f64 = abs(s1-&gt;f64);</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break</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default</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assert(</w:t>
            </w:r>
            <w:r w:rsidRPr="00A27EEA">
              <w:rPr>
                <w:rFonts w:ascii="Adobe Garamond Pro" w:hAnsi="Adobe Garamond Pro" w:cs="Consolas"/>
                <w:color w:val="0000FF"/>
                <w:sz w:val="16"/>
                <w:szCs w:val="16"/>
              </w:rPr>
              <w:t>false</w:t>
            </w:r>
            <w:r w:rsidRPr="00A27EEA">
              <w:rPr>
                <w:rFonts w:ascii="Adobe Garamond Pro" w:hAnsi="Adobe Garamond Pro" w:cs="Consolas"/>
                <w:sz w:val="16"/>
                <w:szCs w:val="16"/>
              </w:rPr>
              <w:t>);</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 xml:space="preserve">    </w:t>
            </w:r>
            <w:r w:rsidRPr="00A27EEA">
              <w:rPr>
                <w:rFonts w:ascii="Adobe Garamond Pro" w:hAnsi="Adobe Garamond Pro" w:cs="Consolas"/>
                <w:color w:val="0000FF"/>
                <w:sz w:val="16"/>
                <w:szCs w:val="16"/>
              </w:rPr>
              <w:t>return</w:t>
            </w:r>
            <w:r w:rsidRPr="00A27EEA">
              <w:rPr>
                <w:rFonts w:ascii="Adobe Garamond Pro" w:hAnsi="Adobe Garamond Pro" w:cs="Consolas"/>
                <w:sz w:val="16"/>
                <w:szCs w:val="16"/>
              </w:rPr>
              <w:t xml:space="preserve"> 0;</w:t>
            </w:r>
          </w:p>
        </w:tc>
      </w:tr>
      <w:tr w:rsidR="00A27EEA" w:rsidRPr="00A27EEA" w:rsidTr="00A27EEA">
        <w:tc>
          <w:tcPr>
            <w:tcW w:w="9576" w:type="dxa"/>
          </w:tcPr>
          <w:p w:rsidR="00A27EEA" w:rsidRPr="00A27EEA" w:rsidRDefault="00A27EEA" w:rsidP="00687C18">
            <w:pPr>
              <w:autoSpaceDE w:val="0"/>
              <w:autoSpaceDN w:val="0"/>
              <w:adjustRightInd w:val="0"/>
              <w:rPr>
                <w:rFonts w:ascii="Adobe Garamond Pro" w:hAnsi="Adobe Garamond Pro" w:cs="Consolas"/>
                <w:sz w:val="16"/>
                <w:szCs w:val="16"/>
              </w:rPr>
            </w:pPr>
            <w:r w:rsidRPr="00A27EEA">
              <w:rPr>
                <w:rFonts w:ascii="Adobe Garamond Pro" w:hAnsi="Adobe Garamond Pro" w:cs="Consolas"/>
                <w:sz w:val="16"/>
                <w:szCs w:val="16"/>
              </w:rPr>
              <w:t>}</w:t>
            </w:r>
          </w:p>
        </w:tc>
      </w:tr>
    </w:tbl>
    <w:p w:rsidR="00B649CB" w:rsidRDefault="00B649CB" w:rsidP="00A261A3">
      <w:pPr>
        <w:jc w:val="both"/>
      </w:pPr>
    </w:p>
    <w:p w:rsidR="00A27EEA" w:rsidRDefault="00A27EEA" w:rsidP="00B649CB">
      <w:pPr>
        <w:jc w:val="both"/>
      </w:pPr>
      <w:r>
        <w:t>Conclusions</w:t>
      </w:r>
    </w:p>
    <w:p w:rsidR="00A261A3" w:rsidRDefault="00955445" w:rsidP="00A261A3">
      <w:pPr>
        <w:jc w:val="both"/>
      </w:pPr>
      <w:r>
        <w:t>WASTE</w:t>
      </w:r>
      <w:r w:rsidR="00A27EEA">
        <w:t xml:space="preserve"> is a simple emulator for PTX.  The purpose of </w:t>
      </w:r>
      <w:r>
        <w:t>WASTE</w:t>
      </w:r>
      <w:r w:rsidR="00A27EEA">
        <w:t xml:space="preserve"> is to provide a simple means of testing CUDA code on a PC that does not contain an </w:t>
      </w:r>
      <w:r w:rsidR="00687C18">
        <w:t>NVIDIA</w:t>
      </w:r>
      <w:r w:rsidR="00A27EEA">
        <w:t xml:space="preserve"> GPU.  While it works on many programs, the r</w:t>
      </w:r>
      <w:r w:rsidR="00A261A3">
        <w:t>un</w:t>
      </w:r>
      <w:r w:rsidR="00A27EEA">
        <w:t xml:space="preserve"> times fo</w:t>
      </w:r>
      <w:r w:rsidR="00F5172B">
        <w:t xml:space="preserve">r emulation are several orders of magnitude </w:t>
      </w:r>
      <w:r w:rsidR="00A27EEA">
        <w:t xml:space="preserve">times slower than the equivalent of a serial implementation on a CPU.  </w:t>
      </w:r>
      <w:r w:rsidR="00F5172B">
        <w:t>That said</w:t>
      </w:r>
      <w:proofErr w:type="gramStart"/>
      <w:r w:rsidR="00F5172B">
        <w:t>,</w:t>
      </w:r>
      <w:proofErr w:type="gramEnd"/>
      <w:r w:rsidR="00F5172B">
        <w:t xml:space="preserve"> WASTE does provide additional tracing of memory usage that is not normally found in the CUDA Toolkit.</w:t>
      </w:r>
    </w:p>
    <w:p w:rsidR="00F5172B" w:rsidRDefault="00F5172B" w:rsidP="00A261A3">
      <w:pPr>
        <w:jc w:val="both"/>
      </w:pPr>
      <w:r>
        <w:t>Many p</w:t>
      </w:r>
      <w:r w:rsidR="00A261A3">
        <w:t>roblems encountered</w:t>
      </w:r>
      <w:r>
        <w:t xml:space="preserve"> in writing WASTE:</w:t>
      </w:r>
    </w:p>
    <w:p w:rsidR="00F5172B" w:rsidRDefault="00F5172B" w:rsidP="00F5172B">
      <w:pPr>
        <w:pStyle w:val="ListParagraph"/>
        <w:numPr>
          <w:ilvl w:val="0"/>
          <w:numId w:val="4"/>
        </w:numPr>
        <w:jc w:val="both"/>
      </w:pPr>
      <w:r>
        <w:t xml:space="preserve">The most prevalent problem </w:t>
      </w:r>
      <w:proofErr w:type="gramStart"/>
      <w:r>
        <w:t>was understanding</w:t>
      </w:r>
      <w:proofErr w:type="gramEnd"/>
      <w:r>
        <w:t xml:space="preserve"> the syntax and </w:t>
      </w:r>
      <w:r w:rsidR="00A261A3">
        <w:t>the</w:t>
      </w:r>
      <w:r>
        <w:t xml:space="preserve"> semantics for each instruction.  The documentation of the PTX instruction set is not clear, and contains many errors.</w:t>
      </w:r>
    </w:p>
    <w:p w:rsidR="00F5172B" w:rsidRDefault="00F5172B" w:rsidP="00F5172B">
      <w:pPr>
        <w:pStyle w:val="ListParagraph"/>
        <w:numPr>
          <w:ilvl w:val="0"/>
          <w:numId w:val="4"/>
        </w:numPr>
        <w:jc w:val="both"/>
      </w:pPr>
      <w:r>
        <w:t xml:space="preserve">Hooking of the CUDA Driver API is incomplete.  The function </w:t>
      </w:r>
      <w:proofErr w:type="spellStart"/>
      <w:r w:rsidR="00A261A3">
        <w:t>cuGetExportTable</w:t>
      </w:r>
      <w:proofErr w:type="spellEnd"/>
      <w:r w:rsidR="00A261A3">
        <w:t xml:space="preserve"> creates data structures used by </w:t>
      </w:r>
      <w:proofErr w:type="spellStart"/>
      <w:r w:rsidR="00A261A3">
        <w:t>cuMemAlloc</w:t>
      </w:r>
      <w:proofErr w:type="spellEnd"/>
      <w:r w:rsidR="00A261A3">
        <w:t xml:space="preserve">, </w:t>
      </w:r>
      <w:r>
        <w:t>and is not described in any documentation</w:t>
      </w:r>
      <w:r w:rsidR="00A261A3">
        <w:t>.</w:t>
      </w:r>
    </w:p>
    <w:p w:rsidR="00F5172B" w:rsidRDefault="00A261A3" w:rsidP="00A261A3">
      <w:pPr>
        <w:pStyle w:val="ListParagraph"/>
        <w:numPr>
          <w:ilvl w:val="0"/>
          <w:numId w:val="4"/>
        </w:numPr>
        <w:jc w:val="both"/>
      </w:pPr>
      <w:r>
        <w:t>Floating point rounding</w:t>
      </w:r>
      <w:r w:rsidR="00F5172B">
        <w:t xml:space="preserve"> is not explained in any of the documentation.</w:t>
      </w:r>
    </w:p>
    <w:p w:rsidR="00A261A3" w:rsidRDefault="00F5172B" w:rsidP="00A261A3">
      <w:pPr>
        <w:pStyle w:val="ListParagraph"/>
        <w:numPr>
          <w:ilvl w:val="0"/>
          <w:numId w:val="4"/>
        </w:numPr>
        <w:jc w:val="both"/>
      </w:pPr>
      <w:r>
        <w:t xml:space="preserve">The </w:t>
      </w:r>
      <w:r w:rsidR="00A261A3">
        <w:t xml:space="preserve">V2 functions in </w:t>
      </w:r>
      <w:r>
        <w:t>the CUDA DLL’s are not explained.</w:t>
      </w:r>
    </w:p>
    <w:p w:rsidR="00EB54E9" w:rsidRDefault="00EB54E9" w:rsidP="00EB54E9">
      <w:pPr>
        <w:pStyle w:val="Heading2"/>
      </w:pPr>
      <w:r>
        <w:t xml:space="preserve">Modules, Classes, and Methods of </w:t>
      </w:r>
      <w:r w:rsidR="00955445">
        <w:t>WASTE</w:t>
      </w:r>
    </w:p>
    <w:p w:rsidR="00EB54E9" w:rsidRDefault="00EB54E9" w:rsidP="00EB54E9">
      <w:pPr>
        <w:jc w:val="both"/>
      </w:pPr>
    </w:p>
    <w:p w:rsidR="00EB54E9" w:rsidRDefault="00955445" w:rsidP="00EB54E9">
      <w:pPr>
        <w:pStyle w:val="Heading3"/>
      </w:pPr>
      <w:r>
        <w:lastRenderedPageBreak/>
        <w:t>WASTE</w:t>
      </w:r>
    </w:p>
    <w:p w:rsidR="00EB54E9" w:rsidRDefault="00EB54E9" w:rsidP="00EB54E9">
      <w:pPr>
        <w:jc w:val="both"/>
      </w:pPr>
      <w:r>
        <w:t xml:space="preserve">This module is an executable that performs DLL injection and API hooking into the CUDA Runtime and Driver API.  It performs a </w:t>
      </w:r>
      <w:proofErr w:type="spellStart"/>
      <w:r>
        <w:t>CreateProcess</w:t>
      </w:r>
      <w:proofErr w:type="spellEnd"/>
      <w:r>
        <w:t xml:space="preserve"> Windows call to spawn the program.  The spawned process is first placed in suspended mode.  X86 machine code is created and injected into the process.  This code initializes Wrapper, the main hooking API for the emulator.</w:t>
      </w:r>
    </w:p>
    <w:p w:rsidR="00EB54E9" w:rsidRDefault="00EB54E9" w:rsidP="00EB54E9">
      <w:pPr>
        <w:pStyle w:val="Heading4"/>
      </w:pPr>
      <w:r>
        <w:t xml:space="preserve">Functions </w:t>
      </w:r>
    </w:p>
    <w:tbl>
      <w:tblPr>
        <w:tblStyle w:val="TableGrid"/>
        <w:tblW w:w="0" w:type="auto"/>
        <w:tblLook w:val="04A0"/>
      </w:tblPr>
      <w:tblGrid>
        <w:gridCol w:w="4788"/>
        <w:gridCol w:w="4788"/>
      </w:tblGrid>
      <w:tr w:rsidR="00EB54E9" w:rsidRPr="00994F4D" w:rsidTr="000841A8">
        <w:tc>
          <w:tcPr>
            <w:tcW w:w="4788" w:type="dxa"/>
          </w:tcPr>
          <w:p w:rsidR="00EB54E9" w:rsidRPr="00994F4D" w:rsidRDefault="00EB54E9" w:rsidP="000841A8">
            <w:pPr>
              <w:jc w:val="both"/>
            </w:pPr>
            <w:proofErr w:type="spellStart"/>
            <w:r w:rsidRPr="00994F4D">
              <w:t>int</w:t>
            </w:r>
            <w:proofErr w:type="spellEnd"/>
            <w:r w:rsidRPr="00994F4D">
              <w:t xml:space="preserve"> main(</w:t>
            </w:r>
            <w:proofErr w:type="spellStart"/>
            <w:r w:rsidRPr="00994F4D">
              <w:t>int</w:t>
            </w:r>
            <w:proofErr w:type="spellEnd"/>
            <w:r w:rsidRPr="00994F4D">
              <w:t xml:space="preserve"> </w:t>
            </w:r>
            <w:proofErr w:type="spellStart"/>
            <w:r w:rsidRPr="00994F4D">
              <w:t>argc</w:t>
            </w:r>
            <w:proofErr w:type="spellEnd"/>
            <w:r w:rsidRPr="00994F4D">
              <w:t xml:space="preserve">, char * </w:t>
            </w:r>
            <w:proofErr w:type="spellStart"/>
            <w:r w:rsidRPr="00994F4D">
              <w:t>argv</w:t>
            </w:r>
            <w:proofErr w:type="spellEnd"/>
            <w:r w:rsidRPr="00994F4D">
              <w:t>[])</w:t>
            </w:r>
          </w:p>
        </w:tc>
        <w:tc>
          <w:tcPr>
            <w:tcW w:w="4788" w:type="dxa"/>
          </w:tcPr>
          <w:p w:rsidR="00EB54E9" w:rsidRPr="00994F4D" w:rsidRDefault="00EB54E9" w:rsidP="000841A8">
            <w:pPr>
              <w:jc w:val="both"/>
            </w:pPr>
            <w:r w:rsidRPr="00994F4D">
              <w:t xml:space="preserve">Function main is the driver for the </w:t>
            </w:r>
            <w:r w:rsidR="00955445">
              <w:t>WASTE</w:t>
            </w:r>
            <w:r w:rsidRPr="00994F4D">
              <w:t xml:space="preserve"> executable, which performs DLL injection and option setting of the user program.</w:t>
            </w:r>
          </w:p>
        </w:tc>
      </w:tr>
      <w:tr w:rsidR="00EB54E9" w:rsidRPr="00994F4D" w:rsidTr="000841A8">
        <w:trPr>
          <w:trHeight w:val="1450"/>
        </w:trPr>
        <w:tc>
          <w:tcPr>
            <w:tcW w:w="4788" w:type="dxa"/>
          </w:tcPr>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(byte * code, byte a)</w:t>
            </w:r>
          </w:p>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(byte * code, byte a, byte b)</w:t>
            </w:r>
          </w:p>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(byte * code, byte a, byte b, byte c)</w:t>
            </w:r>
          </w:p>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(byte * code, byte a, byte b, byte c, byte d)</w:t>
            </w:r>
          </w:p>
          <w:p w:rsidR="00EB54E9" w:rsidRPr="00994F4D" w:rsidRDefault="00EB54E9" w:rsidP="000841A8">
            <w:pPr>
              <w:rPr>
                <w:rFonts w:ascii="Courier New" w:hAnsi="Courier New" w:cs="Courier New"/>
                <w:sz w:val="16"/>
                <w:szCs w:val="16"/>
              </w:rPr>
            </w:pPr>
            <w:r w:rsidRPr="00994F4D">
              <w:rPr>
                <w:rFonts w:ascii="Courier New" w:hAnsi="Courier New" w:cs="Courier New"/>
                <w:sz w:val="16"/>
                <w:szCs w:val="16"/>
              </w:rPr>
              <w:t xml:space="preserve">void </w:t>
            </w:r>
            <w:proofErr w:type="spellStart"/>
            <w:r w:rsidRPr="00994F4D">
              <w:rPr>
                <w:rFonts w:ascii="Courier New" w:hAnsi="Courier New" w:cs="Courier New"/>
                <w:sz w:val="16"/>
                <w:szCs w:val="16"/>
              </w:rPr>
              <w:t>AddBytes</w:t>
            </w:r>
            <w:proofErr w:type="spellEnd"/>
            <w:r w:rsidRPr="00994F4D">
              <w:rPr>
                <w:rFonts w:ascii="Courier New" w:hAnsi="Courier New" w:cs="Courier New"/>
                <w:sz w:val="16"/>
                <w:szCs w:val="16"/>
              </w:rPr>
              <w:t xml:space="preserve">(byte * code, byte a, byte b, byte c, byte d, byte e) </w:t>
            </w:r>
          </w:p>
        </w:tc>
        <w:tc>
          <w:tcPr>
            <w:tcW w:w="4788" w:type="dxa"/>
          </w:tcPr>
          <w:p w:rsidR="00EB54E9" w:rsidRPr="00994F4D" w:rsidRDefault="00EB54E9" w:rsidP="000841A8">
            <w:pPr>
              <w:rPr>
                <w:rFonts w:ascii="Courier New" w:hAnsi="Courier New" w:cs="Courier New"/>
                <w:sz w:val="16"/>
                <w:szCs w:val="16"/>
              </w:rPr>
            </w:pPr>
            <w:r w:rsidRPr="00994F4D">
              <w:t>Functions to insert x86 machine code into a buffer.</w:t>
            </w:r>
          </w:p>
        </w:tc>
      </w:tr>
    </w:tbl>
    <w:p w:rsidR="00EB54E9" w:rsidRDefault="00EB54E9" w:rsidP="00EB54E9">
      <w:pPr>
        <w:jc w:val="both"/>
      </w:pPr>
    </w:p>
    <w:p w:rsidR="00EB54E9" w:rsidRDefault="00EB54E9" w:rsidP="00EB54E9">
      <w:pPr>
        <w:pStyle w:val="Heading3"/>
      </w:pPr>
      <w:r>
        <w:t>Wrapper</w:t>
      </w:r>
    </w:p>
    <w:p w:rsidR="00EB54E9" w:rsidRDefault="00EB54E9" w:rsidP="00EB54E9">
      <w:pPr>
        <w:jc w:val="both"/>
      </w:pPr>
      <w:r>
        <w:t xml:space="preserve">This module contains the code to do API hooking for the CUDA API, packaged as a DLL, and used by program </w:t>
      </w:r>
      <w:r w:rsidR="00955445">
        <w:t>WASTE</w:t>
      </w:r>
      <w:r>
        <w:t xml:space="preserve">.  The modules Emulator and </w:t>
      </w:r>
      <w:proofErr w:type="spellStart"/>
      <w:r>
        <w:t>Ptxp</w:t>
      </w:r>
      <w:proofErr w:type="spellEnd"/>
      <w:r>
        <w:t xml:space="preserve"> are linked into this DLL.</w:t>
      </w:r>
    </w:p>
    <w:p w:rsidR="00EB54E9" w:rsidRDefault="00EB54E9" w:rsidP="00EB54E9">
      <w:pPr>
        <w:pStyle w:val="Heading4"/>
      </w:pPr>
      <w:r>
        <w:t>Classes</w:t>
      </w:r>
    </w:p>
    <w:tbl>
      <w:tblPr>
        <w:tblStyle w:val="TableGrid"/>
        <w:tblW w:w="0" w:type="auto"/>
        <w:tblLook w:val="04A0"/>
      </w:tblPr>
      <w:tblGrid>
        <w:gridCol w:w="4788"/>
        <w:gridCol w:w="4788"/>
      </w:tblGrid>
      <w:tr w:rsidR="00EB54E9" w:rsidRPr="001F6A1D" w:rsidTr="000841A8">
        <w:tc>
          <w:tcPr>
            <w:tcW w:w="4788" w:type="dxa"/>
          </w:tcPr>
          <w:p w:rsidR="00EB54E9" w:rsidRPr="001F6A1D" w:rsidRDefault="00EB54E9" w:rsidP="000841A8">
            <w:pPr>
              <w:jc w:val="both"/>
            </w:pPr>
            <w:r w:rsidRPr="001F6A1D">
              <w:t>_CUDA</w:t>
            </w:r>
          </w:p>
        </w:tc>
        <w:tc>
          <w:tcPr>
            <w:tcW w:w="4788" w:type="dxa"/>
          </w:tcPr>
          <w:p w:rsidR="00EB54E9" w:rsidRPr="001F6A1D" w:rsidRDefault="00EB54E9" w:rsidP="000841A8">
            <w:pPr>
              <w:jc w:val="both"/>
            </w:pPr>
            <w:r w:rsidRPr="001F6A1D">
              <w:t xml:space="preserve">Wrapper functions for the CUDA Driver API, e.g., </w:t>
            </w:r>
            <w:proofErr w:type="spellStart"/>
            <w:r w:rsidRPr="001F6A1D">
              <w:t>cuIniit</w:t>
            </w:r>
            <w:proofErr w:type="spellEnd"/>
            <w:r w:rsidRPr="001F6A1D">
              <w:t>.</w:t>
            </w:r>
          </w:p>
        </w:tc>
      </w:tr>
      <w:tr w:rsidR="00EB54E9" w:rsidRPr="001F6A1D" w:rsidTr="000841A8">
        <w:tc>
          <w:tcPr>
            <w:tcW w:w="4788" w:type="dxa"/>
          </w:tcPr>
          <w:p w:rsidR="00EB54E9" w:rsidRPr="001F6A1D" w:rsidRDefault="00EB54E9" w:rsidP="000841A8">
            <w:pPr>
              <w:jc w:val="both"/>
              <w:rPr>
                <w:rFonts w:cstheme="minorHAnsi"/>
              </w:rPr>
            </w:pPr>
            <w:r w:rsidRPr="001F6A1D">
              <w:rPr>
                <w:rFonts w:cstheme="minorHAnsi"/>
              </w:rPr>
              <w:t>_CUDA_RUNTIME</w:t>
            </w:r>
          </w:p>
        </w:tc>
        <w:tc>
          <w:tcPr>
            <w:tcW w:w="4788" w:type="dxa"/>
          </w:tcPr>
          <w:p w:rsidR="00EB54E9" w:rsidRPr="001F6A1D" w:rsidRDefault="00EB54E9" w:rsidP="000841A8">
            <w:pPr>
              <w:jc w:val="both"/>
              <w:rPr>
                <w:rFonts w:cstheme="minorHAnsi"/>
              </w:rPr>
            </w:pPr>
            <w:r w:rsidRPr="001F6A1D">
              <w:rPr>
                <w:rFonts w:cstheme="minorHAnsi"/>
              </w:rPr>
              <w:t xml:space="preserve">Wrapper functions for the CUDA Runtime API, e.g., </w:t>
            </w:r>
            <w:proofErr w:type="spellStart"/>
            <w:r w:rsidRPr="001F6A1D">
              <w:rPr>
                <w:rFonts w:cstheme="minorHAnsi"/>
              </w:rPr>
              <w:t>cudaMalloc</w:t>
            </w:r>
            <w:proofErr w:type="spellEnd"/>
            <w:r w:rsidRPr="001F6A1D">
              <w:rPr>
                <w:rFonts w:cstheme="minorHAnsi"/>
              </w:rPr>
              <w:t>.</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CALL_STACK_INFO</w:t>
            </w:r>
          </w:p>
        </w:tc>
        <w:tc>
          <w:tcPr>
            <w:tcW w:w="4788" w:type="dxa"/>
          </w:tcPr>
          <w:p w:rsidR="00EB54E9" w:rsidRPr="001F6A1D" w:rsidRDefault="00EB54E9" w:rsidP="000841A8">
            <w:pPr>
              <w:autoSpaceDE w:val="0"/>
              <w:autoSpaceDN w:val="0"/>
              <w:adjustRightInd w:val="0"/>
              <w:rPr>
                <w:rFonts w:cstheme="minorHAnsi"/>
              </w:rPr>
            </w:pPr>
            <w:r w:rsidRPr="001F6A1D">
              <w:rPr>
                <w:rFonts w:cstheme="minorHAnsi"/>
              </w:rPr>
              <w:t>Contains functions for call stack tracing.  This functionality is used for debug output.</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CUDA_WRAPPER</w:t>
            </w:r>
          </w:p>
        </w:tc>
        <w:tc>
          <w:tcPr>
            <w:tcW w:w="4788" w:type="dxa"/>
          </w:tcPr>
          <w:p w:rsidR="00EB54E9" w:rsidRPr="001F6A1D" w:rsidRDefault="00EB54E9" w:rsidP="000841A8">
            <w:pPr>
              <w:autoSpaceDE w:val="0"/>
              <w:autoSpaceDN w:val="0"/>
              <w:adjustRightInd w:val="0"/>
              <w:rPr>
                <w:rFonts w:cstheme="minorHAnsi"/>
              </w:rPr>
            </w:pPr>
            <w:r w:rsidRPr="001F6A1D">
              <w:rPr>
                <w:rFonts w:cstheme="minorHAnsi"/>
              </w:rPr>
              <w:t>This class contains the code that sets up API hooking for the CUDA libraries, memory tracing functions, and option handling.</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LOCK_MANAGER</w:t>
            </w:r>
          </w:p>
        </w:tc>
        <w:tc>
          <w:tcPr>
            <w:tcW w:w="4788" w:type="dxa"/>
          </w:tcPr>
          <w:p w:rsidR="00EB54E9" w:rsidRPr="001F6A1D" w:rsidRDefault="00EB54E9" w:rsidP="000841A8">
            <w:pPr>
              <w:autoSpaceDE w:val="0"/>
              <w:autoSpaceDN w:val="0"/>
              <w:adjustRightInd w:val="0"/>
              <w:rPr>
                <w:rFonts w:cstheme="minorHAnsi"/>
              </w:rPr>
            </w:pPr>
            <w:r w:rsidRPr="001F6A1D">
              <w:rPr>
                <w:rFonts w:cstheme="minorHAnsi"/>
              </w:rPr>
              <w:t>The lock manager is used for locks in the multithread application.</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PROCESS_MANAGER</w:t>
            </w:r>
          </w:p>
        </w:tc>
        <w:tc>
          <w:tcPr>
            <w:tcW w:w="4788" w:type="dxa"/>
          </w:tcPr>
          <w:p w:rsidR="00EB54E9" w:rsidRPr="001F6A1D" w:rsidRDefault="00EB54E9" w:rsidP="000841A8">
            <w:pPr>
              <w:autoSpaceDE w:val="0"/>
              <w:autoSpaceDN w:val="0"/>
              <w:adjustRightInd w:val="0"/>
              <w:rPr>
                <w:rFonts w:cstheme="minorHAnsi"/>
              </w:rPr>
            </w:pPr>
            <w:r w:rsidRPr="001F6A1D">
              <w:rPr>
                <w:rFonts w:cstheme="minorHAnsi"/>
              </w:rPr>
              <w:t>The process manager gets information about the processes.</w:t>
            </w:r>
          </w:p>
        </w:tc>
      </w:tr>
      <w:tr w:rsidR="00EB54E9" w:rsidRPr="001F6A1D" w:rsidTr="000841A8">
        <w:tc>
          <w:tcPr>
            <w:tcW w:w="4788" w:type="dxa"/>
          </w:tcPr>
          <w:p w:rsidR="00EB54E9" w:rsidRPr="001F6A1D" w:rsidRDefault="00EB54E9" w:rsidP="000841A8">
            <w:pPr>
              <w:autoSpaceDE w:val="0"/>
              <w:autoSpaceDN w:val="0"/>
              <w:adjustRightInd w:val="0"/>
              <w:rPr>
                <w:rFonts w:cstheme="minorHAnsi"/>
              </w:rPr>
            </w:pPr>
            <w:r w:rsidRPr="001F6A1D">
              <w:rPr>
                <w:rFonts w:cstheme="minorHAnsi"/>
              </w:rPr>
              <w:t>MEMDBG</w:t>
            </w:r>
          </w:p>
        </w:tc>
        <w:tc>
          <w:tcPr>
            <w:tcW w:w="4788" w:type="dxa"/>
          </w:tcPr>
          <w:p w:rsidR="00EB54E9" w:rsidRPr="001F6A1D" w:rsidRDefault="00955445" w:rsidP="000841A8">
            <w:pPr>
              <w:autoSpaceDE w:val="0"/>
              <w:autoSpaceDN w:val="0"/>
              <w:adjustRightInd w:val="0"/>
              <w:rPr>
                <w:rFonts w:cstheme="minorHAnsi"/>
              </w:rPr>
            </w:pPr>
            <w:r>
              <w:rPr>
                <w:rFonts w:cstheme="minorHAnsi"/>
              </w:rPr>
              <w:t>WASTE</w:t>
            </w:r>
            <w:r w:rsidR="00EB54E9" w:rsidRPr="001F6A1D">
              <w:rPr>
                <w:rFonts w:cstheme="minorHAnsi"/>
              </w:rPr>
              <w:t xml:space="preserve"> contains this class to trace its own memory usage.</w:t>
            </w:r>
          </w:p>
        </w:tc>
      </w:tr>
    </w:tbl>
    <w:p w:rsidR="00EB54E9" w:rsidRDefault="00EB54E9" w:rsidP="00EB54E9">
      <w:pPr>
        <w:autoSpaceDE w:val="0"/>
        <w:autoSpaceDN w:val="0"/>
        <w:adjustRightInd w:val="0"/>
        <w:spacing w:after="0" w:line="240" w:lineRule="auto"/>
        <w:rPr>
          <w:rFonts w:cstheme="minorHAnsi"/>
        </w:rPr>
      </w:pPr>
    </w:p>
    <w:p w:rsidR="00EB54E9" w:rsidRDefault="00EB54E9" w:rsidP="00EB54E9">
      <w:pPr>
        <w:jc w:val="both"/>
      </w:pPr>
    </w:p>
    <w:p w:rsidR="00EB54E9" w:rsidRDefault="00EB54E9" w:rsidP="00EB54E9">
      <w:pPr>
        <w:pStyle w:val="Heading3"/>
      </w:pPr>
      <w:r>
        <w:t>Emulator</w:t>
      </w:r>
    </w:p>
    <w:p w:rsidR="00EB54E9" w:rsidRDefault="00EB54E9" w:rsidP="00EB54E9">
      <w:pPr>
        <w:jc w:val="both"/>
      </w:pPr>
      <w:r>
        <w:t>This module contains the code for the emulator, packaged as a static library, and is linked into the wrapper.dll.</w:t>
      </w:r>
    </w:p>
    <w:p w:rsidR="00EB54E9" w:rsidRDefault="00EB54E9" w:rsidP="00EB54E9">
      <w:pPr>
        <w:pStyle w:val="Heading4"/>
      </w:pPr>
      <w:r>
        <w:t>Classes</w:t>
      </w:r>
    </w:p>
    <w:tbl>
      <w:tblPr>
        <w:tblStyle w:val="TableGrid"/>
        <w:tblW w:w="0" w:type="auto"/>
        <w:tblLook w:val="04A0"/>
      </w:tblPr>
      <w:tblGrid>
        <w:gridCol w:w="4788"/>
        <w:gridCol w:w="4788"/>
      </w:tblGrid>
      <w:tr w:rsidR="00EB54E9" w:rsidRPr="00444AAE" w:rsidTr="000841A8">
        <w:tc>
          <w:tcPr>
            <w:tcW w:w="4788" w:type="dxa"/>
          </w:tcPr>
          <w:p w:rsidR="00EB54E9" w:rsidRPr="00444AAE" w:rsidRDefault="00EB54E9" w:rsidP="000841A8">
            <w:pPr>
              <w:jc w:val="both"/>
            </w:pPr>
            <w:r w:rsidRPr="00444AAE">
              <w:t>CONSTANT</w:t>
            </w:r>
          </w:p>
        </w:tc>
        <w:tc>
          <w:tcPr>
            <w:tcW w:w="4788" w:type="dxa"/>
          </w:tcPr>
          <w:p w:rsidR="00EB54E9" w:rsidRPr="00444AAE" w:rsidRDefault="00EB54E9" w:rsidP="000841A8">
            <w:pPr>
              <w:jc w:val="both"/>
            </w:pPr>
            <w:r w:rsidRPr="00444AAE">
              <w:t xml:space="preserve">This class represents constants within the CUDA </w:t>
            </w:r>
            <w:r w:rsidRPr="00444AAE">
              <w:lastRenderedPageBreak/>
              <w:t>PTX assembly language, and has a function to evaluate constant expressions.</w:t>
            </w:r>
          </w:p>
        </w:tc>
      </w:tr>
      <w:tr w:rsidR="00EB54E9" w:rsidRPr="00444AAE" w:rsidTr="000841A8">
        <w:tc>
          <w:tcPr>
            <w:tcW w:w="4788" w:type="dxa"/>
          </w:tcPr>
          <w:p w:rsidR="00EB54E9" w:rsidRPr="00444AAE" w:rsidRDefault="00EB54E9" w:rsidP="000841A8">
            <w:pPr>
              <w:jc w:val="both"/>
            </w:pPr>
            <w:r w:rsidRPr="00444AAE">
              <w:lastRenderedPageBreak/>
              <w:t>EMULATOR</w:t>
            </w:r>
          </w:p>
        </w:tc>
        <w:tc>
          <w:tcPr>
            <w:tcW w:w="4788" w:type="dxa"/>
          </w:tcPr>
          <w:p w:rsidR="00EB54E9" w:rsidRPr="00444AAE" w:rsidRDefault="00EB54E9" w:rsidP="000841A8">
            <w:pPr>
              <w:jc w:val="both"/>
            </w:pPr>
            <w:r w:rsidRPr="00444AAE">
              <w:t xml:space="preserve">This large class is the façade for the </w:t>
            </w:r>
            <w:r w:rsidR="00955445">
              <w:t>WASTE</w:t>
            </w:r>
            <w:r w:rsidRPr="00444AAE">
              <w:t xml:space="preserve"> emulator.</w:t>
            </w:r>
          </w:p>
        </w:tc>
      </w:tr>
      <w:tr w:rsidR="00EB54E9" w:rsidRPr="00444AAE" w:rsidTr="000841A8">
        <w:tc>
          <w:tcPr>
            <w:tcW w:w="4788" w:type="dxa"/>
          </w:tcPr>
          <w:p w:rsidR="00EB54E9" w:rsidRPr="00444AAE" w:rsidRDefault="00EB54E9" w:rsidP="000841A8">
            <w:pPr>
              <w:jc w:val="both"/>
            </w:pPr>
            <w:r w:rsidRPr="00444AAE">
              <w:t>STRING_TABLE</w:t>
            </w:r>
          </w:p>
        </w:tc>
        <w:tc>
          <w:tcPr>
            <w:tcW w:w="4788" w:type="dxa"/>
          </w:tcPr>
          <w:p w:rsidR="00EB54E9" w:rsidRPr="00444AAE" w:rsidRDefault="00955445" w:rsidP="000841A8">
            <w:pPr>
              <w:jc w:val="both"/>
            </w:pPr>
            <w:r>
              <w:t>WASTE</w:t>
            </w:r>
            <w:r w:rsidR="00EB54E9" w:rsidRPr="00444AAE">
              <w:t xml:space="preserve"> stores all “char *” strings in a table.</w:t>
            </w:r>
          </w:p>
        </w:tc>
      </w:tr>
      <w:tr w:rsidR="00EB54E9" w:rsidRPr="00444AAE" w:rsidTr="000841A8">
        <w:tc>
          <w:tcPr>
            <w:tcW w:w="4788" w:type="dxa"/>
          </w:tcPr>
          <w:p w:rsidR="00EB54E9" w:rsidRPr="00444AAE" w:rsidRDefault="00EB54E9" w:rsidP="000841A8">
            <w:pPr>
              <w:jc w:val="both"/>
            </w:pPr>
            <w:r w:rsidRPr="00444AAE">
              <w:t>SYMBOL</w:t>
            </w:r>
          </w:p>
        </w:tc>
        <w:tc>
          <w:tcPr>
            <w:tcW w:w="4788" w:type="dxa"/>
          </w:tcPr>
          <w:p w:rsidR="00EB54E9" w:rsidRPr="00444AAE" w:rsidRDefault="00EB54E9" w:rsidP="000841A8">
            <w:pPr>
              <w:jc w:val="both"/>
            </w:pPr>
            <w:r w:rsidRPr="00444AAE">
              <w:t>The interpretation of CUDA PTX code essentially modifies a machine state, which is represented with SYMBOL and SYMBOL_TABLE.  Class SYMBOL represents one register or variable in the PTX code.</w:t>
            </w:r>
          </w:p>
        </w:tc>
      </w:tr>
      <w:tr w:rsidR="00EB54E9" w:rsidRPr="00444AAE" w:rsidTr="000841A8">
        <w:tc>
          <w:tcPr>
            <w:tcW w:w="4788" w:type="dxa"/>
          </w:tcPr>
          <w:p w:rsidR="00EB54E9" w:rsidRPr="00444AAE" w:rsidRDefault="00EB54E9" w:rsidP="000841A8">
            <w:pPr>
              <w:jc w:val="both"/>
            </w:pPr>
            <w:r w:rsidRPr="00444AAE">
              <w:t>SYMBOL_TABLE</w:t>
            </w:r>
          </w:p>
        </w:tc>
        <w:tc>
          <w:tcPr>
            <w:tcW w:w="4788" w:type="dxa"/>
          </w:tcPr>
          <w:p w:rsidR="00EB54E9" w:rsidRPr="00444AAE" w:rsidRDefault="00EB54E9" w:rsidP="000841A8">
            <w:pPr>
              <w:jc w:val="both"/>
            </w:pPr>
            <w:r w:rsidRPr="00444AAE">
              <w:t>The SYMBOL_TABLE class, which contains SYMBOL class objects, represents the state of the GPU.</w:t>
            </w:r>
          </w:p>
        </w:tc>
      </w:tr>
      <w:tr w:rsidR="00EB54E9" w:rsidRPr="00444AAE" w:rsidTr="000841A8">
        <w:tc>
          <w:tcPr>
            <w:tcW w:w="4788" w:type="dxa"/>
          </w:tcPr>
          <w:p w:rsidR="00EB54E9" w:rsidRPr="00444AAE" w:rsidRDefault="00EB54E9" w:rsidP="000841A8">
            <w:pPr>
              <w:jc w:val="both"/>
            </w:pPr>
            <w:r w:rsidRPr="00444AAE">
              <w:t>THREAD</w:t>
            </w:r>
          </w:p>
        </w:tc>
        <w:tc>
          <w:tcPr>
            <w:tcW w:w="4788" w:type="dxa"/>
          </w:tcPr>
          <w:p w:rsidR="00EB54E9" w:rsidRPr="00444AAE" w:rsidRDefault="00EB54E9" w:rsidP="000841A8">
            <w:pPr>
              <w:jc w:val="both"/>
            </w:pPr>
            <w:r w:rsidRPr="00444AAE">
              <w:t>This class represents on thread in a PTX block.  It contains a SYMBOL_TABLE class object for the state of the tread.</w:t>
            </w:r>
          </w:p>
        </w:tc>
      </w:tr>
      <w:tr w:rsidR="00EB54E9" w:rsidRPr="00444AAE" w:rsidTr="000841A8">
        <w:tc>
          <w:tcPr>
            <w:tcW w:w="4788" w:type="dxa"/>
          </w:tcPr>
          <w:p w:rsidR="00EB54E9" w:rsidRPr="00444AAE" w:rsidRDefault="00EB54E9" w:rsidP="000841A8">
            <w:pPr>
              <w:jc w:val="both"/>
            </w:pPr>
            <w:r w:rsidRPr="00444AAE">
              <w:t>TREE</w:t>
            </w:r>
          </w:p>
        </w:tc>
        <w:tc>
          <w:tcPr>
            <w:tcW w:w="4788" w:type="dxa"/>
          </w:tcPr>
          <w:p w:rsidR="00EB54E9" w:rsidRPr="00444AAE" w:rsidRDefault="00EB54E9" w:rsidP="000841A8">
            <w:pPr>
              <w:jc w:val="both"/>
            </w:pPr>
            <w:r w:rsidRPr="00444AAE">
              <w:t>This class is used to represent the abstract syntax tree of a PTX program.</w:t>
            </w:r>
          </w:p>
        </w:tc>
      </w:tr>
      <w:tr w:rsidR="00EB54E9" w:rsidRPr="00444AAE" w:rsidTr="000841A8">
        <w:tc>
          <w:tcPr>
            <w:tcW w:w="4788" w:type="dxa"/>
          </w:tcPr>
          <w:p w:rsidR="00EB54E9" w:rsidRPr="00444AAE" w:rsidRDefault="00EB54E9" w:rsidP="000841A8">
            <w:pPr>
              <w:jc w:val="both"/>
            </w:pPr>
            <w:r w:rsidRPr="00444AAE">
              <w:t>TYPES</w:t>
            </w:r>
          </w:p>
        </w:tc>
        <w:tc>
          <w:tcPr>
            <w:tcW w:w="4788" w:type="dxa"/>
          </w:tcPr>
          <w:p w:rsidR="00EB54E9" w:rsidRPr="00444AAE" w:rsidRDefault="00EB54E9" w:rsidP="000841A8">
            <w:pPr>
              <w:jc w:val="both"/>
            </w:pPr>
            <w:r w:rsidRPr="00444AAE">
              <w:t>This class is used to convert values from one type to another in PTX code.</w:t>
            </w:r>
          </w:p>
        </w:tc>
      </w:tr>
    </w:tbl>
    <w:p w:rsidR="00EB54E9" w:rsidRDefault="00EB54E9" w:rsidP="00EB54E9">
      <w:pPr>
        <w:jc w:val="both"/>
      </w:pPr>
    </w:p>
    <w:p w:rsidR="00EB54E9" w:rsidRDefault="00EB54E9" w:rsidP="00EB54E9">
      <w:pPr>
        <w:jc w:val="both"/>
      </w:pPr>
    </w:p>
    <w:p w:rsidR="00EB54E9" w:rsidRDefault="00EB54E9" w:rsidP="00EB54E9">
      <w:pPr>
        <w:pStyle w:val="Heading3"/>
      </w:pPr>
      <w:proofErr w:type="spellStart"/>
      <w:r>
        <w:t>Ptxp</w:t>
      </w:r>
      <w:proofErr w:type="spellEnd"/>
    </w:p>
    <w:p w:rsidR="00EB54E9" w:rsidRDefault="00EB54E9" w:rsidP="00EB54E9">
      <w:pPr>
        <w:jc w:val="both"/>
      </w:pPr>
      <w:r>
        <w:t>This module contains the code for parsing PTX code, packaged as a static library, and is linked into the wrapper.dll.</w:t>
      </w:r>
    </w:p>
    <w:p w:rsidR="00EB54E9" w:rsidRDefault="00EB54E9" w:rsidP="00EB54E9">
      <w:pPr>
        <w:pStyle w:val="Heading4"/>
      </w:pPr>
      <w:r>
        <w:t>Functions</w:t>
      </w:r>
    </w:p>
    <w:tbl>
      <w:tblPr>
        <w:tblStyle w:val="TableGrid"/>
        <w:tblW w:w="0" w:type="auto"/>
        <w:tblLook w:val="04A0"/>
      </w:tblPr>
      <w:tblGrid>
        <w:gridCol w:w="4788"/>
        <w:gridCol w:w="4788"/>
      </w:tblGrid>
      <w:tr w:rsidR="00EB54E9" w:rsidRPr="00994F4D" w:rsidTr="000841A8">
        <w:tc>
          <w:tcPr>
            <w:tcW w:w="4788" w:type="dxa"/>
          </w:tcPr>
          <w:p w:rsidR="00EB54E9" w:rsidRPr="00994F4D" w:rsidRDefault="00EB54E9" w:rsidP="000841A8">
            <w:pPr>
              <w:autoSpaceDE w:val="0"/>
              <w:autoSpaceDN w:val="0"/>
              <w:adjustRightInd w:val="0"/>
              <w:rPr>
                <w:rFonts w:ascii="Consolas" w:hAnsi="Consolas" w:cs="Consolas"/>
                <w:sz w:val="19"/>
                <w:szCs w:val="19"/>
              </w:rPr>
            </w:pPr>
            <w:r w:rsidRPr="00994F4D">
              <w:rPr>
                <w:rFonts w:ascii="Consolas" w:hAnsi="Consolas" w:cs="Consolas"/>
                <w:sz w:val="19"/>
                <w:szCs w:val="19"/>
              </w:rPr>
              <w:t>TREE * convert(pANTLR3_BASE_TREE node)</w:t>
            </w:r>
          </w:p>
        </w:tc>
        <w:tc>
          <w:tcPr>
            <w:tcW w:w="4788" w:type="dxa"/>
          </w:tcPr>
          <w:p w:rsidR="00EB54E9" w:rsidRPr="00994F4D" w:rsidRDefault="00EB54E9" w:rsidP="000841A8">
            <w:pPr>
              <w:autoSpaceDE w:val="0"/>
              <w:autoSpaceDN w:val="0"/>
              <w:adjustRightInd w:val="0"/>
              <w:rPr>
                <w:rFonts w:ascii="Consolas" w:hAnsi="Consolas" w:cs="Consolas"/>
                <w:sz w:val="19"/>
                <w:szCs w:val="19"/>
              </w:rPr>
            </w:pPr>
            <w:r w:rsidRPr="00994F4D">
              <w:rPr>
                <w:rFonts w:ascii="Consolas" w:hAnsi="Consolas" w:cs="Consolas"/>
                <w:sz w:val="19"/>
                <w:szCs w:val="19"/>
              </w:rPr>
              <w:t xml:space="preserve">This function converts the </w:t>
            </w:r>
            <w:proofErr w:type="spellStart"/>
            <w:r w:rsidRPr="00994F4D">
              <w:rPr>
                <w:rFonts w:ascii="Consolas" w:hAnsi="Consolas" w:cs="Consolas"/>
                <w:sz w:val="19"/>
                <w:szCs w:val="19"/>
              </w:rPr>
              <w:t>Antlr</w:t>
            </w:r>
            <w:proofErr w:type="spellEnd"/>
            <w:r w:rsidRPr="00994F4D">
              <w:rPr>
                <w:rFonts w:ascii="Consolas" w:hAnsi="Consolas" w:cs="Consolas"/>
                <w:sz w:val="19"/>
                <w:szCs w:val="19"/>
              </w:rPr>
              <w:t xml:space="preserve"> tree into the </w:t>
            </w:r>
            <w:r w:rsidR="00955445">
              <w:rPr>
                <w:rFonts w:ascii="Consolas" w:hAnsi="Consolas" w:cs="Consolas"/>
                <w:sz w:val="19"/>
                <w:szCs w:val="19"/>
              </w:rPr>
              <w:t>WASTE</w:t>
            </w:r>
            <w:r w:rsidRPr="00994F4D">
              <w:rPr>
                <w:rFonts w:ascii="Consolas" w:hAnsi="Consolas" w:cs="Consolas"/>
                <w:sz w:val="19"/>
                <w:szCs w:val="19"/>
              </w:rPr>
              <w:t>-internal representation (TREE).</w:t>
            </w:r>
          </w:p>
        </w:tc>
      </w:tr>
      <w:tr w:rsidR="00EB54E9" w:rsidRPr="00994F4D" w:rsidTr="000841A8">
        <w:tc>
          <w:tcPr>
            <w:tcW w:w="4788" w:type="dxa"/>
          </w:tcPr>
          <w:p w:rsidR="00EB54E9" w:rsidRPr="00994F4D" w:rsidRDefault="00EB54E9" w:rsidP="000841A8">
            <w:pPr>
              <w:autoSpaceDE w:val="0"/>
              <w:autoSpaceDN w:val="0"/>
              <w:adjustRightInd w:val="0"/>
              <w:rPr>
                <w:rFonts w:ascii="Consolas" w:hAnsi="Consolas" w:cs="Consolas"/>
                <w:sz w:val="19"/>
                <w:szCs w:val="19"/>
              </w:rPr>
            </w:pPr>
            <w:r w:rsidRPr="00994F4D">
              <w:rPr>
                <w:rFonts w:ascii="Consolas" w:hAnsi="Consolas" w:cs="Consolas"/>
                <w:sz w:val="19"/>
                <w:szCs w:val="19"/>
              </w:rPr>
              <w:t>TREE * parse(</w:t>
            </w:r>
            <w:r w:rsidRPr="00994F4D">
              <w:rPr>
                <w:rFonts w:ascii="Consolas" w:hAnsi="Consolas" w:cs="Consolas"/>
                <w:color w:val="0000FF"/>
                <w:sz w:val="19"/>
                <w:szCs w:val="19"/>
              </w:rPr>
              <w:t>char</w:t>
            </w:r>
            <w:r w:rsidRPr="00994F4D">
              <w:rPr>
                <w:rFonts w:ascii="Consolas" w:hAnsi="Consolas" w:cs="Consolas"/>
                <w:sz w:val="19"/>
                <w:szCs w:val="19"/>
              </w:rPr>
              <w:t xml:space="preserve"> * </w:t>
            </w:r>
            <w:proofErr w:type="spellStart"/>
            <w:r w:rsidRPr="00994F4D">
              <w:rPr>
                <w:rFonts w:ascii="Consolas" w:hAnsi="Consolas" w:cs="Consolas"/>
                <w:sz w:val="19"/>
                <w:szCs w:val="19"/>
              </w:rPr>
              <w:t>ptx_module</w:t>
            </w:r>
            <w:proofErr w:type="spellEnd"/>
            <w:r w:rsidRPr="00994F4D">
              <w:rPr>
                <w:rFonts w:ascii="Consolas" w:hAnsi="Consolas" w:cs="Consolas"/>
                <w:sz w:val="19"/>
                <w:szCs w:val="19"/>
              </w:rPr>
              <w:t>)</w:t>
            </w:r>
          </w:p>
        </w:tc>
        <w:tc>
          <w:tcPr>
            <w:tcW w:w="4788" w:type="dxa"/>
          </w:tcPr>
          <w:p w:rsidR="00EB54E9" w:rsidRPr="00994F4D" w:rsidRDefault="00EB54E9" w:rsidP="000841A8">
            <w:pPr>
              <w:autoSpaceDE w:val="0"/>
              <w:autoSpaceDN w:val="0"/>
              <w:adjustRightInd w:val="0"/>
              <w:rPr>
                <w:rFonts w:ascii="Consolas" w:hAnsi="Consolas" w:cs="Consolas"/>
                <w:sz w:val="19"/>
                <w:szCs w:val="19"/>
              </w:rPr>
            </w:pPr>
            <w:r w:rsidRPr="00994F4D">
              <w:rPr>
                <w:rFonts w:ascii="Consolas" w:hAnsi="Consolas" w:cs="Consolas"/>
                <w:sz w:val="19"/>
                <w:szCs w:val="19"/>
              </w:rPr>
              <w:t>This function parses the PTX source code and returns the AST.  It calls the convert function.</w:t>
            </w:r>
          </w:p>
        </w:tc>
      </w:tr>
    </w:tbl>
    <w:p w:rsidR="00EB54E9" w:rsidRDefault="00EB54E9" w:rsidP="00EB54E9">
      <w:pPr>
        <w:jc w:val="both"/>
      </w:pPr>
    </w:p>
    <w:p w:rsidR="00712116" w:rsidRDefault="00712116" w:rsidP="00712116">
      <w:pPr>
        <w:pStyle w:val="Heading1"/>
      </w:pPr>
      <w:r>
        <w:t>References</w:t>
      </w:r>
    </w:p>
    <w:p w:rsidR="00712116" w:rsidRPr="00712116" w:rsidRDefault="007866B0" w:rsidP="00712116">
      <w:pPr>
        <w:spacing w:after="0" w:line="240" w:lineRule="auto"/>
        <w:ind w:left="720" w:hanging="720"/>
        <w:jc w:val="both"/>
        <w:rPr>
          <w:rFonts w:ascii="Calibri" w:hAnsi="Calibri" w:cs="Calibri"/>
          <w:noProof/>
        </w:rPr>
      </w:pPr>
      <w:r>
        <w:fldChar w:fldCharType="begin"/>
      </w:r>
      <w:r w:rsidR="00712116">
        <w:instrText xml:space="preserve"> ADDIN EN.REFLIST </w:instrText>
      </w:r>
      <w:r>
        <w:fldChar w:fldCharType="separate"/>
      </w:r>
      <w:r w:rsidR="00712116" w:rsidRPr="00712116">
        <w:rPr>
          <w:rFonts w:ascii="Calibri" w:hAnsi="Calibri" w:cs="Calibri"/>
          <w:noProof/>
        </w:rPr>
        <w:t>1.</w:t>
      </w:r>
      <w:r w:rsidR="00712116" w:rsidRPr="00712116">
        <w:rPr>
          <w:rFonts w:ascii="Calibri" w:hAnsi="Calibri" w:cs="Calibri"/>
          <w:noProof/>
        </w:rPr>
        <w:tab/>
        <w:t xml:space="preserve">Collange, S., Daumas, M., Defour, D. and Parello, D., Barra: A Parallel Functional Simulator for GPGPU. in </w:t>
      </w:r>
      <w:r w:rsidR="00712116" w:rsidRPr="00712116">
        <w:rPr>
          <w:rFonts w:ascii="Calibri" w:hAnsi="Calibri" w:cs="Calibri"/>
          <w:i/>
          <w:noProof/>
        </w:rPr>
        <w:t>18th Annual IEEE/ACM International Symposium on Modeling, Analysis and Simulation of Computer and Telecommunication Systems</w:t>
      </w:r>
      <w:r w:rsidR="00712116" w:rsidRPr="00712116">
        <w:rPr>
          <w:rFonts w:ascii="Calibri" w:hAnsi="Calibri" w:cs="Calibri"/>
          <w:noProof/>
        </w:rPr>
        <w:t>, (2010), IEEE, 351-360.</w:t>
      </w:r>
    </w:p>
    <w:p w:rsidR="00712116" w:rsidRPr="00712116" w:rsidRDefault="00712116" w:rsidP="00712116">
      <w:pPr>
        <w:spacing w:after="0" w:line="240" w:lineRule="auto"/>
        <w:ind w:left="720" w:hanging="720"/>
        <w:jc w:val="both"/>
        <w:rPr>
          <w:rFonts w:ascii="Calibri" w:hAnsi="Calibri" w:cs="Calibri"/>
          <w:noProof/>
        </w:rPr>
      </w:pPr>
      <w:r w:rsidRPr="00712116">
        <w:rPr>
          <w:rFonts w:ascii="Calibri" w:hAnsi="Calibri" w:cs="Calibri"/>
          <w:noProof/>
        </w:rPr>
        <w:t>2.</w:t>
      </w:r>
      <w:r w:rsidRPr="00712116">
        <w:rPr>
          <w:rFonts w:ascii="Calibri" w:hAnsi="Calibri" w:cs="Calibri"/>
          <w:noProof/>
        </w:rPr>
        <w:tab/>
        <w:t>Diamos, G. The design and implementation ocelot’s dynamic binary translator from ptx to multi-core x86, Georgia Tech, 2009.</w:t>
      </w:r>
    </w:p>
    <w:p w:rsidR="00712116" w:rsidRPr="00712116" w:rsidRDefault="00712116" w:rsidP="00712116">
      <w:pPr>
        <w:spacing w:after="0" w:line="240" w:lineRule="auto"/>
        <w:ind w:left="720" w:hanging="720"/>
        <w:jc w:val="both"/>
        <w:rPr>
          <w:rFonts w:ascii="Calibri" w:hAnsi="Calibri" w:cs="Calibri"/>
          <w:noProof/>
        </w:rPr>
      </w:pPr>
      <w:r w:rsidRPr="00712116">
        <w:rPr>
          <w:rFonts w:ascii="Calibri" w:hAnsi="Calibri" w:cs="Calibri"/>
          <w:noProof/>
        </w:rPr>
        <w:t>3.</w:t>
      </w:r>
      <w:r w:rsidRPr="00712116">
        <w:rPr>
          <w:rFonts w:ascii="Calibri" w:hAnsi="Calibri" w:cs="Calibri"/>
          <w:noProof/>
        </w:rPr>
        <w:tab/>
        <w:t xml:space="preserve">Stratton, J., Stone, S. and Hwu, W. MCUDA: An efficient implementation of CUDA kernels for multi-core CPUs. </w:t>
      </w:r>
      <w:r w:rsidRPr="00712116">
        <w:rPr>
          <w:rFonts w:ascii="Calibri" w:hAnsi="Calibri" w:cs="Calibri"/>
          <w:i/>
          <w:noProof/>
        </w:rPr>
        <w:t>Languages and Compilers for Parallel Computing</w:t>
      </w:r>
      <w:r w:rsidRPr="00712116">
        <w:rPr>
          <w:rFonts w:ascii="Calibri" w:hAnsi="Calibri" w:cs="Calibri"/>
          <w:noProof/>
        </w:rPr>
        <w:t>. 16-30.</w:t>
      </w:r>
    </w:p>
    <w:p w:rsidR="00712116" w:rsidRDefault="00712116" w:rsidP="00712116">
      <w:pPr>
        <w:spacing w:after="0" w:line="240" w:lineRule="auto"/>
        <w:ind w:left="720" w:hanging="720"/>
        <w:jc w:val="both"/>
        <w:rPr>
          <w:rFonts w:ascii="Calibri" w:hAnsi="Calibri" w:cs="Calibri"/>
          <w:noProof/>
        </w:rPr>
      </w:pPr>
    </w:p>
    <w:p w:rsidR="001F3E3C" w:rsidRDefault="007866B0" w:rsidP="00CB3817">
      <w:pPr>
        <w:jc w:val="both"/>
      </w:pPr>
      <w:r>
        <w:fldChar w:fldCharType="end"/>
      </w:r>
    </w:p>
    <w:sectPr w:rsidR="001F3E3C" w:rsidSect="009319A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28E3" w:rsidRDefault="00B528E3" w:rsidP="00D202A3">
      <w:pPr>
        <w:spacing w:after="0" w:line="240" w:lineRule="auto"/>
      </w:pPr>
      <w:r>
        <w:separator/>
      </w:r>
    </w:p>
  </w:endnote>
  <w:endnote w:type="continuationSeparator" w:id="0">
    <w:p w:rsidR="00B528E3" w:rsidRDefault="00B528E3" w:rsidP="00D202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Oblique">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28E3" w:rsidRDefault="00B528E3" w:rsidP="00D202A3">
      <w:pPr>
        <w:spacing w:after="0" w:line="240" w:lineRule="auto"/>
      </w:pPr>
      <w:r>
        <w:separator/>
      </w:r>
    </w:p>
  </w:footnote>
  <w:footnote w:type="continuationSeparator" w:id="0">
    <w:p w:rsidR="00B528E3" w:rsidRDefault="00B528E3" w:rsidP="00D202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D3C31"/>
    <w:multiLevelType w:val="hybridMultilevel"/>
    <w:tmpl w:val="5992C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C4616"/>
    <w:multiLevelType w:val="hybridMultilevel"/>
    <w:tmpl w:val="16E263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1724F0"/>
    <w:multiLevelType w:val="hybridMultilevel"/>
    <w:tmpl w:val="C4243A4E"/>
    <w:lvl w:ilvl="0" w:tplc="2C6CA54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2C67016"/>
    <w:multiLevelType w:val="hybridMultilevel"/>
    <w:tmpl w:val="18EEC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ibraries" w:val="&lt;ENLibraries&gt;&lt;Libraries&gt;&lt;item&gt;Computer Science is the land of the irreproducible.enl&lt;/item&gt;&lt;/Libraries&gt;&lt;/ENLibraries&gt;"/>
  </w:docVars>
  <w:rsids>
    <w:rsidRoot w:val="007C7B55"/>
    <w:rsid w:val="00000E9C"/>
    <w:rsid w:val="00002CA6"/>
    <w:rsid w:val="00002D8D"/>
    <w:rsid w:val="0000373B"/>
    <w:rsid w:val="00023847"/>
    <w:rsid w:val="00031C2B"/>
    <w:rsid w:val="00032052"/>
    <w:rsid w:val="00044BD9"/>
    <w:rsid w:val="000459EB"/>
    <w:rsid w:val="00055201"/>
    <w:rsid w:val="00057F82"/>
    <w:rsid w:val="000615B5"/>
    <w:rsid w:val="0006582D"/>
    <w:rsid w:val="00076E95"/>
    <w:rsid w:val="00077CD5"/>
    <w:rsid w:val="000841A8"/>
    <w:rsid w:val="00091C70"/>
    <w:rsid w:val="00094FC6"/>
    <w:rsid w:val="000A4518"/>
    <w:rsid w:val="000C6EF4"/>
    <w:rsid w:val="000D101D"/>
    <w:rsid w:val="000D22BE"/>
    <w:rsid w:val="000F14F7"/>
    <w:rsid w:val="00105114"/>
    <w:rsid w:val="001069CC"/>
    <w:rsid w:val="001233A1"/>
    <w:rsid w:val="00137038"/>
    <w:rsid w:val="001375A2"/>
    <w:rsid w:val="00150569"/>
    <w:rsid w:val="00151E36"/>
    <w:rsid w:val="00153EBE"/>
    <w:rsid w:val="00170290"/>
    <w:rsid w:val="001758EB"/>
    <w:rsid w:val="0018573C"/>
    <w:rsid w:val="0019760E"/>
    <w:rsid w:val="001A06BB"/>
    <w:rsid w:val="001A2786"/>
    <w:rsid w:val="001B0B0E"/>
    <w:rsid w:val="001B1220"/>
    <w:rsid w:val="001C35BC"/>
    <w:rsid w:val="001E022F"/>
    <w:rsid w:val="001E17B3"/>
    <w:rsid w:val="001E2534"/>
    <w:rsid w:val="001E467F"/>
    <w:rsid w:val="001E76DE"/>
    <w:rsid w:val="001F0338"/>
    <w:rsid w:val="001F3E3C"/>
    <w:rsid w:val="001F5F53"/>
    <w:rsid w:val="001F6A1D"/>
    <w:rsid w:val="00205CA5"/>
    <w:rsid w:val="002073FA"/>
    <w:rsid w:val="002264B2"/>
    <w:rsid w:val="00227317"/>
    <w:rsid w:val="00236CB3"/>
    <w:rsid w:val="002403BC"/>
    <w:rsid w:val="00254E2C"/>
    <w:rsid w:val="00255C5F"/>
    <w:rsid w:val="002634AD"/>
    <w:rsid w:val="00267ED9"/>
    <w:rsid w:val="00270996"/>
    <w:rsid w:val="002732D4"/>
    <w:rsid w:val="00290B5A"/>
    <w:rsid w:val="0029774A"/>
    <w:rsid w:val="002B0DE2"/>
    <w:rsid w:val="002B3721"/>
    <w:rsid w:val="002B5E77"/>
    <w:rsid w:val="002B6A50"/>
    <w:rsid w:val="002B74DD"/>
    <w:rsid w:val="002C41C8"/>
    <w:rsid w:val="002C5FB9"/>
    <w:rsid w:val="002D4909"/>
    <w:rsid w:val="002D67B2"/>
    <w:rsid w:val="002E5428"/>
    <w:rsid w:val="002F645D"/>
    <w:rsid w:val="002F7FB5"/>
    <w:rsid w:val="00314611"/>
    <w:rsid w:val="003174F9"/>
    <w:rsid w:val="00320A50"/>
    <w:rsid w:val="003264D6"/>
    <w:rsid w:val="00331713"/>
    <w:rsid w:val="00336030"/>
    <w:rsid w:val="00340318"/>
    <w:rsid w:val="00354527"/>
    <w:rsid w:val="00357606"/>
    <w:rsid w:val="00361ED9"/>
    <w:rsid w:val="003625AB"/>
    <w:rsid w:val="00363060"/>
    <w:rsid w:val="00366A47"/>
    <w:rsid w:val="00382E95"/>
    <w:rsid w:val="003926C5"/>
    <w:rsid w:val="0039762B"/>
    <w:rsid w:val="003A0FD5"/>
    <w:rsid w:val="003A7D49"/>
    <w:rsid w:val="003B038D"/>
    <w:rsid w:val="003B176D"/>
    <w:rsid w:val="003B3CE7"/>
    <w:rsid w:val="003B73F2"/>
    <w:rsid w:val="003D5455"/>
    <w:rsid w:val="003D6F78"/>
    <w:rsid w:val="003D7980"/>
    <w:rsid w:val="0040103E"/>
    <w:rsid w:val="004014D4"/>
    <w:rsid w:val="00403C7E"/>
    <w:rsid w:val="00407517"/>
    <w:rsid w:val="00407CAD"/>
    <w:rsid w:val="00414192"/>
    <w:rsid w:val="004171F6"/>
    <w:rsid w:val="0041788B"/>
    <w:rsid w:val="00417C1A"/>
    <w:rsid w:val="0042039C"/>
    <w:rsid w:val="00422F4C"/>
    <w:rsid w:val="0042497A"/>
    <w:rsid w:val="00426660"/>
    <w:rsid w:val="0044496A"/>
    <w:rsid w:val="00444AAE"/>
    <w:rsid w:val="004501A0"/>
    <w:rsid w:val="0045344F"/>
    <w:rsid w:val="00456660"/>
    <w:rsid w:val="004648BF"/>
    <w:rsid w:val="004666AE"/>
    <w:rsid w:val="00470A49"/>
    <w:rsid w:val="0048303E"/>
    <w:rsid w:val="00486091"/>
    <w:rsid w:val="004A3A62"/>
    <w:rsid w:val="004A7E07"/>
    <w:rsid w:val="004C747B"/>
    <w:rsid w:val="004C757D"/>
    <w:rsid w:val="004E761C"/>
    <w:rsid w:val="00501353"/>
    <w:rsid w:val="00501AE9"/>
    <w:rsid w:val="005043B2"/>
    <w:rsid w:val="00510757"/>
    <w:rsid w:val="00525A13"/>
    <w:rsid w:val="00544739"/>
    <w:rsid w:val="00551196"/>
    <w:rsid w:val="0055395D"/>
    <w:rsid w:val="00565DAB"/>
    <w:rsid w:val="005748C0"/>
    <w:rsid w:val="00594DC4"/>
    <w:rsid w:val="005A1785"/>
    <w:rsid w:val="005A2A6D"/>
    <w:rsid w:val="005A472D"/>
    <w:rsid w:val="005B4B2F"/>
    <w:rsid w:val="005C678D"/>
    <w:rsid w:val="005D4975"/>
    <w:rsid w:val="005E6ED0"/>
    <w:rsid w:val="005F061A"/>
    <w:rsid w:val="005F4678"/>
    <w:rsid w:val="00600112"/>
    <w:rsid w:val="00602BD9"/>
    <w:rsid w:val="006039B9"/>
    <w:rsid w:val="00611DD0"/>
    <w:rsid w:val="0061330A"/>
    <w:rsid w:val="006243BE"/>
    <w:rsid w:val="00624738"/>
    <w:rsid w:val="0063645B"/>
    <w:rsid w:val="00637CD6"/>
    <w:rsid w:val="0064034D"/>
    <w:rsid w:val="006720FF"/>
    <w:rsid w:val="0067355B"/>
    <w:rsid w:val="00676270"/>
    <w:rsid w:val="006762DF"/>
    <w:rsid w:val="0068003B"/>
    <w:rsid w:val="00687C18"/>
    <w:rsid w:val="00696F3D"/>
    <w:rsid w:val="006A6B14"/>
    <w:rsid w:val="006C18DC"/>
    <w:rsid w:val="006C197E"/>
    <w:rsid w:val="006C6D06"/>
    <w:rsid w:val="006F2E6F"/>
    <w:rsid w:val="006F5120"/>
    <w:rsid w:val="007019CF"/>
    <w:rsid w:val="007026ED"/>
    <w:rsid w:val="00705E03"/>
    <w:rsid w:val="00712116"/>
    <w:rsid w:val="0072647E"/>
    <w:rsid w:val="00741C85"/>
    <w:rsid w:val="00752F4B"/>
    <w:rsid w:val="0075636E"/>
    <w:rsid w:val="00761497"/>
    <w:rsid w:val="00777604"/>
    <w:rsid w:val="00784F09"/>
    <w:rsid w:val="007864B0"/>
    <w:rsid w:val="007866B0"/>
    <w:rsid w:val="007A3568"/>
    <w:rsid w:val="007A5BC8"/>
    <w:rsid w:val="007B4B98"/>
    <w:rsid w:val="007B5008"/>
    <w:rsid w:val="007C0B62"/>
    <w:rsid w:val="007C625B"/>
    <w:rsid w:val="007C7B55"/>
    <w:rsid w:val="007D57D5"/>
    <w:rsid w:val="007E18A1"/>
    <w:rsid w:val="007E66F9"/>
    <w:rsid w:val="007F3BC9"/>
    <w:rsid w:val="007F3E23"/>
    <w:rsid w:val="007F668F"/>
    <w:rsid w:val="0081062A"/>
    <w:rsid w:val="008167A0"/>
    <w:rsid w:val="0083088C"/>
    <w:rsid w:val="00836F5E"/>
    <w:rsid w:val="008400CC"/>
    <w:rsid w:val="00843A09"/>
    <w:rsid w:val="00846816"/>
    <w:rsid w:val="008473F0"/>
    <w:rsid w:val="00850C62"/>
    <w:rsid w:val="00863315"/>
    <w:rsid w:val="008749EE"/>
    <w:rsid w:val="008776A6"/>
    <w:rsid w:val="008814A9"/>
    <w:rsid w:val="00893061"/>
    <w:rsid w:val="00893CE8"/>
    <w:rsid w:val="008B2495"/>
    <w:rsid w:val="008B6375"/>
    <w:rsid w:val="008C13A1"/>
    <w:rsid w:val="008C6851"/>
    <w:rsid w:val="008D6CD0"/>
    <w:rsid w:val="008F58C1"/>
    <w:rsid w:val="00906B22"/>
    <w:rsid w:val="00930857"/>
    <w:rsid w:val="009319AF"/>
    <w:rsid w:val="00935551"/>
    <w:rsid w:val="0095180B"/>
    <w:rsid w:val="00955445"/>
    <w:rsid w:val="00966445"/>
    <w:rsid w:val="0096738C"/>
    <w:rsid w:val="00991D07"/>
    <w:rsid w:val="00994F4D"/>
    <w:rsid w:val="0099602A"/>
    <w:rsid w:val="009A6A74"/>
    <w:rsid w:val="009B3FF0"/>
    <w:rsid w:val="009D2B14"/>
    <w:rsid w:val="009D3B10"/>
    <w:rsid w:val="009E0D87"/>
    <w:rsid w:val="009E1C95"/>
    <w:rsid w:val="009E1DEE"/>
    <w:rsid w:val="009E3083"/>
    <w:rsid w:val="009F4300"/>
    <w:rsid w:val="00A025FE"/>
    <w:rsid w:val="00A07EE7"/>
    <w:rsid w:val="00A10872"/>
    <w:rsid w:val="00A13A44"/>
    <w:rsid w:val="00A20B13"/>
    <w:rsid w:val="00A261A3"/>
    <w:rsid w:val="00A27EEA"/>
    <w:rsid w:val="00A31B27"/>
    <w:rsid w:val="00A331B5"/>
    <w:rsid w:val="00A418CB"/>
    <w:rsid w:val="00A41B31"/>
    <w:rsid w:val="00A4284E"/>
    <w:rsid w:val="00A43383"/>
    <w:rsid w:val="00A46E46"/>
    <w:rsid w:val="00A645B8"/>
    <w:rsid w:val="00A652EB"/>
    <w:rsid w:val="00A66370"/>
    <w:rsid w:val="00A83A12"/>
    <w:rsid w:val="00A83F33"/>
    <w:rsid w:val="00A95720"/>
    <w:rsid w:val="00AA611C"/>
    <w:rsid w:val="00AA6337"/>
    <w:rsid w:val="00AA7F13"/>
    <w:rsid w:val="00AB3354"/>
    <w:rsid w:val="00AD1D4B"/>
    <w:rsid w:val="00AE0A67"/>
    <w:rsid w:val="00AE52AD"/>
    <w:rsid w:val="00AF731E"/>
    <w:rsid w:val="00B07080"/>
    <w:rsid w:val="00B26E86"/>
    <w:rsid w:val="00B353BD"/>
    <w:rsid w:val="00B355C1"/>
    <w:rsid w:val="00B363C6"/>
    <w:rsid w:val="00B4541B"/>
    <w:rsid w:val="00B46D38"/>
    <w:rsid w:val="00B515D1"/>
    <w:rsid w:val="00B528E3"/>
    <w:rsid w:val="00B649CB"/>
    <w:rsid w:val="00B64B45"/>
    <w:rsid w:val="00B667AC"/>
    <w:rsid w:val="00B77F46"/>
    <w:rsid w:val="00B904F1"/>
    <w:rsid w:val="00B93178"/>
    <w:rsid w:val="00BB1E05"/>
    <w:rsid w:val="00BB70F7"/>
    <w:rsid w:val="00BC2F93"/>
    <w:rsid w:val="00BC5068"/>
    <w:rsid w:val="00BC598B"/>
    <w:rsid w:val="00BD1000"/>
    <w:rsid w:val="00BD173A"/>
    <w:rsid w:val="00BE7E49"/>
    <w:rsid w:val="00BF0CD7"/>
    <w:rsid w:val="00BF1533"/>
    <w:rsid w:val="00BF18B2"/>
    <w:rsid w:val="00BF362B"/>
    <w:rsid w:val="00BF63A0"/>
    <w:rsid w:val="00C00FF3"/>
    <w:rsid w:val="00C353AB"/>
    <w:rsid w:val="00C35B47"/>
    <w:rsid w:val="00C404A8"/>
    <w:rsid w:val="00C536B8"/>
    <w:rsid w:val="00C6333C"/>
    <w:rsid w:val="00C707CA"/>
    <w:rsid w:val="00C71D2E"/>
    <w:rsid w:val="00C74A39"/>
    <w:rsid w:val="00C74E63"/>
    <w:rsid w:val="00C75D35"/>
    <w:rsid w:val="00C81FAA"/>
    <w:rsid w:val="00C84F09"/>
    <w:rsid w:val="00C8785E"/>
    <w:rsid w:val="00C93985"/>
    <w:rsid w:val="00CA3173"/>
    <w:rsid w:val="00CB3817"/>
    <w:rsid w:val="00CB4E56"/>
    <w:rsid w:val="00CC2404"/>
    <w:rsid w:val="00CE62EA"/>
    <w:rsid w:val="00CE74D8"/>
    <w:rsid w:val="00CF08B2"/>
    <w:rsid w:val="00CF4F53"/>
    <w:rsid w:val="00D00A87"/>
    <w:rsid w:val="00D0501F"/>
    <w:rsid w:val="00D15CDC"/>
    <w:rsid w:val="00D202A3"/>
    <w:rsid w:val="00D2068E"/>
    <w:rsid w:val="00D20F67"/>
    <w:rsid w:val="00D21020"/>
    <w:rsid w:val="00D502B2"/>
    <w:rsid w:val="00D5139F"/>
    <w:rsid w:val="00D52B0E"/>
    <w:rsid w:val="00D65107"/>
    <w:rsid w:val="00D67504"/>
    <w:rsid w:val="00D71FAC"/>
    <w:rsid w:val="00D765DF"/>
    <w:rsid w:val="00D829B9"/>
    <w:rsid w:val="00D8425B"/>
    <w:rsid w:val="00D852F3"/>
    <w:rsid w:val="00D93DA4"/>
    <w:rsid w:val="00DA344A"/>
    <w:rsid w:val="00DB258D"/>
    <w:rsid w:val="00DB4D7B"/>
    <w:rsid w:val="00DC0978"/>
    <w:rsid w:val="00DC1276"/>
    <w:rsid w:val="00DC5B2B"/>
    <w:rsid w:val="00DC5BEC"/>
    <w:rsid w:val="00DE446B"/>
    <w:rsid w:val="00DE5437"/>
    <w:rsid w:val="00DE5B99"/>
    <w:rsid w:val="00DE65BB"/>
    <w:rsid w:val="00E01874"/>
    <w:rsid w:val="00E27FA4"/>
    <w:rsid w:val="00E30605"/>
    <w:rsid w:val="00E33F96"/>
    <w:rsid w:val="00E34696"/>
    <w:rsid w:val="00E35D1A"/>
    <w:rsid w:val="00E35E8F"/>
    <w:rsid w:val="00E42E2D"/>
    <w:rsid w:val="00E4441E"/>
    <w:rsid w:val="00E47340"/>
    <w:rsid w:val="00E534D3"/>
    <w:rsid w:val="00E563F8"/>
    <w:rsid w:val="00E62FF8"/>
    <w:rsid w:val="00E66E57"/>
    <w:rsid w:val="00E7422D"/>
    <w:rsid w:val="00E84CAA"/>
    <w:rsid w:val="00E90AAC"/>
    <w:rsid w:val="00EA0E25"/>
    <w:rsid w:val="00EB4AAA"/>
    <w:rsid w:val="00EB4B50"/>
    <w:rsid w:val="00EB52F1"/>
    <w:rsid w:val="00EB54E9"/>
    <w:rsid w:val="00EC073D"/>
    <w:rsid w:val="00EC25E7"/>
    <w:rsid w:val="00EC3B6B"/>
    <w:rsid w:val="00ED7CDB"/>
    <w:rsid w:val="00F03B23"/>
    <w:rsid w:val="00F10735"/>
    <w:rsid w:val="00F13829"/>
    <w:rsid w:val="00F14C82"/>
    <w:rsid w:val="00F232C6"/>
    <w:rsid w:val="00F307CF"/>
    <w:rsid w:val="00F315F1"/>
    <w:rsid w:val="00F36F20"/>
    <w:rsid w:val="00F42D55"/>
    <w:rsid w:val="00F447D8"/>
    <w:rsid w:val="00F5172B"/>
    <w:rsid w:val="00F60B5D"/>
    <w:rsid w:val="00F619B5"/>
    <w:rsid w:val="00F64925"/>
    <w:rsid w:val="00F668B7"/>
    <w:rsid w:val="00F77197"/>
    <w:rsid w:val="00F81823"/>
    <w:rsid w:val="00F830A9"/>
    <w:rsid w:val="00F90C1A"/>
    <w:rsid w:val="00F953A2"/>
    <w:rsid w:val="00FA5A26"/>
    <w:rsid w:val="00FC1EE7"/>
    <w:rsid w:val="00FC4BE3"/>
    <w:rsid w:val="00FC655A"/>
    <w:rsid w:val="00FD6C64"/>
    <w:rsid w:val="00FF0129"/>
    <w:rsid w:val="00FF017B"/>
    <w:rsid w:val="00FF2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styl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9AF"/>
  </w:style>
  <w:style w:type="paragraph" w:styleId="Heading1">
    <w:name w:val="heading 1"/>
    <w:basedOn w:val="Normal"/>
    <w:next w:val="Normal"/>
    <w:link w:val="Heading1Char"/>
    <w:uiPriority w:val="9"/>
    <w:qFormat/>
    <w:rsid w:val="00E27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03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51E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7B5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C7B55"/>
    <w:rPr>
      <w:color w:val="0000FF"/>
      <w:u w:val="single"/>
    </w:rPr>
  </w:style>
  <w:style w:type="character" w:customStyle="1" w:styleId="apple-converted-space">
    <w:name w:val="apple-converted-space"/>
    <w:basedOn w:val="DefaultParagraphFont"/>
    <w:rsid w:val="007C7B55"/>
  </w:style>
  <w:style w:type="character" w:customStyle="1" w:styleId="apple-style-span">
    <w:name w:val="apple-style-span"/>
    <w:basedOn w:val="DefaultParagraphFont"/>
    <w:rsid w:val="007C7B55"/>
  </w:style>
  <w:style w:type="paragraph" w:styleId="Header">
    <w:name w:val="header"/>
    <w:basedOn w:val="Normal"/>
    <w:link w:val="HeaderChar"/>
    <w:uiPriority w:val="99"/>
    <w:semiHidden/>
    <w:unhideWhenUsed/>
    <w:rsid w:val="00D202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02A3"/>
  </w:style>
  <w:style w:type="paragraph" w:styleId="Footer">
    <w:name w:val="footer"/>
    <w:basedOn w:val="Normal"/>
    <w:link w:val="FooterChar"/>
    <w:uiPriority w:val="99"/>
    <w:semiHidden/>
    <w:unhideWhenUsed/>
    <w:rsid w:val="00D202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02A3"/>
  </w:style>
  <w:style w:type="character" w:customStyle="1" w:styleId="Heading2Char">
    <w:name w:val="Heading 2 Char"/>
    <w:basedOn w:val="DefaultParagraphFont"/>
    <w:link w:val="Heading2"/>
    <w:uiPriority w:val="9"/>
    <w:rsid w:val="00E27FA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27FA4"/>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DC1276"/>
    <w:rPr>
      <w:i/>
      <w:iCs/>
    </w:rPr>
  </w:style>
  <w:style w:type="paragraph" w:styleId="Title">
    <w:name w:val="Title"/>
    <w:basedOn w:val="Normal"/>
    <w:next w:val="Normal"/>
    <w:link w:val="TitleChar"/>
    <w:uiPriority w:val="10"/>
    <w:qFormat/>
    <w:rsid w:val="001370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703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3703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37038"/>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13703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C41C8"/>
    <w:pPr>
      <w:ind w:left="720"/>
      <w:contextualSpacing/>
    </w:pPr>
  </w:style>
  <w:style w:type="paragraph" w:styleId="BalloonText">
    <w:name w:val="Balloon Text"/>
    <w:basedOn w:val="Normal"/>
    <w:link w:val="BalloonTextChar"/>
    <w:uiPriority w:val="99"/>
    <w:semiHidden/>
    <w:unhideWhenUsed/>
    <w:rsid w:val="00C74E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E63"/>
    <w:rPr>
      <w:rFonts w:ascii="Tahoma" w:hAnsi="Tahoma" w:cs="Tahoma"/>
      <w:sz w:val="16"/>
      <w:szCs w:val="16"/>
    </w:rPr>
  </w:style>
  <w:style w:type="character" w:styleId="FollowedHyperlink">
    <w:name w:val="FollowedHyperlink"/>
    <w:basedOn w:val="DefaultParagraphFont"/>
    <w:uiPriority w:val="99"/>
    <w:semiHidden/>
    <w:unhideWhenUsed/>
    <w:rsid w:val="00407CAD"/>
    <w:rPr>
      <w:color w:val="800080" w:themeColor="followedHyperlink"/>
      <w:u w:val="single"/>
    </w:rPr>
  </w:style>
  <w:style w:type="character" w:customStyle="1" w:styleId="Heading4Char">
    <w:name w:val="Heading 4 Char"/>
    <w:basedOn w:val="DefaultParagraphFont"/>
    <w:link w:val="Heading4"/>
    <w:uiPriority w:val="9"/>
    <w:rsid w:val="00151E36"/>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F6A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71FAC"/>
    <w:pPr>
      <w:spacing w:line="240" w:lineRule="auto"/>
    </w:pPr>
    <w:rPr>
      <w:b/>
      <w:bCs/>
      <w:color w:val="4F81BD" w:themeColor="accent1"/>
      <w:sz w:val="18"/>
      <w:szCs w:val="18"/>
    </w:rPr>
  </w:style>
  <w:style w:type="paragraph" w:styleId="NoSpacing">
    <w:name w:val="No Spacing"/>
    <w:uiPriority w:val="1"/>
    <w:qFormat/>
    <w:rsid w:val="00D67504"/>
    <w:pPr>
      <w:spacing w:after="0" w:line="240" w:lineRule="auto"/>
    </w:pPr>
  </w:style>
</w:styles>
</file>

<file path=word/webSettings.xml><?xml version="1.0" encoding="utf-8"?>
<w:webSettings xmlns:r="http://schemas.openxmlformats.org/officeDocument/2006/relationships" xmlns:w="http://schemas.openxmlformats.org/wordprocessingml/2006/main">
  <w:divs>
    <w:div w:id="68309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nvidia.com/object/cuda_3_2_toolkit_rc.html" TargetMode="External"/><Relationship Id="rId13" Type="http://schemas.openxmlformats.org/officeDocument/2006/relationships/hyperlink" Target="http://code.google.com/p/cuda-memory-debug/" TargetMode="External"/><Relationship Id="rId18" Type="http://schemas.openxmlformats.org/officeDocument/2006/relationships/hyperlink" Target="http://www.antlr.org/pipermail/antlr-interest/"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developer.nvidia.com/object/cuda_3_2_toolkit_rc.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antlr.org/works/index.html" TargetMode="External"/><Relationship Id="rId20" Type="http://schemas.openxmlformats.org/officeDocument/2006/relationships/hyperlink" Target="http://www.antlr.org/api/C/antlr3commontreeadaptor_8c-sour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ntlr.org/" TargetMode="External"/><Relationship Id="rId5" Type="http://schemas.openxmlformats.org/officeDocument/2006/relationships/webSettings" Target="webSettings.xml"/><Relationship Id="rId15" Type="http://schemas.openxmlformats.org/officeDocument/2006/relationships/hyperlink" Target="http://en.wikipedia.org/wiki/ANTLR" TargetMode="External"/><Relationship Id="rId23" Type="http://schemas.openxmlformats.org/officeDocument/2006/relationships/theme" Target="theme/theme1.xml"/><Relationship Id="rId10" Type="http://schemas.openxmlformats.org/officeDocument/2006/relationships/hyperlink" Target="http://www.cygwin.com" TargetMode="External"/><Relationship Id="rId19" Type="http://schemas.openxmlformats.org/officeDocument/2006/relationships/hyperlink" Target="http://www.antlr.org/api/C/struct_a_n_t_l_r3___b_a_s_e___t_r_e_e__struct.html" TargetMode="External"/><Relationship Id="rId4" Type="http://schemas.openxmlformats.org/officeDocument/2006/relationships/settings" Target="settings.xml"/><Relationship Id="rId9" Type="http://schemas.openxmlformats.org/officeDocument/2006/relationships/hyperlink" Target="http://code.google.com/p/cuda-waste/downloads/list"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E2A37-AA66-4CAF-90A9-5BDAD69C5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6794</TotalTime>
  <Pages>1</Pages>
  <Words>7846</Words>
  <Characters>44724</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c:creator>
  <cp:lastModifiedBy>Ken</cp:lastModifiedBy>
  <cp:revision>130</cp:revision>
  <cp:lastPrinted>2010-11-07T14:41:00Z</cp:lastPrinted>
  <dcterms:created xsi:type="dcterms:W3CDTF">2010-10-13T17:04:00Z</dcterms:created>
  <dcterms:modified xsi:type="dcterms:W3CDTF">2010-11-07T22:52:00Z</dcterms:modified>
</cp:coreProperties>
</file>