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B2B1" w14:textId="6823A18A" w:rsidR="00D47431" w:rsidRDefault="00511B4B" w:rsidP="00511B4B">
      <w:pPr>
        <w:pStyle w:val="Ttulo"/>
        <w:rPr>
          <w:lang w:val="en-US"/>
        </w:rPr>
      </w:pPr>
      <w:r>
        <w:rPr>
          <w:lang w:val="en-US"/>
        </w:rPr>
        <w:t xml:space="preserve">Beyond the Metaverse: the </w:t>
      </w:r>
      <w:r w:rsidRPr="00D47431">
        <w:rPr>
          <w:lang w:val="en-US"/>
        </w:rPr>
        <w:t>u</w:t>
      </w:r>
      <w:r>
        <w:rPr>
          <w:lang w:val="en-US"/>
        </w:rPr>
        <w:t>prise of NFTs</w:t>
      </w:r>
    </w:p>
    <w:p w14:paraId="60B8E350" w14:textId="77777777" w:rsidR="00D47431" w:rsidRPr="00D47431" w:rsidRDefault="00D47431">
      <w:pPr>
        <w:rPr>
          <w:lang w:val="en-US"/>
        </w:rPr>
      </w:pPr>
    </w:p>
    <w:p w14:paraId="0544B432" w14:textId="77777777" w:rsidR="00511B4B" w:rsidRDefault="00511B4B" w:rsidP="00511B4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Analyze the current state of the art within the Metaverse:</w:t>
      </w:r>
    </w:p>
    <w:p w14:paraId="37C18335" w14:textId="0972A2B3" w:rsidR="00511B4B" w:rsidRPr="008674DF" w:rsidRDefault="00511B4B" w:rsidP="00511B4B">
      <w:pPr>
        <w:pStyle w:val="PargrafodaLista"/>
        <w:numPr>
          <w:ilvl w:val="0"/>
          <w:numId w:val="6"/>
        </w:numPr>
        <w:rPr>
          <w:lang w:val="en-US"/>
        </w:rPr>
      </w:pPr>
      <w:r w:rsidRPr="008674DF">
        <w:rPr>
          <w:lang w:val="en-US"/>
        </w:rPr>
        <w:t xml:space="preserve">Blockchain – </w:t>
      </w:r>
      <w:r>
        <w:rPr>
          <w:lang w:val="en-US"/>
        </w:rPr>
        <w:t xml:space="preserve">technology, </w:t>
      </w:r>
      <w:r w:rsidRPr="008674DF">
        <w:rPr>
          <w:lang w:val="en-US"/>
        </w:rPr>
        <w:t>smart contracts and cryptocurrencies.</w:t>
      </w:r>
    </w:p>
    <w:p w14:paraId="15D36611" w14:textId="5C6CEC20" w:rsidR="00511B4B" w:rsidRDefault="00511B4B" w:rsidP="00511B4B">
      <w:pPr>
        <w:pStyle w:val="PargrafodaLista"/>
        <w:numPr>
          <w:ilvl w:val="0"/>
          <w:numId w:val="6"/>
        </w:numPr>
        <w:rPr>
          <w:lang w:val="en-US"/>
        </w:rPr>
      </w:pPr>
      <w:r w:rsidRPr="008674DF">
        <w:rPr>
          <w:lang w:val="en-US"/>
        </w:rPr>
        <w:t xml:space="preserve">NFTs – </w:t>
      </w:r>
      <w:r>
        <w:rPr>
          <w:lang w:val="en-US"/>
        </w:rPr>
        <w:t xml:space="preserve">tools, </w:t>
      </w:r>
      <w:r w:rsidRPr="008674DF">
        <w:rPr>
          <w:lang w:val="en-US"/>
        </w:rPr>
        <w:t>marketplaces</w:t>
      </w:r>
      <w:r>
        <w:rPr>
          <w:lang w:val="en-US"/>
        </w:rPr>
        <w:t xml:space="preserve">, promotion, </w:t>
      </w:r>
      <w:r w:rsidR="009C1FE1">
        <w:rPr>
          <w:lang w:val="en-US"/>
        </w:rPr>
        <w:t>utility</w:t>
      </w:r>
      <w:r w:rsidRPr="008674DF">
        <w:rPr>
          <w:lang w:val="en-US"/>
        </w:rPr>
        <w:t xml:space="preserve"> and </w:t>
      </w:r>
      <w:r>
        <w:rPr>
          <w:lang w:val="en-US"/>
        </w:rPr>
        <w:t xml:space="preserve">trading </w:t>
      </w:r>
      <w:r w:rsidRPr="008674DF">
        <w:rPr>
          <w:lang w:val="en-US"/>
        </w:rPr>
        <w:t>lifecycle.</w:t>
      </w:r>
    </w:p>
    <w:p w14:paraId="69FF5D89" w14:textId="4D62E189" w:rsidR="00511B4B" w:rsidRDefault="007A1351" w:rsidP="00511B4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NFT market analysis</w:t>
      </w:r>
      <w:r w:rsidR="00511B4B">
        <w:rPr>
          <w:lang w:val="en-US"/>
        </w:rPr>
        <w:t>:</w:t>
      </w:r>
    </w:p>
    <w:p w14:paraId="71EE0BBB" w14:textId="47D9050F" w:rsidR="00511B4B" w:rsidRDefault="007A1351" w:rsidP="00511B4B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Analyze the main market performance indicators (traded volume, asset value, crypto price, number of buyers, number of sellers).</w:t>
      </w:r>
    </w:p>
    <w:p w14:paraId="4ABCBBE6" w14:textId="5455F188" w:rsidR="007A1351" w:rsidRDefault="007A1351" w:rsidP="00511B4B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Forecast the main performance indicators to understand the future and profitability of this market.</w:t>
      </w:r>
    </w:p>
    <w:p w14:paraId="1EEEE4DA" w14:textId="79C38267" w:rsidR="00511B4B" w:rsidRDefault="007A1351" w:rsidP="00511B4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NFT portfolio</w:t>
      </w:r>
      <w:r w:rsidR="00511B4B">
        <w:rPr>
          <w:lang w:val="en-US"/>
        </w:rPr>
        <w:t xml:space="preserve"> analysis</w:t>
      </w:r>
      <w:r w:rsidR="009C1FE1">
        <w:rPr>
          <w:lang w:val="en-US"/>
        </w:rPr>
        <w:t>:</w:t>
      </w:r>
    </w:p>
    <w:p w14:paraId="42B4A6F5" w14:textId="7012A4ED" w:rsidR="00511B4B" w:rsidRDefault="00511B4B" w:rsidP="00511B4B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Analyz</w:t>
      </w:r>
      <w:r w:rsidR="009C1FE1">
        <w:rPr>
          <w:lang w:val="en-US"/>
        </w:rPr>
        <w:t>e the main NFT projects to define potential investment strategies.</w:t>
      </w:r>
    </w:p>
    <w:p w14:paraId="0F52EDCE" w14:textId="3D8432D0" w:rsidR="009C1FE1" w:rsidRDefault="00210E1C" w:rsidP="00511B4B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Segment the different projects using standard NFT performance metrics such as traded volume, asset value, community engagement, number of buyers.</w:t>
      </w:r>
    </w:p>
    <w:p w14:paraId="139E1B06" w14:textId="30D94003" w:rsidR="00210E1C" w:rsidRPr="00C34239" w:rsidRDefault="00210E1C" w:rsidP="00511B4B">
      <w:pPr>
        <w:pStyle w:val="PargrafodaLista"/>
        <w:numPr>
          <w:ilvl w:val="1"/>
          <w:numId w:val="8"/>
        </w:numPr>
        <w:rPr>
          <w:highlight w:val="red"/>
          <w:lang w:val="en-US"/>
        </w:rPr>
      </w:pPr>
      <w:r w:rsidRPr="00C34239">
        <w:rPr>
          <w:highlight w:val="red"/>
          <w:lang w:val="en-US"/>
        </w:rPr>
        <w:t xml:space="preserve">Understand the different types of </w:t>
      </w:r>
      <w:r w:rsidR="00B34493" w:rsidRPr="00C34239">
        <w:rPr>
          <w:highlight w:val="red"/>
          <w:lang w:val="en-US"/>
        </w:rPr>
        <w:t>collectors</w:t>
      </w:r>
      <w:r w:rsidRPr="00C34239">
        <w:rPr>
          <w:highlight w:val="red"/>
          <w:lang w:val="en-US"/>
        </w:rPr>
        <w:t xml:space="preserve"> by NFT project segment, evaluating </w:t>
      </w:r>
      <w:r w:rsidR="00B34493" w:rsidRPr="00C34239">
        <w:rPr>
          <w:highlight w:val="red"/>
          <w:lang w:val="en-US"/>
        </w:rPr>
        <w:t>their patterns</w:t>
      </w:r>
      <w:r w:rsidR="00A94C13" w:rsidRPr="00C34239">
        <w:rPr>
          <w:highlight w:val="red"/>
          <w:lang w:val="en-US"/>
        </w:rPr>
        <w:t xml:space="preserve"> (recency, frequency and money value)</w:t>
      </w:r>
      <w:r w:rsidR="00B34493" w:rsidRPr="00C34239">
        <w:rPr>
          <w:highlight w:val="red"/>
          <w:lang w:val="en-US"/>
        </w:rPr>
        <w:t>.</w:t>
      </w:r>
    </w:p>
    <w:p w14:paraId="5DE933A4" w14:textId="27BB607E" w:rsidR="00A94C13" w:rsidRPr="00C34239" w:rsidRDefault="00A94C13" w:rsidP="00511B4B">
      <w:pPr>
        <w:pStyle w:val="PargrafodaLista"/>
        <w:numPr>
          <w:ilvl w:val="1"/>
          <w:numId w:val="8"/>
        </w:numPr>
        <w:rPr>
          <w:highlight w:val="red"/>
          <w:lang w:val="en-US"/>
        </w:rPr>
      </w:pPr>
      <w:r w:rsidRPr="00C34239">
        <w:rPr>
          <w:highlight w:val="red"/>
          <w:lang w:val="en-US"/>
        </w:rPr>
        <w:t>Segment the different NFT collectors’ preferences, based on the attributes (metadata) of the NFTs owned.</w:t>
      </w:r>
    </w:p>
    <w:p w14:paraId="1A719A30" w14:textId="60115483" w:rsidR="00D47431" w:rsidRPr="00D47431" w:rsidRDefault="00D47431">
      <w:pPr>
        <w:rPr>
          <w:lang w:val="en-US"/>
        </w:rPr>
      </w:pPr>
    </w:p>
    <w:p w14:paraId="4E5C8A4D" w14:textId="52BB5ADE" w:rsidR="00D47431" w:rsidRPr="00511B4B" w:rsidRDefault="00D47431">
      <w:pPr>
        <w:rPr>
          <w:lang w:val="en-US"/>
        </w:rPr>
      </w:pPr>
    </w:p>
    <w:sectPr w:rsidR="00D47431" w:rsidRPr="00511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3B0"/>
    <w:multiLevelType w:val="hybridMultilevel"/>
    <w:tmpl w:val="E5C8CC1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34A87"/>
    <w:multiLevelType w:val="multilevel"/>
    <w:tmpl w:val="79262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9F8243C"/>
    <w:multiLevelType w:val="multilevel"/>
    <w:tmpl w:val="4EEAE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9410673"/>
    <w:multiLevelType w:val="multilevel"/>
    <w:tmpl w:val="79262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A513EEB"/>
    <w:multiLevelType w:val="hybridMultilevel"/>
    <w:tmpl w:val="E5BE65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513949"/>
    <w:multiLevelType w:val="hybridMultilevel"/>
    <w:tmpl w:val="E2381D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7348AD"/>
    <w:multiLevelType w:val="hybridMultilevel"/>
    <w:tmpl w:val="964C550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BB16E6"/>
    <w:multiLevelType w:val="hybridMultilevel"/>
    <w:tmpl w:val="3A2282A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5816741">
    <w:abstractNumId w:val="3"/>
  </w:num>
  <w:num w:numId="2" w16cid:durableId="1445659910">
    <w:abstractNumId w:val="0"/>
  </w:num>
  <w:num w:numId="3" w16cid:durableId="1403215737">
    <w:abstractNumId w:val="7"/>
  </w:num>
  <w:num w:numId="4" w16cid:durableId="432669287">
    <w:abstractNumId w:val="4"/>
  </w:num>
  <w:num w:numId="5" w16cid:durableId="379524433">
    <w:abstractNumId w:val="5"/>
  </w:num>
  <w:num w:numId="6" w16cid:durableId="1166744071">
    <w:abstractNumId w:val="6"/>
  </w:num>
  <w:num w:numId="7" w16cid:durableId="1384913993">
    <w:abstractNumId w:val="1"/>
  </w:num>
  <w:num w:numId="8" w16cid:durableId="1257204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1"/>
    <w:rsid w:val="00093C48"/>
    <w:rsid w:val="001276E8"/>
    <w:rsid w:val="00210E1C"/>
    <w:rsid w:val="00406EAC"/>
    <w:rsid w:val="00511B4B"/>
    <w:rsid w:val="00635F03"/>
    <w:rsid w:val="007A1351"/>
    <w:rsid w:val="008674DF"/>
    <w:rsid w:val="00887981"/>
    <w:rsid w:val="00901A3E"/>
    <w:rsid w:val="009C1FE1"/>
    <w:rsid w:val="00A94C13"/>
    <w:rsid w:val="00B32D04"/>
    <w:rsid w:val="00B34493"/>
    <w:rsid w:val="00C34239"/>
    <w:rsid w:val="00D47431"/>
    <w:rsid w:val="00DF2FE0"/>
    <w:rsid w:val="00E65889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0E3B"/>
  <w15:chartTrackingRefBased/>
  <w15:docId w15:val="{348B3AA8-9C23-4851-BDAF-B47E50FA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43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F2FE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2FE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511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1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Antunes Oliveira</dc:creator>
  <cp:keywords/>
  <dc:description/>
  <cp:lastModifiedBy>Andre Antunes Oliveira</cp:lastModifiedBy>
  <cp:revision>4</cp:revision>
  <dcterms:created xsi:type="dcterms:W3CDTF">2021-12-02T19:44:00Z</dcterms:created>
  <dcterms:modified xsi:type="dcterms:W3CDTF">2022-03-28T17:49:00Z</dcterms:modified>
</cp:coreProperties>
</file>