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I. Data Definitions V2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3360"/>
        <w:gridCol w:w="3765"/>
        <w:tblGridChange w:id="0">
          <w:tblGrid>
            <w:gridCol w:w="2235"/>
            <w:gridCol w:w="3360"/>
            <w:gridCol w:w="376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shd w:fill="b7b7b7" w:val="clear"/>
                <w:rtl w:val="0"/>
              </w:rPr>
              <w:t xml:space="preserve">Name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shd w:fill="b7b7b7" w:val="clear"/>
                <w:rtl w:val="0"/>
              </w:rPr>
              <w:t xml:space="preserve">Definition &amp; Examples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shd w:fill="b7b7b7" w:val="clear"/>
                <w:rtl w:val="0"/>
              </w:rPr>
              <w:t xml:space="preserve">Usage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user’s resume that is uploaded for business owners to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list of these will be shown on a registered business owner with tags selected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categories that associate with jobs the users skilled at, e.g.,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Management, Marketing, Java, Full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Registered users select skills as they register their account and registered business owners use skills to filter out specific ones they are looking for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attributes that include job title, skills, salary, location, and type</w:t>
            </w:r>
          </w:p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e.g, job title: bartender, skills: good communication, mixology, salary: $20 an hour, location: 1234 temp street SF, CA 94116, type: in-person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Jobs will be posted by employers and contractors will be able to view these jobs and submit their applications for employers to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User: Contractor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person who signed up with the application, e.g.,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Ben Li, age: 26, gender: male, skills: Databases, Java, 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Information from the user is collected and stored. The users information will be made available for business owners to 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User: Employer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person who signed up with the application looking to hire new people, e.g,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highlight w:val="white"/>
                <w:rtl w:val="0"/>
              </w:rPr>
              <w:t xml:space="preserve">Rocky Wade, age: 34, gender: male, business name: Foodverse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Information from the business owner that is collected and stored. Admins can view this information to verify the business before allowing the business owner to view resumes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 account with set permissions on whether it is a contractor or employer.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Users use an account to upload resumes and interact with business owners.</w:t>
            </w:r>
          </w:p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Business owners are able to view these resumes and contact the users</w:t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Data Definitions continued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7b7b7" w:val="clear"/>
                <w:rtl w:val="0"/>
              </w:rPr>
              <w:t xml:space="preserve">Primary Data Name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  <w:shd w:fill="b7b7b7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b7b7b7" w:val="clear"/>
                <w:rtl w:val="0"/>
              </w:rPr>
              <w:t xml:space="preserve">Sub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resume_id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user_id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resume_path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job_id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skills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User: Contractor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user_id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User: Employer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user_id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</w:p>
        </w:tc>
      </w:tr>
    </w:tbl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  <w:sectPr>
          <w:headerReference r:id="rId6" w:type="default"/>
          <w:pgSz w:h="15840" w:w="12240" w:orient="portrait"/>
          <w:pgMar w:bottom="1440" w:top="1440" w:left="1440" w:right="144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IV. High-level Architecture, Database Organization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  <w:u w:val="single"/>
        </w:rPr>
        <w:sectPr>
          <w:type w:val="continuous"/>
          <w:pgSz w:h="15840" w:w="12240" w:orient="portrait"/>
          <w:pgMar w:bottom="1440" w:top="1440" w:left="1440" w:right="1440" w:header="360" w:footer="36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  <w:u w:val="single"/>
        </w:rPr>
        <w:sectPr>
          <w:type w:val="continuous"/>
          <w:pgSz w:h="15840" w:w="12240" w:orient="portrait"/>
          <w:pgMar w:bottom="1440" w:top="1440" w:left="1440" w:right="1440" w:header="360" w:footer="36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User</w:t>
        <w:tab/>
        <w:tab/>
        <w:tab/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</w:r>
    </w:p>
    <w:tbl>
      <w:tblPr>
        <w:tblStyle w:val="Table3"/>
        <w:tblW w:w="4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60"/>
        <w:tblGridChange w:id="0">
          <w:tblGrid>
            <w:gridCol w:w="4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user_id int 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 varchar(255)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 varchar(255)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varchar(255)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password varchar(255)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usertype int</w:t>
            </w:r>
          </w:p>
        </w:tc>
      </w:tr>
    </w:tbl>
    <w:p w:rsidR="00000000" w:rsidDel="00000000" w:rsidP="00000000" w:rsidRDefault="00000000" w:rsidRPr="00000000" w14:paraId="0000005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60"/>
        <w:tblGridChange w:id="0">
          <w:tblGrid>
            <w:gridCol w:w="4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resume_id int 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user_id FK -&gt; users.user_id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resume_path varchar(4096)</w:t>
            </w:r>
          </w:p>
        </w:tc>
      </w:tr>
    </w:tbl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Job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4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60"/>
        <w:tblGridChange w:id="0">
          <w:tblGrid>
            <w:gridCol w:w="4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job_id int 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title varchar(255)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skills varchar(4096)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salary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street_address varchar(255)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city varchar(255)</w:t>
            </w:r>
          </w:p>
        </w:tc>
      </w:tr>
    </w:tbl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4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60"/>
        <w:tblGridChange w:id="0">
          <w:tblGrid>
            <w:gridCol w:w="4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UserSkills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user_skills 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user_id FK -&gt; users.user_id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skills varchar(4096)</w:t>
            </w:r>
          </w:p>
        </w:tc>
      </w:tr>
    </w:tbl>
    <w:p w:rsidR="00000000" w:rsidDel="00000000" w:rsidP="00000000" w:rsidRDefault="00000000" w:rsidRPr="00000000" w14:paraId="0000007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7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4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tblGridChange w:id="0">
          <w:tblGrid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JobApplications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jobapplication_id int PK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job_id int FK -&gt; job.job_id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user_id FK -&gt; users.user_id</w:t>
            </w:r>
          </w:p>
        </w:tc>
      </w:tr>
    </w:tbl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2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60"/>
        <w:tblGridChange w:id="0">
          <w:tblGrid>
            <w:gridCol w:w="4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zipcode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varchar(255)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user_id FK-&gt; users.user_id</w:t>
            </w:r>
          </w:p>
        </w:tc>
      </w:tr>
    </w:tbl>
    <w:p w:rsidR="00000000" w:rsidDel="00000000" w:rsidP="00000000" w:rsidRDefault="00000000" w:rsidRPr="00000000" w14:paraId="0000008F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i w:val="1"/>
          <w:sz w:val="24"/>
          <w:szCs w:val="24"/>
          <w:u w:val="single"/>
        </w:rPr>
        <w:sectPr>
          <w:type w:val="continuous"/>
          <w:pgSz w:h="15840" w:w="12240" w:orient="portrait"/>
          <w:pgMar w:bottom="1440" w:top="1440" w:left="1440" w:right="1440" w:header="360" w:footer="36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Add/Delete/Search architecture</w:t>
        <w:tab/>
        <w:tab/>
        <w:t xml:space="preserve">Functional Requirement</w:t>
        <w:tab/>
        <w:tab/>
      </w:r>
    </w:p>
    <w:p w:rsidR="00000000" w:rsidDel="00000000" w:rsidP="00000000" w:rsidRDefault="00000000" w:rsidRPr="00000000" w14:paraId="0000009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Add/Delete/Search for Users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When users register</w:t>
        <w:br w:type="textWrapping"/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Add/Delete for UserSkills</w:t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When a user adds skills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Add/Delete/Search for Resume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When a contractor uploads or deletes their resumes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Add/Delete/Search for Job</w:t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When a employer adds or deletes a job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Add/Delete/Search for JobApplications</w:t>
        <w:tab/>
      </w:r>
      <w:r w:rsidDel="00000000" w:rsidR="00000000" w:rsidRPr="00000000">
        <w:rPr>
          <w:sz w:val="24"/>
          <w:szCs w:val="24"/>
          <w:rtl w:val="0"/>
        </w:rPr>
        <w:t xml:space="preserve">When a user adds or deletes a job application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Search/Display for JobApplications</w:t>
        <w:tab/>
      </w:r>
      <w:r w:rsidDel="00000000" w:rsidR="00000000" w:rsidRPr="00000000">
        <w:rPr>
          <w:sz w:val="24"/>
          <w:szCs w:val="24"/>
          <w:rtl w:val="0"/>
        </w:rPr>
        <w:t xml:space="preserve">When a contractor looks at the users that applied for</w:t>
        <w:br w:type="textWrapping"/>
        <w:tab/>
        <w:tab/>
        <w:tab/>
        <w:tab/>
        <w:tab/>
        <w:tab/>
        <w:t xml:space="preserve">their job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Technical Feasibility of DB operations</w:t>
      </w:r>
    </w:p>
    <w:p w:rsidR="00000000" w:rsidDel="00000000" w:rsidP="00000000" w:rsidRDefault="00000000" w:rsidRPr="00000000" w14:paraId="000000A3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considered the functional requirements for users when using database operations. An example would be when a user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filters out jobs based on skills. We would then look up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Jobs </w:t>
      </w:r>
      <w:r w:rsidDel="00000000" w:rsidR="00000000" w:rsidRPr="00000000">
        <w:rPr>
          <w:sz w:val="24"/>
          <w:szCs w:val="24"/>
          <w:rtl w:val="0"/>
        </w:rPr>
        <w:t xml:space="preserve">table, get any </w:t>
      </w:r>
      <w:r w:rsidDel="00000000" w:rsidR="00000000" w:rsidRPr="00000000">
        <w:rPr>
          <w:b w:val="1"/>
          <w:sz w:val="24"/>
          <w:szCs w:val="24"/>
          <w:rtl w:val="0"/>
        </w:rPr>
        <w:t xml:space="preserve">Job_ids’ </w:t>
      </w:r>
      <w:r w:rsidDel="00000000" w:rsidR="00000000" w:rsidRPr="00000000">
        <w:rPr>
          <w:sz w:val="24"/>
          <w:szCs w:val="24"/>
          <w:rtl w:val="0"/>
        </w:rPr>
        <w:t xml:space="preserve">that match the skills and display the jobs for the user to view and apply. When the user submits an application, a new row is added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JobApplications </w:t>
      </w:r>
      <w:r w:rsidDel="00000000" w:rsidR="00000000" w:rsidRPr="00000000">
        <w:rPr>
          <w:sz w:val="24"/>
          <w:szCs w:val="24"/>
          <w:rtl w:val="0"/>
        </w:rPr>
        <w:t xml:space="preserve">table. Contractors can then view who applied to their job by getting the applications that match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Job_id </w:t>
      </w:r>
      <w:r w:rsidDel="00000000" w:rsidR="00000000" w:rsidRPr="00000000">
        <w:rPr>
          <w:sz w:val="24"/>
          <w:szCs w:val="24"/>
          <w:rtl w:val="0"/>
        </w:rPr>
        <w:t xml:space="preserve">that they have selected. 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API’s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app will use an API created with express, allowing us to add, delete, and search through our database.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V. High-Level UML Diagrams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33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Level Sequence Diagram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6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360" w:footer="36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