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ERP_RMI_SOFULL — Final Pack (Option A)</w:t>
      </w:r>
    </w:p>
    <w:p>
      <w:r>
        <w:rPr>
          <w:i/>
          <w:color w:val="5A5A5A"/>
        </w:rPr>
        <w:t>RBAC/Permission Enforcement (85 jam) + DevOps Runbook + Program Aplikasi Kantor Terbaru — 2026-01-08</w:t>
      </w:r>
    </w:p>
    <w:p>
      <w:r>
        <w:rPr>
          <w:b/>
          <w:sz w:val="28"/>
        </w:rPr>
        <w:t>1) Inti yang Owner butuh (ringkas)</w:t>
      </w:r>
    </w:p>
    <w:p>
      <w:pPr>
        <w:pStyle w:val="ListBullet"/>
      </w:pPr>
      <w:r>
        <w:t>ERP tetap jalan: perubahan incremental per file (Option A), rollback mudah, minim downtime.</w:t>
      </w:r>
    </w:p>
    <w:p>
      <w:pPr>
        <w:pStyle w:val="ListBullet"/>
      </w:pPr>
      <w:r>
        <w:t>RBAC konsisten: Per User + Per Departemen + Per Level + Per Modul, server-side enforcement (bukan cuma hide menu).</w:t>
      </w:r>
    </w:p>
    <w:p>
      <w:pPr>
        <w:pStyle w:val="ListBullet"/>
      </w:pPr>
      <w:r>
        <w:t>Prioritas eksekusi: PURCHASES → MASTER → KPI → DASHBOARDS → TOOLS.</w:t>
      </w:r>
    </w:p>
    <w:p>
      <w:pPr>
        <w:pStyle w:val="ListBullet"/>
      </w:pPr>
      <w:r>
        <w:t>Upload aman: safe_filename + safe_code + allowlist ext + size max + proteksi path traversal.</w:t>
      </w:r>
    </w:p>
    <w:p>
      <w:pPr>
        <w:pStyle w:val="ListBullet"/>
      </w:pPr>
      <w:r>
        <w:t>UAT wajib: test akses/deny per role + anti privilege escalation (vertical &amp; horizontal).</w:t>
      </w:r>
    </w:p>
    <w:p>
      <w:r>
        <w:rPr>
          <w:b/>
          <w:sz w:val="28"/>
        </w:rPr>
        <w:t>2) RBAC Model (4 dimensi)</w:t>
      </w:r>
    </w:p>
    <w:p>
      <w:r>
        <w:rPr>
          <w:b/>
          <w:sz w:val="24"/>
        </w:rPr>
        <w:t>2.1 Per User</w:t>
      </w:r>
    </w:p>
    <w:p>
      <w:r>
        <w:t>Sumber kebenaran user ada di master_system_login: username, password_hash, department_code, level_type (STAFF/MANAGER), office_code, status (ACTIVE/INACTIVE).</w:t>
      </w:r>
    </w:p>
    <w:p>
      <w:r>
        <w:rPr>
          <w:b/>
          <w:sz w:val="24"/>
        </w:rPr>
        <w:t>2.2 Per Departemen</w:t>
      </w:r>
    </w:p>
    <w:p>
      <w:pPr>
        <w:pStyle w:val="ListBullet"/>
      </w:pPr>
      <w:r>
        <w:t>CRM, MPR, WQS, SCM, HRL, PQP, ITC, ACT, FIN, SYS (khusus system/admin).</w:t>
      </w:r>
    </w:p>
    <w:p>
      <w:r>
        <w:rPr>
          <w:b/>
          <w:sz w:val="24"/>
        </w:rPr>
        <w:t>2.3 Per Level Jabatan</w:t>
      </w:r>
    </w:p>
    <w:p>
      <w:pPr>
        <w:pStyle w:val="ListBullet"/>
      </w:pPr>
      <w:r>
        <w:t>STAFF: operasional (view/edit) sesuai modul &amp; dept; tidak approve/tools sensitif.</w:t>
      </w:r>
    </w:p>
    <w:p>
      <w:pPr>
        <w:pStyle w:val="ListBullet"/>
      </w:pPr>
      <w:r>
        <w:t>MANAGER: semua staff + approve + tools sensitif pada dept yang sama.</w:t>
      </w:r>
    </w:p>
    <w:p>
      <w:pPr>
        <w:pStyle w:val="ListBullet"/>
      </w:pPr>
      <w:r>
        <w:t>ADMIN/SUPERADMIN: full akses lintas dept (opsional: CONFIG_MANAGE hanya SUPERADMIN/OWNER).</w:t>
      </w:r>
    </w:p>
    <w:p>
      <w:r>
        <w:rPr>
          <w:b/>
          <w:sz w:val="24"/>
        </w:rPr>
        <w:t>2.4 Per Modul (permission groups)</w:t>
      </w:r>
    </w:p>
    <w:p>
      <w:pPr>
        <w:pStyle w:val="ListBullet"/>
      </w:pPr>
      <w:r>
        <w:t>SYSTEM.*; DASHBOARD.*_VIEW; MASTER.*; PURCHASES.*; SALES.*; STOCK.*; KPI.*; PAYROLL/FA/HRL/MPR/ABSENSI; API.READ; TOOLS.RUN (CLI-only).</w:t>
      </w:r>
    </w:p>
    <w:p>
      <w:r>
        <w:rPr>
          <w:b/>
          <w:sz w:val="28"/>
        </w:rPr>
        <w:t>3) Baseline Mapping Dept+Level (ringkas)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Dept</w:t>
            </w:r>
          </w:p>
        </w:tc>
        <w:tc>
          <w:tcPr>
            <w:tcW w:type="dxa" w:w="2880"/>
          </w:tcPr>
          <w:p>
            <w:r>
              <w:t>STAFF (minimum)</w:t>
            </w:r>
          </w:p>
        </w:tc>
        <w:tc>
          <w:tcPr>
            <w:tcW w:type="dxa" w:w="2880"/>
          </w:tcPr>
          <w:p>
            <w:r>
              <w:t>MANAGER (tambahan)</w:t>
            </w:r>
          </w:p>
        </w:tc>
      </w:tr>
      <w:tr>
        <w:tc>
          <w:tcPr>
            <w:tcW w:type="dxa" w:w="2880"/>
          </w:tcPr>
          <w:p>
            <w:r>
              <w:t>WQS</w:t>
            </w:r>
          </w:p>
        </w:tc>
        <w:tc>
          <w:tcPr>
            <w:tcW w:type="dxa" w:w="2880"/>
          </w:tcPr>
          <w:p>
            <w:r>
              <w:t>DASHBOARD.STOCK_VIEW; STOCK.VIEW/EDIT/RECEIVE/ISSUE; PURCHASES.GR_VIEW/EDIT</w:t>
            </w:r>
          </w:p>
        </w:tc>
        <w:tc>
          <w:tcPr>
            <w:tcW w:type="dxa" w:w="2880"/>
          </w:tcPr>
          <w:p>
            <w:r>
              <w:t>+ STOCK.ADJUST_APPROVE</w:t>
            </w:r>
          </w:p>
        </w:tc>
      </w:tr>
      <w:tr>
        <w:tc>
          <w:tcPr>
            <w:tcW w:type="dxa" w:w="2880"/>
          </w:tcPr>
          <w:p>
            <w:r>
              <w:t>FIN</w:t>
            </w:r>
          </w:p>
        </w:tc>
        <w:tc>
          <w:tcPr>
            <w:tcW w:type="dxa" w:w="2880"/>
          </w:tcPr>
          <w:p>
            <w:r>
              <w:t>DASHBOARD.FIN_VIEW; PURCHASES.AP_VIEW/EDIT; MASTER.BANK_EDIT</w:t>
            </w:r>
          </w:p>
        </w:tc>
        <w:tc>
          <w:tcPr>
            <w:tcW w:type="dxa" w:w="2880"/>
          </w:tcPr>
          <w:p>
            <w:r>
              <w:t>+ PURCHASES.AP_APPROVE</w:t>
            </w:r>
          </w:p>
        </w:tc>
      </w:tr>
      <w:tr>
        <w:tc>
          <w:tcPr>
            <w:tcW w:type="dxa" w:w="2880"/>
          </w:tcPr>
          <w:p>
            <w:r>
              <w:t>ACT</w:t>
            </w:r>
          </w:p>
        </w:tc>
        <w:tc>
          <w:tcPr>
            <w:tcW w:type="dxa" w:w="2880"/>
          </w:tcPr>
          <w:p>
            <w:r>
              <w:t>DASHBOARD.FIN_VIEW; PURCHASES.IMPORT (PIB/CEISA); FA.VIEW/EDIT</w:t>
            </w:r>
          </w:p>
        </w:tc>
        <w:tc>
          <w:tcPr>
            <w:tcW w:type="dxa" w:w="2880"/>
          </w:tcPr>
          <w:p>
            <w:r>
              <w:t>+ FA.APPROVE; (opsional) AP_APPROVE</w:t>
            </w:r>
          </w:p>
        </w:tc>
      </w:tr>
      <w:tr>
        <w:tc>
          <w:tcPr>
            <w:tcW w:type="dxa" w:w="2880"/>
          </w:tcPr>
          <w:p>
            <w:r>
              <w:t>SCM</w:t>
            </w:r>
          </w:p>
        </w:tc>
        <w:tc>
          <w:tcPr>
            <w:tcW w:type="dxa" w:w="2880"/>
          </w:tcPr>
          <w:p>
            <w:r>
              <w:t>DASHBOARD.PURCHASES_VIEW; PO_VIEW/EDIT; GR_VIEW; MASTER.MANUFACTURE_EDIT</w:t>
            </w:r>
          </w:p>
        </w:tc>
        <w:tc>
          <w:tcPr>
            <w:tcW w:type="dxa" w:w="2880"/>
          </w:tcPr>
          <w:p>
            <w:r>
              <w:t>+ PO_APPROVE (opsional)</w:t>
            </w:r>
          </w:p>
        </w:tc>
      </w:tr>
      <w:tr>
        <w:tc>
          <w:tcPr>
            <w:tcW w:type="dxa" w:w="2880"/>
          </w:tcPr>
          <w:p>
            <w:r>
              <w:t>PQP</w:t>
            </w:r>
          </w:p>
        </w:tc>
        <w:tc>
          <w:tcPr>
            <w:tcW w:type="dxa" w:w="2880"/>
          </w:tcPr>
          <w:p>
            <w:r>
              <w:t>DASHBOARD.PURCHASES_VIEW; PR_VIEW/EDIT; (opsional) MASTER.PRODUCT_EDIT</w:t>
            </w:r>
          </w:p>
        </w:tc>
        <w:tc>
          <w:tcPr>
            <w:tcW w:type="dxa" w:w="2880"/>
          </w:tcPr>
          <w:p>
            <w:r>
              <w:t>+ PR_APPROVE; (opsional) PO_APPROVE</w:t>
            </w:r>
          </w:p>
        </w:tc>
      </w:tr>
      <w:tr>
        <w:tc>
          <w:tcPr>
            <w:tcW w:type="dxa" w:w="2880"/>
          </w:tcPr>
          <w:p>
            <w:r>
              <w:t>SALES/CRM</w:t>
            </w:r>
          </w:p>
        </w:tc>
        <w:tc>
          <w:tcPr>
            <w:tcW w:type="dxa" w:w="2880"/>
          </w:tcPr>
          <w:p>
            <w:r>
              <w:t>DASHBOARD.SALES_VIEW; DO_VIEW/EDIT</w:t>
            </w:r>
          </w:p>
        </w:tc>
        <w:tc>
          <w:tcPr>
            <w:tcW w:type="dxa" w:w="2880"/>
          </w:tcPr>
          <w:p>
            <w:r>
              <w:t>+ DO_APPROVE</w:t>
            </w:r>
          </w:p>
        </w:tc>
      </w:tr>
      <w:tr>
        <w:tc>
          <w:tcPr>
            <w:tcW w:type="dxa" w:w="2880"/>
          </w:tcPr>
          <w:p>
            <w:r>
              <w:t>HRL</w:t>
            </w:r>
          </w:p>
        </w:tc>
        <w:tc>
          <w:tcPr>
            <w:tcW w:type="dxa" w:w="2880"/>
          </w:tcPr>
          <w:p>
            <w:r>
              <w:t>DASHBOARD.HRL_VIEW; HRL.DOC_VIEW/UPLOAD; REQUEST_VIEW/EDIT; EMPLOYEE_EDIT</w:t>
            </w:r>
          </w:p>
        </w:tc>
        <w:tc>
          <w:tcPr>
            <w:tcW w:type="dxa" w:w="2880"/>
          </w:tcPr>
          <w:p>
            <w:r>
              <w:t>+ DOC_APPROVE; REQUEST_APPROVE</w:t>
            </w:r>
          </w:p>
        </w:tc>
      </w:tr>
    </w:tbl>
    <w:p>
      <w:r>
        <w:rPr>
          <w:b/>
          <w:sz w:val="28"/>
        </w:rPr>
        <w:t>4) Option A Execution Plan (85 jam ≈ 3–4 hari kerja)</w:t>
      </w:r>
    </w:p>
    <w:p>
      <w:r>
        <w:rPr>
          <w:b/>
          <w:sz w:val="24"/>
        </w:rPr>
        <w:t>Day 1</w:t>
      </w:r>
    </w:p>
    <w:p>
      <w:pPr>
        <w:pStyle w:val="ListBullet"/>
      </w:pPr>
      <w:r>
        <w:t>Fokus: PURCHASES bootstrap + guard 23 file</w:t>
      </w:r>
    </w:p>
    <w:p>
      <w:pPr>
        <w:pStyle w:val="ListBullet"/>
      </w:pPr>
      <w:r>
        <w:t>Output: Semua purchases entrypoint enforce login + permission/dept gate</w:t>
      </w:r>
    </w:p>
    <w:p>
      <w:r>
        <w:rPr>
          <w:b/>
          <w:sz w:val="24"/>
        </w:rPr>
        <w:t>Day 2</w:t>
      </w:r>
    </w:p>
    <w:p>
      <w:pPr>
        <w:pStyle w:val="ListBullet"/>
      </w:pPr>
      <w:r>
        <w:t>Fokus: PURCHASES upload hardening (9 page) + CSRF aksi sensitif</w:t>
      </w:r>
    </w:p>
    <w:p>
      <w:pPr>
        <w:pStyle w:val="ListBullet"/>
      </w:pPr>
      <w:r>
        <w:t>Output: Upload aman + payment/status tidak bisa disalahgunakan</w:t>
      </w:r>
    </w:p>
    <w:p>
      <w:r>
        <w:rPr>
          <w:b/>
          <w:sz w:val="24"/>
        </w:rPr>
        <w:t>Day 3</w:t>
      </w:r>
    </w:p>
    <w:p>
      <w:pPr>
        <w:pStyle w:val="ListBullet"/>
      </w:pPr>
      <w:r>
        <w:t>Fokus: MASTER upload hardening + output escaping; KPI guard</w:t>
      </w:r>
    </w:p>
    <w:p>
      <w:pPr>
        <w:pStyle w:val="ListBullet"/>
      </w:pPr>
      <w:r>
        <w:t>Output: Master aman; KPI manager/admin-only</w:t>
      </w:r>
    </w:p>
    <w:p>
      <w:r>
        <w:rPr>
          <w:b/>
          <w:sz w:val="24"/>
        </w:rPr>
        <w:t>Day 4</w:t>
      </w:r>
    </w:p>
    <w:p>
      <w:pPr>
        <w:pStyle w:val="ListBullet"/>
      </w:pPr>
      <w:r>
        <w:t>Fokus: Dashboards scope + Tools CLI/admin-only + UAT + rollback drill</w:t>
      </w:r>
    </w:p>
    <w:p>
      <w:pPr>
        <w:pStyle w:val="ListBullet"/>
      </w:pPr>
      <w:r>
        <w:t>Output: No data leakage; tools tidak bisa via web</w:t>
      </w:r>
    </w:p>
    <w:p>
      <w:r>
        <w:rPr>
          <w:b/>
          <w:sz w:val="28"/>
        </w:rPr>
        <w:t>5) DevOps Runbook (inti)</w:t>
      </w:r>
    </w:p>
    <w:p>
      <w:pPr>
        <w:pStyle w:val="ListBullet"/>
      </w:pPr>
      <w:r>
        <w:t>DB backup sebelum batch perubahan (mysqldump gzip).</w:t>
      </w:r>
    </w:p>
    <w:p>
      <w:pPr>
        <w:pStyle w:val="ListBullet"/>
      </w:pPr>
      <w:r>
        <w:t>Rollback code per file/per modul via folder backup timestamp.</w:t>
      </w:r>
    </w:p>
    <w:p>
      <w:pPr>
        <w:pStyle w:val="ListBullet"/>
      </w:pPr>
      <w:r>
        <w:t>Logging 401/403: username, dept, level, office, module, action, entity_id, ip, user_agent.</w:t>
      </w:r>
    </w:p>
    <w:p>
      <w:pPr>
        <w:pStyle w:val="ListBullet"/>
      </w:pPr>
      <w:r>
        <w:t>UAT checklist anti privilege escalation sebelum go-live.</w:t>
      </w:r>
    </w:p>
    <w:p>
      <w:r>
        <w:rPr>
          <w:b/>
          <w:sz w:val="28"/>
        </w:rPr>
        <w:t>6) Program Pengembangan Kantor (Aplikasi Terbaru)</w:t>
      </w:r>
    </w:p>
    <w:p>
      <w:r>
        <w:t>Tujuan: meningkatkan produktivitas, kolaborasi, dan visibilitas kinerja lintas kantor, dengan integrasi bertahap (SSO, governance, data scope).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Area</w:t>
            </w:r>
          </w:p>
        </w:tc>
        <w:tc>
          <w:tcPr>
            <w:tcW w:type="dxa" w:w="2880"/>
          </w:tcPr>
          <w:p>
            <w:r>
              <w:t>Contoh aplikasi</w:t>
            </w:r>
          </w:p>
        </w:tc>
        <w:tc>
          <w:tcPr>
            <w:tcW w:type="dxa" w:w="2880"/>
          </w:tcPr>
          <w:p>
            <w:r>
              <w:t>Integrasi ke ERP</w:t>
            </w:r>
          </w:p>
        </w:tc>
      </w:tr>
      <w:tr>
        <w:tc>
          <w:tcPr>
            <w:tcW w:type="dxa" w:w="2880"/>
          </w:tcPr>
          <w:p>
            <w:r>
              <w:t>Collaboration</w:t>
            </w:r>
          </w:p>
        </w:tc>
        <w:tc>
          <w:tcPr>
            <w:tcW w:type="dxa" w:w="2880"/>
          </w:tcPr>
          <w:p>
            <w:r>
              <w:t>Teams / Google Workspace</w:t>
            </w:r>
          </w:p>
        </w:tc>
        <w:tc>
          <w:tcPr>
            <w:tcW w:type="dxa" w:w="2880"/>
          </w:tcPr>
          <w:p>
            <w:r>
              <w:t>SSO + policy dokumen + link dashboard</w:t>
            </w:r>
          </w:p>
        </w:tc>
      </w:tr>
      <w:tr>
        <w:tc>
          <w:tcPr>
            <w:tcW w:type="dxa" w:w="2880"/>
          </w:tcPr>
          <w:p>
            <w:r>
              <w:t>Work Management</w:t>
            </w:r>
          </w:p>
        </w:tc>
        <w:tc>
          <w:tcPr>
            <w:tcW w:type="dxa" w:w="2880"/>
          </w:tcPr>
          <w:p>
            <w:r>
              <w:t>Jira/Asana/ClickUp</w:t>
            </w:r>
          </w:p>
        </w:tc>
        <w:tc>
          <w:tcPr>
            <w:tcW w:type="dxa" w:w="2880"/>
          </w:tcPr>
          <w:p>
            <w:r>
              <w:t>Ticket/approval; link PR/PO/GR/AP</w:t>
            </w:r>
          </w:p>
        </w:tc>
      </w:tr>
      <w:tr>
        <w:tc>
          <w:tcPr>
            <w:tcW w:type="dxa" w:w="2880"/>
          </w:tcPr>
          <w:p>
            <w:r>
              <w:t>BI/Analytics</w:t>
            </w:r>
          </w:p>
        </w:tc>
        <w:tc>
          <w:tcPr>
            <w:tcW w:type="dxa" w:w="2880"/>
          </w:tcPr>
          <w:p>
            <w:r>
              <w:t>Power BI/Metabase/Looker Studio</w:t>
            </w:r>
          </w:p>
        </w:tc>
        <w:tc>
          <w:tcPr>
            <w:tcW w:type="dxa" w:w="2880"/>
          </w:tcPr>
          <w:p>
            <w:r>
              <w:t>Read-only view / ETL data mart</w:t>
            </w:r>
          </w:p>
        </w:tc>
      </w:tr>
      <w:tr>
        <w:tc>
          <w:tcPr>
            <w:tcW w:type="dxa" w:w="2880"/>
          </w:tcPr>
          <w:p>
            <w:r>
              <w:t>CRM</w:t>
            </w:r>
          </w:p>
        </w:tc>
        <w:tc>
          <w:tcPr>
            <w:tcW w:type="dxa" w:w="2880"/>
          </w:tcPr>
          <w:p>
            <w:r>
              <w:t>HubSpot/Zoho/Salesforce</w:t>
            </w:r>
          </w:p>
        </w:tc>
        <w:tc>
          <w:tcPr>
            <w:tcW w:type="dxa" w:w="2880"/>
          </w:tcPr>
          <w:p>
            <w:r>
              <w:t>Sync customer + pipeline + DO status</w:t>
            </w:r>
          </w:p>
        </w:tc>
      </w:tr>
      <w:tr>
        <w:tc>
          <w:tcPr>
            <w:tcW w:type="dxa" w:w="2880"/>
          </w:tcPr>
          <w:p>
            <w:r>
              <w:t>Helpdesk IT</w:t>
            </w:r>
          </w:p>
        </w:tc>
        <w:tc>
          <w:tcPr>
            <w:tcW w:type="dxa" w:w="2880"/>
          </w:tcPr>
          <w:p>
            <w:r>
              <w:t>Freshservice/JSM</w:t>
            </w:r>
          </w:p>
        </w:tc>
        <w:tc>
          <w:tcPr>
            <w:tcW w:type="dxa" w:w="2880"/>
          </w:tcPr>
          <w:p>
            <w:r>
              <w:t>Directory user + asset tagging</w:t>
            </w:r>
          </w:p>
        </w:tc>
      </w:tr>
      <w:tr>
        <w:tc>
          <w:tcPr>
            <w:tcW w:type="dxa" w:w="2880"/>
          </w:tcPr>
          <w:p>
            <w:r>
              <w:t>e-Sign</w:t>
            </w:r>
          </w:p>
        </w:tc>
        <w:tc>
          <w:tcPr>
            <w:tcW w:type="dxa" w:w="2880"/>
          </w:tcPr>
          <w:p>
            <w:r>
              <w:t>DocuSign/Adobe Sign</w:t>
            </w:r>
          </w:p>
        </w:tc>
        <w:tc>
          <w:tcPr>
            <w:tcW w:type="dxa" w:w="2880"/>
          </w:tcPr>
          <w:p>
            <w:r>
              <w:t>Attach signed PDF ke entity ERP</w:t>
            </w:r>
          </w:p>
        </w:tc>
      </w:tr>
      <w:tr>
        <w:tc>
          <w:tcPr>
            <w:tcW w:type="dxa" w:w="2880"/>
          </w:tcPr>
          <w:p>
            <w:r>
              <w:t>HRIS</w:t>
            </w:r>
          </w:p>
        </w:tc>
        <w:tc>
          <w:tcPr>
            <w:tcW w:type="dxa" w:w="2880"/>
          </w:tcPr>
          <w:p>
            <w:r>
              <w:t>BambooHR/HiBob</w:t>
            </w:r>
          </w:p>
        </w:tc>
        <w:tc>
          <w:tcPr>
            <w:tcW w:type="dxa" w:w="2880"/>
          </w:tcPr>
          <w:p>
            <w:r>
              <w:t>Sync employee + approvals</w:t>
            </w:r>
          </w:p>
        </w:tc>
      </w:tr>
      <w:tr>
        <w:tc>
          <w:tcPr>
            <w:tcW w:type="dxa" w:w="2880"/>
          </w:tcPr>
          <w:p>
            <w:r>
              <w:t>QMS/Reg Alkes</w:t>
            </w:r>
          </w:p>
        </w:tc>
        <w:tc>
          <w:tcPr>
            <w:tcW w:type="dxa" w:w="2880"/>
          </w:tcPr>
          <w:p>
            <w:r>
              <w:t>QMS/doc control</w:t>
            </w:r>
          </w:p>
        </w:tc>
        <w:tc>
          <w:tcPr>
            <w:tcW w:type="dxa" w:w="2880"/>
          </w:tcPr>
          <w:p>
            <w:r>
              <w:t>Doc completeness + traceability</w:t>
            </w:r>
          </w:p>
        </w:tc>
      </w:tr>
      <w:tr>
        <w:tc>
          <w:tcPr>
            <w:tcW w:type="dxa" w:w="2880"/>
          </w:tcPr>
          <w:p>
            <w:r>
              <w:t>Mobile Warehouse</w:t>
            </w:r>
          </w:p>
        </w:tc>
        <w:tc>
          <w:tcPr>
            <w:tcW w:type="dxa" w:w="2880"/>
          </w:tcPr>
          <w:p>
            <w:r>
              <w:t>Barcode/QR scanning app</w:t>
            </w:r>
          </w:p>
        </w:tc>
        <w:tc>
          <w:tcPr>
            <w:tcW w:type="dxa" w:w="2880"/>
          </w:tcPr>
          <w:p>
            <w:r>
              <w:t>API receiving/picking + label printing</w:t>
            </w:r>
          </w:p>
        </w:tc>
      </w:tr>
    </w:tbl>
    <w:p>
      <w:r>
        <w:rPr>
          <w:b/>
          <w:sz w:val="24"/>
        </w:rPr>
        <w:t>Roadmap 90 hari (high level)</w:t>
      </w:r>
    </w:p>
    <w:p>
      <w:pPr>
        <w:pStyle w:val="ListBullet"/>
      </w:pPr>
      <w:r>
        <w:t>0–30 hari: SSO plan + BI read-only untuk owner + ticket internal.</w:t>
      </w:r>
    </w:p>
    <w:p>
      <w:pPr>
        <w:pStyle w:val="ListBullet"/>
      </w:pPr>
      <w:r>
        <w:t>30–60 hari: CRM basic + e-sign + helpdesk IT.</w:t>
      </w:r>
    </w:p>
    <w:p>
      <w:pPr>
        <w:pStyle w:val="ListBullet"/>
      </w:pPr>
      <w:r>
        <w:t>60–90 hari: mobile warehouse pilot + QMS/reg doc control + notifikasi event kritikal.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