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754" w:rsidRDefault="000D1D2E" w:rsidP="00625754">
      <w:pPr>
        <w:rPr>
          <w:u w:val="single"/>
        </w:rPr>
      </w:pPr>
      <w:r>
        <w:rPr>
          <w:u w:val="single"/>
        </w:rPr>
        <w:t xml:space="preserve">Manufacturing </w:t>
      </w:r>
      <w:r w:rsidR="00625754">
        <w:rPr>
          <w:u w:val="single"/>
        </w:rPr>
        <w:t>Companies</w:t>
      </w:r>
      <w:r>
        <w:rPr>
          <w:u w:val="single"/>
        </w:rPr>
        <w:t xml:space="preserve"> near Mistford</w:t>
      </w:r>
    </w:p>
    <w:p w:rsidR="00625754" w:rsidRPr="00844EB3" w:rsidRDefault="00625754" w:rsidP="00625754">
      <w:r w:rsidRPr="00844EB3">
        <w:rPr>
          <w:u w:val="single"/>
        </w:rPr>
        <w:t>Roadrunner Fitness Electronics –</w:t>
      </w:r>
      <w:r w:rsidRPr="00844EB3">
        <w:t xml:space="preserve"> </w:t>
      </w:r>
      <w:r w:rsidR="00D53DED" w:rsidRPr="00D53DED">
        <w:t>Roadrunner produces personal fitness trackers, heart rate monitors, headlamps, GPS watches, and other sport-related consumer electronics.  Roadrunner began as one of the region’s first fitness stores in 1962, with an eye toward outfitting the entire nation with appropriate outdoor gear.  After an earthquake nearly destroyed their main warehouse in 1968, Roadrunner turned a bad situation into a glowing success with the first “slightly damaged goods” sale. After which they began to focus on manufacturing; though their “Earthshaking Bargains” business still sells dented, overstocked and refurbished items over the internet and from a small retail shop attached to their front office.</w:t>
      </w:r>
    </w:p>
    <w:p w:rsidR="00625754" w:rsidRPr="00844EB3" w:rsidRDefault="00625754" w:rsidP="00625754">
      <w:proofErr w:type="spellStart"/>
      <w:r w:rsidRPr="00844EB3">
        <w:rPr>
          <w:u w:val="single"/>
        </w:rPr>
        <w:t>Kasios</w:t>
      </w:r>
      <w:proofErr w:type="spellEnd"/>
      <w:r w:rsidRPr="00844EB3">
        <w:rPr>
          <w:u w:val="single"/>
        </w:rPr>
        <w:t xml:space="preserve"> Office Furniture –</w:t>
      </w:r>
      <w:r w:rsidRPr="00844EB3">
        <w:t xml:space="preserve"> </w:t>
      </w:r>
      <w:proofErr w:type="spellStart"/>
      <w:r w:rsidR="00D53DED" w:rsidRPr="00D53DED">
        <w:t>Kasios</w:t>
      </w:r>
      <w:proofErr w:type="spellEnd"/>
      <w:r w:rsidR="00D53DED" w:rsidRPr="00D53DED">
        <w:t xml:space="preserve"> Office Furniture manufactures metal and composite-wood office furniture including desks, tables, and chairs.  </w:t>
      </w:r>
      <w:proofErr w:type="spellStart"/>
      <w:r w:rsidR="00D53DED" w:rsidRPr="00D53DED">
        <w:t>Kasios</w:t>
      </w:r>
      <w:proofErr w:type="spellEnd"/>
      <w:r w:rsidR="00D53DED" w:rsidRPr="00D53DED">
        <w:t xml:space="preserve"> wants to do with desk chairs what Starbucks did for coffee – making office furniture what people must have, instead of what they just need.  “Office equipment doesn’t need to be ugly!” says founder Ken </w:t>
      </w:r>
      <w:proofErr w:type="spellStart"/>
      <w:r w:rsidR="00D53DED" w:rsidRPr="00D53DED">
        <w:t>Kasios</w:t>
      </w:r>
      <w:proofErr w:type="spellEnd"/>
      <w:r w:rsidR="00D53DED" w:rsidRPr="00D53DED">
        <w:t xml:space="preserve">. “We have redesigned all office products to be cool, fun, and hip—even your basic stapler.” </w:t>
      </w:r>
      <w:proofErr w:type="spellStart"/>
      <w:r w:rsidR="00D53DED" w:rsidRPr="00D53DED">
        <w:t>Kasios</w:t>
      </w:r>
      <w:proofErr w:type="spellEnd"/>
      <w:r w:rsidR="00D53DED" w:rsidRPr="00D53DED">
        <w:t xml:space="preserve"> business model is focused on in-store merchandising highlighting the beauty and functionality of their “user-centered design”. They recently celebrated the one-year anniversary of a distribution and merchandising agreement with the national office supply chain store </w:t>
      </w:r>
      <w:proofErr w:type="spellStart"/>
      <w:r w:rsidR="00DE5BB8">
        <w:t>PaperKlips</w:t>
      </w:r>
      <w:proofErr w:type="spellEnd"/>
      <w:r w:rsidR="00D53DED" w:rsidRPr="00D53DED">
        <w:t xml:space="preserve">. </w:t>
      </w:r>
      <w:r w:rsidR="00482DC3">
        <w:t xml:space="preserve">  </w:t>
      </w:r>
      <w:bookmarkStart w:id="0" w:name="_GoBack"/>
      <w:bookmarkEnd w:id="0"/>
    </w:p>
    <w:p w:rsidR="00625754" w:rsidRPr="00844EB3" w:rsidRDefault="00625754" w:rsidP="00625754">
      <w:r w:rsidRPr="00844EB3">
        <w:rPr>
          <w:u w:val="single"/>
        </w:rPr>
        <w:t xml:space="preserve">Radiance </w:t>
      </w:r>
      <w:proofErr w:type="spellStart"/>
      <w:r w:rsidRPr="00844EB3">
        <w:rPr>
          <w:u w:val="single"/>
        </w:rPr>
        <w:t>ColourTek</w:t>
      </w:r>
      <w:proofErr w:type="spellEnd"/>
      <w:r w:rsidRPr="00844EB3">
        <w:rPr>
          <w:u w:val="single"/>
        </w:rPr>
        <w:t xml:space="preserve"> –</w:t>
      </w:r>
      <w:r w:rsidRPr="00844EB3">
        <w:t xml:space="preserve"> </w:t>
      </w:r>
      <w:r w:rsidR="00482DC3">
        <w:t xml:space="preserve">Radiance </w:t>
      </w:r>
      <w:r w:rsidRPr="00844EB3">
        <w:t xml:space="preserve">produces solvent based optically variable metallic flake paints. </w:t>
      </w:r>
      <w:r w:rsidR="00CF4985">
        <w:t xml:space="preserve">“Metallic paints with an untarnished reputation!” quips </w:t>
      </w:r>
      <w:proofErr w:type="spellStart"/>
      <w:r w:rsidR="00CF4985">
        <w:t>ColourTek’s</w:t>
      </w:r>
      <w:proofErr w:type="spellEnd"/>
      <w:r w:rsidR="00CF4985">
        <w:t xml:space="preserve"> Senior Vice President Arthur </w:t>
      </w:r>
      <w:r w:rsidR="0017468D">
        <w:t>Donner</w:t>
      </w:r>
      <w:r w:rsidR="00CF4985">
        <w:t xml:space="preserve">. “Radiance </w:t>
      </w:r>
      <w:proofErr w:type="spellStart"/>
      <w:r w:rsidR="00CF4985">
        <w:t>ColourTek</w:t>
      </w:r>
      <w:proofErr w:type="spellEnd"/>
      <w:r w:rsidR="00CF4985">
        <w:t xml:space="preserve"> metallic paints are worth their weight in gold.” Offering a new generation of paints in the 1970s, Radiance out marketed all competitors for three decades unti</w:t>
      </w:r>
      <w:r w:rsidR="0017468D">
        <w:t xml:space="preserve">l manufacturing </w:t>
      </w:r>
      <w:r w:rsidR="000B47D6">
        <w:t xml:space="preserve">process </w:t>
      </w:r>
      <w:r w:rsidR="0017468D">
        <w:t xml:space="preserve">issues began to tarnish their reputation. “We were challenged,” said Donner. “Polishing up our </w:t>
      </w:r>
      <w:r w:rsidR="009B4275">
        <w:t>p</w:t>
      </w:r>
      <w:r w:rsidR="0017468D">
        <w:t xml:space="preserve">earlescent pigments </w:t>
      </w:r>
      <w:r w:rsidR="005C7B60">
        <w:t>caused</w:t>
      </w:r>
      <w:r w:rsidR="0017468D">
        <w:t xml:space="preserve"> us </w:t>
      </w:r>
      <w:r w:rsidR="005C7B60">
        <w:t xml:space="preserve">to </w:t>
      </w:r>
      <w:r w:rsidR="0017468D">
        <w:t xml:space="preserve">lose luster, but now we have the lowest VOCs (volatile organic compounds) in the industry!” </w:t>
      </w:r>
    </w:p>
    <w:p w:rsidR="00625754" w:rsidRPr="00844EB3" w:rsidRDefault="00625754" w:rsidP="00625754">
      <w:r w:rsidRPr="00844EB3">
        <w:rPr>
          <w:u w:val="single"/>
        </w:rPr>
        <w:t>Indigo Sol Boards</w:t>
      </w:r>
      <w:r w:rsidRPr="00844EB3">
        <w:t xml:space="preserve"> – </w:t>
      </w:r>
      <w:r w:rsidR="0017468D">
        <w:t xml:space="preserve">Indigo Sol </w:t>
      </w:r>
      <w:r w:rsidRPr="00844EB3">
        <w:t>produces skateboards and snowboards.</w:t>
      </w:r>
      <w:r w:rsidR="0017468D">
        <w:t xml:space="preserve"> </w:t>
      </w:r>
      <w:r w:rsidR="00AB4EF7">
        <w:t xml:space="preserve">Founder Billy Keys started off manufacturing wooden wine barrels </w:t>
      </w:r>
      <w:r w:rsidR="009B4275">
        <w:t>for northwestern US wineries</w:t>
      </w:r>
      <w:r w:rsidR="00AB4EF7">
        <w:t xml:space="preserve">, </w:t>
      </w:r>
      <w:r w:rsidR="009B4275">
        <w:t>but then navigated a course</w:t>
      </w:r>
      <w:r w:rsidR="00AB4EF7">
        <w:t xml:space="preserve"> from decorative fiberglass wine barrels to making his first pair of fiberglass skis in 1971. Excellent product and </w:t>
      </w:r>
      <w:r w:rsidR="000B47D6">
        <w:t>sales decisions</w:t>
      </w:r>
      <w:r w:rsidR="00AB4EF7">
        <w:t xml:space="preserve"> rocketed Keys Skis production</w:t>
      </w:r>
      <w:r w:rsidR="009B4275">
        <w:t xml:space="preserve"> to unexpected levels, until they were bought out by a large Denver</w:t>
      </w:r>
      <w:r w:rsidR="005C7B60">
        <w:t>, Colorado</w:t>
      </w:r>
      <w:r w:rsidR="009B4275">
        <w:t xml:space="preserve">-based private investment group.  Keys returned to making specialized snowboards in the 1980s, with a small company in Mistford called Indigo Sol. The company has seen modest growth in recent years.  </w:t>
      </w:r>
    </w:p>
    <w:p w:rsidR="00625754" w:rsidRDefault="00625754" w:rsidP="00625754"/>
    <w:p w:rsidR="00625754" w:rsidRPr="00DA6911" w:rsidRDefault="00625754" w:rsidP="00625754"/>
    <w:p w:rsidR="005255C6" w:rsidRDefault="005255C6"/>
    <w:sectPr w:rsidR="00525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754"/>
    <w:rsid w:val="000B47D6"/>
    <w:rsid w:val="000D1D2E"/>
    <w:rsid w:val="0017468D"/>
    <w:rsid w:val="00482DC3"/>
    <w:rsid w:val="005255C6"/>
    <w:rsid w:val="005C7B60"/>
    <w:rsid w:val="00625754"/>
    <w:rsid w:val="00844EB3"/>
    <w:rsid w:val="009B4275"/>
    <w:rsid w:val="00AB4EF7"/>
    <w:rsid w:val="00C36DD3"/>
    <w:rsid w:val="00CD6D47"/>
    <w:rsid w:val="00CF4985"/>
    <w:rsid w:val="00D53DED"/>
    <w:rsid w:val="00DE5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CF80E-9CB6-442B-9047-0254BEE43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7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Whiting, Mark A</dc:creator>
  <cp:keywords/>
  <dc:description/>
  <cp:lastModifiedBy>Whiting, Mark A</cp:lastModifiedBy>
  <cp:revision>5</cp:revision>
  <dcterms:created xsi:type="dcterms:W3CDTF">2017-04-17T21:51:00Z</dcterms:created>
  <dcterms:modified xsi:type="dcterms:W3CDTF">2017-04-17T22:18:00Z</dcterms:modified>
</cp:coreProperties>
</file>