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B55" w:rsidRPr="00081B55" w:rsidRDefault="00081B55" w:rsidP="00081B55">
      <w:pPr>
        <w:rPr>
          <w:b/>
        </w:rPr>
      </w:pPr>
      <w:r w:rsidRPr="00081B55">
        <w:rPr>
          <w:b/>
        </w:rPr>
        <w:t>How does the focus of this lead paragraph change from the first to the last iteration?</w:t>
      </w:r>
    </w:p>
    <w:p w:rsidR="00081B55" w:rsidRDefault="00081B55" w:rsidP="00081B55"/>
    <w:p w:rsidR="00081B55" w:rsidRPr="00081B55" w:rsidRDefault="00081B55" w:rsidP="00081B55">
      <w:pPr>
        <w:rPr>
          <w:b/>
        </w:rPr>
      </w:pPr>
      <w:r w:rsidRPr="00081B55">
        <w:rPr>
          <w:b/>
        </w:rPr>
        <w:t>First Iteration:</w:t>
      </w:r>
    </w:p>
    <w:p w:rsidR="00081B55" w:rsidRDefault="00081B55" w:rsidP="00081B55">
      <w:r>
        <w:t>FLUORESCENCE MICROPROBE HELPS PUSH THE ELECTRONICS FRONTIER</w:t>
      </w:r>
    </w:p>
    <w:p w:rsidR="00081B55" w:rsidRDefault="00081B55" w:rsidP="00081B55"/>
    <w:p w:rsidR="00081B55" w:rsidRDefault="00081B55" w:rsidP="00081B55">
      <w:r>
        <w:t xml:space="preserve">Experimenters using the fluorescence microprobe </w:t>
      </w:r>
      <w:proofErr w:type="spellStart"/>
      <w:r>
        <w:t>beamline</w:t>
      </w:r>
      <w:proofErr w:type="spellEnd"/>
      <w:r>
        <w:t xml:space="preserve"> at the ALS are pushing toward the next generation of LED-based electronics. They are using the instrument to study gallium nitride (</w:t>
      </w:r>
      <w:proofErr w:type="spellStart"/>
      <w:r>
        <w:t>GaN</w:t>
      </w:r>
      <w:proofErr w:type="spellEnd"/>
      <w:r>
        <w:t>) crystals. This semiconductor promises to complete the spectrum of colors available for LED (light-emitting diode) displays by making a stable blue possible. With blue in the spectrum, LED-based flat screens will finally be able to display a complete range of colors. The blue light will also be useful in making higher density CD readers, rendering compact discs with ten times the information density of normal CDs practical.</w:t>
      </w:r>
    </w:p>
    <w:p w:rsidR="00081B55" w:rsidRDefault="00081B55"/>
    <w:p w:rsidR="00081B55" w:rsidRDefault="00081B55"/>
    <w:p w:rsidR="00081B55" w:rsidRPr="00081B55" w:rsidRDefault="00081B55">
      <w:pPr>
        <w:rPr>
          <w:b/>
        </w:rPr>
      </w:pPr>
      <w:r w:rsidRPr="00081B55">
        <w:rPr>
          <w:b/>
        </w:rPr>
        <w:t>Last Iteration:</w:t>
      </w:r>
    </w:p>
    <w:p w:rsidR="00081B55" w:rsidRDefault="00081B55" w:rsidP="00081B55">
      <w:r>
        <w:t>GALLIUM NITRIDE GIVES US THE BLUES</w:t>
      </w:r>
    </w:p>
    <w:p w:rsidR="00081B55" w:rsidRDefault="00081B55" w:rsidP="00081B55"/>
    <w:p w:rsidR="00081B55" w:rsidRDefault="00081B55" w:rsidP="00081B55">
      <w:r>
        <w:t>Ah, those tiny-wavelength, pure and stable blues, we’ve been missing them. The development of high-efficiency color light-emitting diode (LED) displays has been limited by the lack of a material with the right electronic structure to emit a true blue. Moreover, compact disc technology has been longing for light with a short enough wavelength to read the closely packed signals on higher density discs. The semiconductor gallium nitride (</w:t>
      </w:r>
      <w:proofErr w:type="spellStart"/>
      <w:r>
        <w:t>GaN</w:t>
      </w:r>
      <w:proofErr w:type="spellEnd"/>
      <w:r>
        <w:t xml:space="preserve">), which can emit the blue light heretofore missing from the spectrum, promises to bring us these technologies. Work at the Center for X-Ray Optics fluorescence microprobe </w:t>
      </w:r>
      <w:proofErr w:type="spellStart"/>
      <w:r>
        <w:t>beamline</w:t>
      </w:r>
      <w:proofErr w:type="spellEnd"/>
      <w:r>
        <w:t xml:space="preserve"> is helping to guide its development.</w:t>
      </w:r>
    </w:p>
    <w:p w:rsidR="00451EDA" w:rsidRDefault="00081B55"/>
    <w:sectPr w:rsidR="00451EDA" w:rsidSect="00451ED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81B55"/>
    <w:rsid w:val="00081B55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B55"/>
    <w:rPr>
      <w:rFonts w:ascii="Times" w:eastAsia="Times New Roman" w:hAnsi="Times" w:cs="Symbol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1</Lines>
  <Paragraphs>1</Paragraphs>
  <ScaleCrop>false</ScaleCrop>
  <Company>UC Berkeley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Greiner</dc:creator>
  <cp:keywords/>
  <cp:lastModifiedBy>Annette Greiner</cp:lastModifiedBy>
  <cp:revision>1</cp:revision>
  <dcterms:created xsi:type="dcterms:W3CDTF">2014-01-24T19:32:00Z</dcterms:created>
  <dcterms:modified xsi:type="dcterms:W3CDTF">2014-01-24T19:40:00Z</dcterms:modified>
</cp:coreProperties>
</file>