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B385" w14:textId="7F6785B6" w:rsidR="0079148D" w:rsidRPr="00AE32B3" w:rsidRDefault="0079148D" w:rsidP="00B51368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תאריך: </w:t>
      </w:r>
      <w:sdt>
        <w:sdtPr>
          <w:rPr>
            <w:rFonts w:asciiTheme="majorHAnsi" w:hAnsiTheme="majorHAnsi" w:cstheme="majorHAnsi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9-11-10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AE32B3">
            <w:rPr>
              <w:rFonts w:asciiTheme="majorHAnsi" w:hAnsiTheme="majorHAnsi" w:cstheme="majorHAnsi" w:hint="cs"/>
              <w:sz w:val="24"/>
              <w:szCs w:val="24"/>
              <w:rtl/>
            </w:rPr>
            <w:t>‏10/11/2019</w:t>
          </w:r>
        </w:sdtContent>
      </w:sdt>
    </w:p>
    <w:p w14:paraId="5A0CA8CA" w14:textId="77777777" w:rsidR="0079148D" w:rsidRPr="00AE32B3" w:rsidRDefault="0079148D" w:rsidP="0079148D">
      <w:pPr>
        <w:bidi/>
        <w:jc w:val="right"/>
        <w:rPr>
          <w:rFonts w:asciiTheme="majorHAnsi" w:hAnsiTheme="majorHAnsi" w:cstheme="majorHAnsi"/>
          <w:sz w:val="24"/>
          <w:szCs w:val="24"/>
        </w:rPr>
      </w:pPr>
    </w:p>
    <w:p w14:paraId="32B4456B" w14:textId="635EA33F" w:rsidR="002B184C" w:rsidRPr="00AE32B3" w:rsidRDefault="00DB36D4" w:rsidP="00B23BA5">
      <w:pPr>
        <w:bidi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commentRangeStart w:id="0"/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מסמך </w:t>
      </w:r>
      <w:r w:rsidR="00B23BA5" w:rsidRPr="00AE32B3">
        <w:rPr>
          <w:rFonts w:asciiTheme="majorHAnsi" w:hAnsiTheme="majorHAnsi" w:cstheme="majorHAnsi"/>
          <w:sz w:val="32"/>
          <w:szCs w:val="32"/>
          <w:u w:val="single"/>
          <w:rtl/>
        </w:rPr>
        <w:t>אפיון</w:t>
      </w:r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 פרויקט</w:t>
      </w:r>
      <w:commentRangeEnd w:id="0"/>
      <w:r w:rsidR="00163F03" w:rsidRPr="00AE32B3">
        <w:rPr>
          <w:rStyle w:val="CommentReference"/>
          <w:rFonts w:asciiTheme="majorHAnsi" w:hAnsiTheme="majorHAnsi" w:cstheme="majorHAnsi"/>
        </w:rPr>
        <w:commentReference w:id="0"/>
      </w:r>
    </w:p>
    <w:p w14:paraId="48D7F343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  <w:bookmarkStart w:id="1" w:name="OLE_LINK3"/>
      <w:bookmarkStart w:id="2" w:name="OLE_LINK4"/>
      <w:bookmarkStart w:id="3" w:name="_GoBack"/>
      <w:bookmarkEnd w:id="3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:rsidRPr="00AE32B3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AE32B3" w:rsidRDefault="00A36731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:rsidRPr="00AE32B3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4F8A69D5" w:rsidR="00880966" w:rsidRPr="00AE32B3" w:rsidRDefault="008E7CC4" w:rsidP="00A72CB5">
            <w:pPr>
              <w:pStyle w:val="Heading2"/>
              <w:outlineLvl w:val="1"/>
              <w:rPr>
                <w:rFonts w:asciiTheme="majorHAnsi" w:hAnsiTheme="majorHAnsi" w:cstheme="majorHAnsi"/>
                <w:color w:val="333333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Pneumonia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Detection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from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Chest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X-Rays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with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Robustness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to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Deformations</w:t>
            </w:r>
            <w:proofErr w:type="spellEnd"/>
          </w:p>
        </w:tc>
      </w:tr>
      <w:tr w:rsidR="00880966" w:rsidRPr="00AE32B3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 ב-</w:t>
            </w:r>
            <w:proofErr w:type="spellStart"/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LabAdmin</w:t>
            </w:r>
            <w:proofErr w:type="spellEnd"/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9AC68A4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5393</w:t>
            </w:r>
          </w:p>
        </w:tc>
      </w:tr>
      <w:tr w:rsidR="00880966" w:rsidRPr="00AE32B3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31F9F258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880966" w:rsidRPr="00AE32B3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Pr="00AE32B3" w:rsidRDefault="00767A61" w:rsidP="00767A61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חד/דו סמסטריאלי</w:t>
            </w:r>
            <w:r w:rsidR="00880966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4A6220DA" w:rsidR="00880966" w:rsidRPr="00AE32B3" w:rsidRDefault="008E7CC4" w:rsidP="003F1802">
                <w:pPr>
                  <w:bidi/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</w:pPr>
                <w:r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  <w:lang w:val="fr-FR"/>
                  </w:rPr>
                  <w:t>חד סמסטריאלי</w:t>
                </w:r>
              </w:p>
            </w:tc>
          </w:sdtContent>
        </w:sdt>
      </w:tr>
      <w:tr w:rsidR="00880966" w:rsidRPr="00AE32B3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AE32B3" w:rsidRDefault="003F1802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:rsidRPr="00AE32B3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30C3034B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יאיר משה</w:t>
            </w:r>
          </w:p>
        </w:tc>
      </w:tr>
      <w:tr w:rsidR="003F1802" w:rsidRPr="00AE32B3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5FF4B3B8" w:rsidR="003F1802" w:rsidRPr="00AE32B3" w:rsidRDefault="008E7CC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אנדי רודאן</w:t>
            </w:r>
          </w:p>
        </w:tc>
        <w:tc>
          <w:tcPr>
            <w:tcW w:w="3327" w:type="dxa"/>
            <w:vAlign w:val="center"/>
          </w:tcPr>
          <w:p w14:paraId="564A0004" w14:textId="648128B7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:rsidRPr="00AE32B3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0A5540D2" w:rsidR="003F1802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אור גלזמן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10B29E95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:rsidRPr="00AE32B3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05792756" w:rsidR="00E95331" w:rsidRPr="00AE32B3" w:rsidRDefault="00611E46" w:rsidP="00A36731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4" w:rsidRPr="00AE32B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 xml:space="preserve"> חברה מלווה</w:t>
            </w:r>
          </w:p>
        </w:tc>
      </w:tr>
      <w:tr w:rsidR="00880966" w:rsidRPr="00AE32B3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Pr="00AE32B3" w:rsidRDefault="0079148D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1C984FCE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Zebra Medical</w:t>
            </w:r>
          </w:p>
        </w:tc>
      </w:tr>
      <w:tr w:rsidR="00880966" w:rsidRPr="00AE32B3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Pr="00AE32B3" w:rsidRDefault="0079148D" w:rsidP="0079148D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שם </w:t>
            </w:r>
            <w:r w:rsidR="000B78E4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איש 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33A8F302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3A68F7C" w14:textId="77777777" w:rsidR="00DB36D4" w:rsidRPr="00AE32B3" w:rsidRDefault="00F7776D" w:rsidP="00163F03">
      <w:pPr>
        <w:bidi/>
        <w:rPr>
          <w:rFonts w:asciiTheme="majorHAnsi" w:hAnsiTheme="majorHAnsi" w:cstheme="majorHAnsi"/>
          <w:sz w:val="24"/>
          <w:szCs w:val="24"/>
        </w:rPr>
      </w:pPr>
      <w:commentRangeStart w:id="4"/>
      <w:commentRangeEnd w:id="4"/>
      <w:r w:rsidRPr="00AE32B3">
        <w:rPr>
          <w:rStyle w:val="CommentReference"/>
          <w:rFonts w:asciiTheme="majorHAnsi" w:hAnsiTheme="majorHAnsi" w:cstheme="majorHAnsi"/>
          <w:rtl/>
        </w:rPr>
        <w:commentReference w:id="4"/>
      </w:r>
    </w:p>
    <w:p w14:paraId="77DB4AA8" w14:textId="7B9E8CA7" w:rsidR="00163F03" w:rsidRPr="00AE32B3" w:rsidRDefault="009015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1.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מטרת הפרויקט</w:t>
      </w:r>
    </w:p>
    <w:p w14:paraId="09838B61" w14:textId="0FBE283C" w:rsidR="00A72CB5" w:rsidRPr="00AE32B3" w:rsidRDefault="00A72CB5" w:rsidP="00A72CB5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בעזרת למידה עמוקה בשיטת </w:t>
      </w:r>
      <w:r w:rsidRPr="00AE32B3">
        <w:rPr>
          <w:rFonts w:asciiTheme="majorHAnsi" w:hAnsiTheme="majorHAnsi" w:cstheme="majorHAnsi"/>
          <w:sz w:val="24"/>
          <w:szCs w:val="24"/>
        </w:rPr>
        <w:t>Deformable Convolutional Neural Network</w:t>
      </w:r>
      <w:r w:rsidRPr="00AE32B3">
        <w:rPr>
          <w:rFonts w:asciiTheme="majorHAnsi" w:hAnsiTheme="majorHAnsi" w:cstheme="majorHAnsi"/>
          <w:sz w:val="24"/>
          <w:szCs w:val="24"/>
          <w:rtl/>
        </w:rPr>
        <w:t>, אימון רשת לומדת על צילומי חזה (</w:t>
      </w:r>
      <w:r w:rsidRPr="00AE32B3">
        <w:rPr>
          <w:rFonts w:asciiTheme="majorHAnsi" w:hAnsiTheme="majorHAnsi" w:cstheme="majorHAnsi"/>
          <w:sz w:val="24"/>
          <w:szCs w:val="24"/>
        </w:rPr>
        <w:t>x-ray</w:t>
      </w:r>
      <w:r w:rsidRPr="00AE32B3">
        <w:rPr>
          <w:rFonts w:asciiTheme="majorHAnsi" w:hAnsiTheme="majorHAnsi" w:cstheme="majorHAnsi"/>
          <w:sz w:val="24"/>
          <w:szCs w:val="24"/>
          <w:rtl/>
        </w:rPr>
        <w:t>), ויצירת מסווג לצורך זיהוי דלקת ריאות מצילומי חזה.</w:t>
      </w:r>
    </w:p>
    <w:p w14:paraId="32CBFB3B" w14:textId="162FCF1E" w:rsidR="00163F03" w:rsidRPr="00AE32B3" w:rsidRDefault="0090152A" w:rsidP="007A0EE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2. </w:t>
      </w:r>
      <w:commentRangeStart w:id="5"/>
      <w:r w:rsidR="00C42BB4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פירוט </w:t>
      </w:r>
      <w:r w:rsidR="007A0EE7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הנחות 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דרישות</w:t>
      </w:r>
      <w:commentRangeEnd w:id="5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5"/>
      </w:r>
    </w:p>
    <w:p w14:paraId="39A5A727" w14:textId="5C076C4F" w:rsidR="00245683" w:rsidRPr="00AE32B3" w:rsidRDefault="00A72CB5" w:rsidP="00EE4A5F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מניחים כי תיוג התמונות אינו חד-משמעי עבור דלקת ריאות, כלומר ישנה אבחנה של נקודות החשודות</w:t>
      </w:r>
      <w:r w:rsidR="00EE4A5F" w:rsidRPr="00AE32B3">
        <w:rPr>
          <w:rFonts w:asciiTheme="majorHAnsi" w:hAnsiTheme="majorHAnsi" w:cstheme="majorHAnsi"/>
          <w:sz w:val="24"/>
          <w:szCs w:val="24"/>
          <w:rtl/>
        </w:rPr>
        <w:t xml:space="preserve"> כנובעות מדלקת ריאות, אך אינן בהכרח תוצאה של מחלה זו</w:t>
      </w:r>
      <w:r w:rsidRPr="00AE32B3">
        <w:rPr>
          <w:rFonts w:asciiTheme="majorHAnsi" w:hAnsiTheme="majorHAnsi" w:cstheme="majorHAnsi"/>
          <w:sz w:val="24"/>
          <w:szCs w:val="24"/>
          <w:rtl/>
        </w:rPr>
        <w:t>.</w:t>
      </w:r>
    </w:p>
    <w:p w14:paraId="23D2F934" w14:textId="6FAF05F2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8840EC0" w14:textId="77777777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5081FEA" w14:textId="77777777" w:rsidR="00B61AD9" w:rsidRPr="00AE32B3" w:rsidRDefault="00B61AD9" w:rsidP="00B61AD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50AB7AC" w14:textId="376FBA3C" w:rsidR="00B4205E" w:rsidRPr="00AE32B3" w:rsidRDefault="0090152A" w:rsidP="00EE4A5F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3. </w:t>
      </w:r>
      <w:commentRangeStart w:id="6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פתרונות אפשריים</w:t>
      </w:r>
      <w:r w:rsidR="00196E7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וסיכום קצר של סקר הספרות</w:t>
      </w:r>
      <w:commentRangeEnd w:id="6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6"/>
      </w:r>
    </w:p>
    <w:p w14:paraId="54485A20" w14:textId="62D4E056" w:rsidR="00EE4A5F" w:rsidRPr="00AE32B3" w:rsidRDefault="00A225D0" w:rsidP="00EE4A5F">
      <w:pPr>
        <w:bidi/>
        <w:rPr>
          <w:rFonts w:asciiTheme="majorHAnsi" w:hAnsiTheme="majorHAnsi" w:cstheme="majorHAnsi"/>
          <w:sz w:val="24"/>
          <w:szCs w:val="24"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התאמת קוד ה-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לבעיה הנדונה, אימון הרשת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שלנו, והשוואה למודלים קודמים.</w:t>
      </w:r>
    </w:p>
    <w:p w14:paraId="1BAF246D" w14:textId="40A0DA2F" w:rsidR="000B1C61" w:rsidRPr="00AE32B3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קישור למאמר:</w:t>
      </w:r>
    </w:p>
    <w:p w14:paraId="6326DE76" w14:textId="3192ABC8" w:rsidR="00A225D0" w:rsidRPr="00AE32B3" w:rsidRDefault="00611E46" w:rsidP="00A225D0">
      <w:pPr>
        <w:bidi/>
        <w:rPr>
          <w:rFonts w:asciiTheme="majorHAnsi" w:hAnsiTheme="majorHAnsi" w:cstheme="majorHAnsi"/>
          <w:sz w:val="24"/>
          <w:szCs w:val="24"/>
        </w:rPr>
      </w:pPr>
      <w:hyperlink r:id="rId11" w:history="1">
        <w:r w:rsidR="000B1C61" w:rsidRPr="00AE32B3">
          <w:rPr>
            <w:rStyle w:val="Hyperlink"/>
            <w:rFonts w:asciiTheme="majorHAnsi" w:hAnsiTheme="majorHAnsi" w:cstheme="majorHAnsi"/>
          </w:rPr>
          <w:t>https://towardsdatascience.com/review-dcn-deformable-convolutional-networks-2nd-runner-up-in-2017-coco-detection-object-14e488efce44?gi=1bf3724f5cff</w:t>
        </w:r>
      </w:hyperlink>
    </w:p>
    <w:p w14:paraId="2E9F7BF9" w14:textId="42A5CB5F" w:rsidR="00A225D0" w:rsidRPr="00AE32B3" w:rsidRDefault="000B1C61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highlight w:val="yellow"/>
          <w:rtl/>
        </w:rPr>
        <w:t>להרחיב על המאמר</w:t>
      </w:r>
    </w:p>
    <w:p w14:paraId="0A764112" w14:textId="4EC586F8" w:rsidR="000B1C61" w:rsidRPr="00AE32B3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DECC1A3" w14:textId="02323924" w:rsidR="00163F03" w:rsidRPr="00AE32B3" w:rsidRDefault="0090152A" w:rsidP="000021A1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4. </w:t>
      </w:r>
      <w:commentRangeStart w:id="7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מלבנים (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</w:rPr>
        <w:t>block diagram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)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של הפתרון הנבחר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או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נבדק</w:t>
      </w:r>
      <w:commentRangeEnd w:id="7"/>
      <w:r w:rsidR="00CF5844" w:rsidRPr="00AE32B3">
        <w:rPr>
          <w:rStyle w:val="CommentReference"/>
          <w:rFonts w:asciiTheme="majorHAnsi" w:hAnsiTheme="majorHAnsi" w:cstheme="majorHAnsi"/>
          <w:rtl/>
        </w:rPr>
        <w:commentReference w:id="7"/>
      </w:r>
    </w:p>
    <w:p w14:paraId="59932907" w14:textId="5BC6D5DF" w:rsidR="000021A1" w:rsidRPr="00AE32B3" w:rsidRDefault="009D5D88" w:rsidP="009D5D88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427D6E" wp14:editId="41998A03">
                <wp:simplePos x="0" y="0"/>
                <wp:positionH relativeFrom="page">
                  <wp:posOffset>716280</wp:posOffset>
                </wp:positionH>
                <wp:positionV relativeFrom="paragraph">
                  <wp:posOffset>184150</wp:posOffset>
                </wp:positionV>
                <wp:extent cx="6850380" cy="2863850"/>
                <wp:effectExtent l="0" t="0" r="0" b="12700"/>
                <wp:wrapTopAndBottom/>
                <wp:docPr id="13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863850"/>
                          <a:chOff x="230231" y="41708"/>
                          <a:chExt cx="10348869" cy="3135077"/>
                        </a:xfrm>
                      </wpg:grpSpPr>
                      <wps:wsp>
                        <wps:cNvPr id="14" name="Rectangle: Rounded Corners 14">
                          <a:extLst/>
                        </wps:cNvPr>
                        <wps:cNvSpPr/>
                        <wps:spPr>
                          <a:xfrm>
                            <a:off x="270256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3515C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: Rounded Corners 15">
                          <a:extLst/>
                        </wps:cNvPr>
                        <wps:cNvSpPr/>
                        <wps:spPr>
                          <a:xfrm>
                            <a:off x="6014720" y="2292865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4F954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: Rounded Corners 17">
                          <a:extLst/>
                        </wps:cNvPr>
                        <wps:cNvSpPr/>
                        <wps:spPr>
                          <a:xfrm>
                            <a:off x="2717800" y="228091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E1396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>
                          <a:extLst/>
                        </wps:cNvPr>
                        <wps:cNvSpPr/>
                        <wps:spPr>
                          <a:xfrm>
                            <a:off x="601472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235F0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TextBox 7">
                          <a:extLst/>
                        </wps:cNvPr>
                        <wps:cNvSpPr txBox="1"/>
                        <wps:spPr>
                          <a:xfrm>
                            <a:off x="230231" y="1708494"/>
                            <a:ext cx="1968472" cy="93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1C06DD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8">
                          <a:extLst/>
                        </wps:cNvPr>
                        <wps:cNvSpPr txBox="1"/>
                        <wps:spPr>
                          <a:xfrm>
                            <a:off x="4007325" y="41708"/>
                            <a:ext cx="34176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01B7C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Testing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Straight Arrow Connector 22">
                          <a:extLst/>
                        </wps:cNvPr>
                        <wps:cNvCnPr/>
                        <wps:spPr>
                          <a:xfrm flipV="1">
                            <a:off x="1737360" y="1508759"/>
                            <a:ext cx="965200" cy="62662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737360" y="2115819"/>
                            <a:ext cx="980440" cy="60706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4658360" y="1508759"/>
                            <a:ext cx="1356360" cy="27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658360" y="2719306"/>
                            <a:ext cx="1356360" cy="1551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18760" y="383302"/>
                            <a:ext cx="695960" cy="11254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36540" y="383301"/>
                            <a:ext cx="678180" cy="235152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27">
                          <a:extLst/>
                        </wps:cNvPr>
                        <wps:cNvSpPr txBox="1"/>
                        <wps:spPr>
                          <a:xfrm>
                            <a:off x="8648700" y="1950403"/>
                            <a:ext cx="193040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6B3DAA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Compare Results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Straight Arrow Connector 3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955280" y="1522729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7955280" y="2135385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27D6E" id="Group 1" o:spid="_x0000_s1026" style="position:absolute;left:0;text-align:left;margin-left:56.4pt;margin-top:14.5pt;width:539.4pt;height:225.5pt;z-index:251659264;mso-position-horizontal-relative:page;mso-width-relative:margin;mso-height-relative:margin" coordorigin="2302,417" coordsize="103488,3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">
                <v:roundrect id="Rectangle: Rounded Corners 14" o:spid="_x0000_s1027" style="position:absolute;left:27025;top:10667;width:19406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3C93515C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</w:t>
                        </w:r>
                      </w:p>
                    </w:txbxContent>
                  </v:textbox>
                </v:roundrect>
                <v:roundrect id="Rectangle: Rounded Corners 15" o:spid="_x0000_s1028" style="position:absolute;left:60147;top:22928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7AA4F954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 Classifier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27178;top:22809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25FE1396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</w:t>
                        </w:r>
                      </w:p>
                    </w:txbxContent>
                  </v:textbox>
                </v:roundrect>
                <v:roundrect id="Rectangle: Rounded Corners 19" o:spid="_x0000_s1030" style="position:absolute;left:60147;top:10667;width:19405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1F4235F0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 Classifier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2302;top:17084;width:19685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A1C06DD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Dataset</w:t>
                        </w:r>
                      </w:p>
                    </w:txbxContent>
                  </v:textbox>
                </v:shape>
                <v:shape id="TextBox 8" o:spid="_x0000_s1032" type="#_x0000_t202" style="position:absolute;left:40073;top:417;width:3417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0401B7C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Testing Dataset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17373;top:15087;width:9652;height:62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" strokecolor="#5b9bd5 [3204]" strokeweight="1.5pt">
                  <v:stroke endarrow="block" joinstyle="miter"/>
                </v:shape>
                <v:shape id="Straight Arrow Connector 24" o:spid="_x0000_s1034" type="#_x0000_t32" style="position:absolute;left:17373;top:21158;width:9805;height:6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f2wwAAANsAAAAPAAAAZHJzL2Rvd25yZXYueG1sRI/NasMw&#10;EITvgbyD2EIvoZETS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xpT39s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26" o:spid="_x0000_s1035" type="#_x0000_t32" style="position:absolute;left:46583;top:15087;width:13564;height: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" strokecolor="#5b9bd5 [3204]" strokeweight="1.5pt">
                  <v:stroke endarrow="block" joinstyle="miter"/>
                  <o:lock v:ext="edit" shapetype="f"/>
                </v:shape>
                <v:shape id="Straight Arrow Connector 27" o:spid="_x0000_s1036" type="#_x0000_t32" style="position:absolute;left:46583;top:27193;width:13564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30" o:spid="_x0000_s1037" type="#_x0000_t32" style="position:absolute;left:53187;top:3833;width:6960;height:11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cowAAAANsAAAAPAAAAZHJzL2Rvd25yZXYueG1sRE/LasJA&#10;FN0X+g/DFdyUZhIF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PHZnKMAAAADbAAAADwAAAAAA&#10;AAAAAAAAAAAHAgAAZHJzL2Rvd25yZXYueG1sUEsFBgAAAAADAAMAtwAAAPQCAAAAAA==&#10;" strokecolor="#5b9bd5 [3204]" strokeweight="1.5pt">
                  <v:stroke endarrow="block" joinstyle="miter"/>
                  <o:lock v:ext="edit" shapetype="f"/>
                </v:shape>
                <v:shape id="Straight Arrow Connector 31" o:spid="_x0000_s1038" type="#_x0000_t32" style="position:absolute;left:53365;top:3833;width:6782;height:2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KzwQAAANsAAAAPAAAAZHJzL2Rvd25yZXYueG1sRI9Li8JA&#10;EITvC/6HoQUvi06iI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FM6wrPBAAAA2wAAAA8AAAAA&#10;AAAAAAAAAAAABwIAAGRycy9kb3ducmV2LnhtbFBLBQYAAAAAAwADALcAAAD1AgAAAAA=&#10;" strokecolor="#5b9bd5 [3204]" strokeweight="1.5pt">
                  <v:stroke endarrow="block" joinstyle="miter"/>
                  <o:lock v:ext="edit" shapetype="f"/>
                </v:shape>
                <v:shape id="TextBox 27" o:spid="_x0000_s1039" type="#_x0000_t202" style="position:absolute;left:86487;top:19504;width:1930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66B3DAA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Compare Results</w:t>
                        </w:r>
                      </w:p>
                    </w:txbxContent>
                  </v:textbox>
                </v:shape>
                <v:shape id="Straight Arrow Connector 34" o:spid="_x0000_s1040" type="#_x0000_t32" style="position:absolute;left:79552;top:15227;width:6935;height:6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Er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" strokecolor="#5b9bd5 [3204]" strokeweight="1.5pt">
                  <v:stroke endarrow="block" joinstyle="miter"/>
                  <o:lock v:ext="edit" shapetype="f"/>
                </v:shape>
                <v:shape id="Straight Arrow Connector 35" o:spid="_x0000_s1041" type="#_x0000_t32" style="position:absolute;left:79552;top:21353;width:6935;height:6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0JxQAAANsAAAAPAAAAZHJzL2Rvd25yZXYueG1sRI9BawIx&#10;FITvhf6H8Apeima1tM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A6yB0JxQAAANsAAAAP&#10;AAAAAAAAAAAAAAAAAAcCAABkcnMvZG93bnJldi54bWxQSwUGAAAAAAMAAwC3AAAA+QIAAAAA&#10;" strokecolor="#5b9bd5 [3204]" strokeweight="1.5pt">
                  <v:stroke endarrow="block" joinstyle="miter"/>
                  <o:lock v:ext="edit" shapetype="f"/>
                </v:shape>
                <w10:wrap type="topAndBottom" anchorx="page"/>
              </v:group>
            </w:pict>
          </mc:Fallback>
        </mc:AlternateContent>
      </w:r>
    </w:p>
    <w:p w14:paraId="49443871" w14:textId="46E142B6" w:rsidR="0090152A" w:rsidRPr="00AE32B3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ECD4328" w14:textId="09D22EFB" w:rsidR="00163F03" w:rsidRPr="00AE32B3" w:rsidRDefault="009015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5.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מודולים שנידרש לפתח</w:t>
      </w:r>
    </w:p>
    <w:p w14:paraId="59362622" w14:textId="4E74243A" w:rsidR="0090152A" w:rsidRPr="00AE32B3" w:rsidRDefault="00000BCC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ייתכן שנצטרך לבצע </w:t>
      </w:r>
      <w:r w:rsidRPr="00AE32B3">
        <w:rPr>
          <w:rFonts w:asciiTheme="majorHAnsi" w:hAnsiTheme="majorHAnsi" w:cstheme="majorHAnsi"/>
          <w:sz w:val="24"/>
          <w:szCs w:val="24"/>
        </w:rPr>
        <w:t xml:space="preserve">pre-processing 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>.</w:t>
      </w:r>
    </w:p>
    <w:p w14:paraId="0AB7B23A" w14:textId="7DC8910F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אימון 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הקיים. </w:t>
      </w:r>
    </w:p>
    <w:p w14:paraId="27C08C1B" w14:textId="2D8FA53C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- בניית ממשק תכנתי עבור סיווג צילומי חזה.</w:t>
      </w:r>
    </w:p>
    <w:p w14:paraId="53965788" w14:textId="700FA519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6. </w:t>
      </w:r>
      <w:commentRangeStart w:id="8"/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מודולים מוכנים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שניתן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להיעזר בהם</w:t>
      </w:r>
      <w:commentRangeEnd w:id="8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8"/>
      </w:r>
    </w:p>
    <w:p w14:paraId="2385A5CE" w14:textId="7F750632" w:rsidR="00000BCC" w:rsidRPr="00AE32B3" w:rsidRDefault="00000BCC" w:rsidP="00E60F0F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lastRenderedPageBreak/>
        <w:t>רפרנסים ל-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>, שאותם נתאים לבעיה שלנו</w:t>
      </w:r>
    </w:p>
    <w:p w14:paraId="49A8DBF1" w14:textId="1AF77D11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7</w:t>
      </w:r>
      <w:commentRangeStart w:id="12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סביבת עבודה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כלי פיתוח </w:t>
      </w:r>
      <w:r w:rsidR="00F95BF8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שיהיו בשימוש</w:t>
      </w:r>
      <w:commentRangeEnd w:id="12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2"/>
      </w:r>
    </w:p>
    <w:p w14:paraId="050BF270" w14:textId="1ED6C2C4" w:rsidR="000021A1" w:rsidRPr="00AE32B3" w:rsidRDefault="00000BCC" w:rsidP="000021A1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פייתון (</w:t>
      </w:r>
      <w:proofErr w:type="spellStart"/>
      <w:r w:rsidRPr="00AE32B3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 xml:space="preserve">), כלי מחשוב בעלי </w:t>
      </w:r>
      <w:r w:rsidRPr="00AE32B3">
        <w:rPr>
          <w:rFonts w:asciiTheme="majorHAnsi" w:hAnsiTheme="majorHAnsi" w:cstheme="majorHAnsi"/>
          <w:sz w:val="24"/>
          <w:szCs w:val="24"/>
        </w:rPr>
        <w:t>GPU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של צילומי חזה</w:t>
      </w:r>
    </w:p>
    <w:p w14:paraId="7CF9A83C" w14:textId="1CEAC990" w:rsidR="0090152A" w:rsidRPr="00AE32B3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4A3F8427" w14:textId="77777777" w:rsidR="00C16E1D" w:rsidRPr="00AE32B3" w:rsidRDefault="0090152A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8</w:t>
      </w:r>
      <w:commentRangeStart w:id="15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שיטת הבדיקה שתידרש בסיום הפרויקט</w:t>
      </w:r>
      <w:commentRangeEnd w:id="15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5"/>
      </w:r>
    </w:p>
    <w:p w14:paraId="5CF7ACFE" w14:textId="50CD41DC" w:rsidR="00587D2E" w:rsidRPr="00AE32B3" w:rsidRDefault="00FD3A02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הצגת תוצאות רשת 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בעזרת </w:t>
      </w:r>
      <w:r w:rsidRPr="00AE32B3">
        <w:rPr>
          <w:rFonts w:asciiTheme="majorHAnsi" w:hAnsiTheme="majorHAnsi" w:cstheme="majorHAnsi"/>
          <w:sz w:val="24"/>
          <w:szCs w:val="24"/>
        </w:rPr>
        <w:t>Confusion Matrix</w:t>
      </w:r>
      <w:r w:rsidRPr="00AE32B3">
        <w:rPr>
          <w:rFonts w:asciiTheme="majorHAnsi" w:hAnsiTheme="majorHAnsi" w:cstheme="majorHAnsi"/>
          <w:sz w:val="24"/>
          <w:szCs w:val="24"/>
          <w:rtl/>
        </w:rPr>
        <w:t>, השוואתן, דיון ומסקנות</w:t>
      </w:r>
      <w:r w:rsidR="00587D2E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2279B708" w14:textId="664973C0" w:rsidR="00163F03" w:rsidRPr="00AE32B3" w:rsidRDefault="00BD5A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9. </w:t>
      </w:r>
      <w:commentRangeStart w:id="16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רשימת משימות:</w:t>
      </w:r>
      <w:commentRangeEnd w:id="16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6"/>
      </w:r>
    </w:p>
    <w:p w14:paraId="24B471E1" w14:textId="77777777" w:rsidR="00587D2E" w:rsidRPr="00AE32B3" w:rsidRDefault="00587D2E" w:rsidP="00587D2E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:rsidRPr="00AE32B3" w14:paraId="74160249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</w:t>
            </w:r>
          </w:p>
        </w:tc>
        <w:tc>
          <w:tcPr>
            <w:tcW w:w="3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תיאור המשימה</w:t>
            </w:r>
          </w:p>
        </w:tc>
      </w:tr>
      <w:tr w:rsidR="00587D2E" w:rsidRPr="00AE32B3" w14:paraId="66FA75DC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14:paraId="611185FD" w14:textId="456A1A45" w:rsidR="00587D2E" w:rsidRPr="00AE32B3" w:rsidRDefault="00676007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סקר ספרות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1010ABF4" w14:textId="77777777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ללמוד את הקורס של אונ' סטנפורד בלמידה עמוקה.</w:t>
            </w:r>
          </w:p>
          <w:p w14:paraId="784E17F8" w14:textId="2A5FA3A8" w:rsidR="00FD3A02" w:rsidRPr="00AE32B3" w:rsidRDefault="00FD3A02" w:rsidP="00FD3A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לעבור על המאמר ולהבין אותו לעומק.</w:t>
            </w:r>
          </w:p>
        </w:tc>
      </w:tr>
      <w:tr w:rsidR="00587D2E" w:rsidRPr="00AE32B3" w14:paraId="1BDBB7F0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3111" w:type="dxa"/>
          </w:tcPr>
          <w:p w14:paraId="57FDFBF0" w14:textId="56900F5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כלים</w:t>
            </w:r>
          </w:p>
        </w:tc>
        <w:tc>
          <w:tcPr>
            <w:tcW w:w="4949" w:type="dxa"/>
          </w:tcPr>
          <w:p w14:paraId="45B71635" w14:textId="1FC9BD6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סביבת הפיתוח והמעבדה, לעשות את הניסוי בלמידה עמוקה</w:t>
            </w:r>
          </w:p>
        </w:tc>
      </w:tr>
      <w:tr w:rsidR="00587D2E" w:rsidRPr="00AE32B3" w14:paraId="4DCB7BCB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3111" w:type="dxa"/>
          </w:tcPr>
          <w:p w14:paraId="54C76FC1" w14:textId="2EDB3F63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02172AA4" w14:textId="6629E2C4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התאמת קוד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587D2E" w:rsidRPr="00AE32B3" w14:paraId="299FE967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3111" w:type="dxa"/>
          </w:tcPr>
          <w:p w14:paraId="77955F38" w14:textId="3DC98F95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3872DD48" w14:textId="7D4E04E6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</w:tr>
      <w:tr w:rsidR="00587D2E" w:rsidRPr="00AE32B3" w14:paraId="3D79E20A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3111" w:type="dxa"/>
          </w:tcPr>
          <w:p w14:paraId="366B0956" w14:textId="5CF8E9D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43520AEC" w14:textId="2CD0449C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היעזרות במאמר, התאמת קוד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676007" w:rsidRPr="00AE32B3" w14:paraId="0838257C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3111" w:type="dxa"/>
          </w:tcPr>
          <w:p w14:paraId="70E3A5EF" w14:textId="277A52F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6861BA62" w14:textId="2EEF8504" w:rsidR="00676007" w:rsidRPr="00AE32B3" w:rsidRDefault="0074299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</w:tr>
      <w:tr w:rsidR="00676007" w:rsidRPr="00AE32B3" w14:paraId="2000C845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3111" w:type="dxa"/>
          </w:tcPr>
          <w:p w14:paraId="1D4EF2F3" w14:textId="5863526E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תוצאות</w:t>
            </w:r>
          </w:p>
        </w:tc>
        <w:tc>
          <w:tcPr>
            <w:tcW w:w="4949" w:type="dxa"/>
          </w:tcPr>
          <w:p w14:paraId="78CB080D" w14:textId="409676AF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וסיכום התוצאות והמסקנות</w:t>
            </w:r>
          </w:p>
        </w:tc>
      </w:tr>
    </w:tbl>
    <w:p w14:paraId="41130E60" w14:textId="77777777" w:rsidR="00587D2E" w:rsidRPr="00AE32B3" w:rsidRDefault="00587D2E" w:rsidP="00587D2E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8AE137A" w14:textId="77777777" w:rsidR="00587D2E" w:rsidRPr="00AE32B3" w:rsidRDefault="00587D2E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616D92C5" w14:textId="5650FDE5" w:rsidR="009470F0" w:rsidRPr="00AE32B3" w:rsidRDefault="00BD5A2A" w:rsidP="009470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גאנט</w:t>
      </w: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(התקדמות הפרויקט)</w:t>
      </w:r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  <w:commentRangeEnd w:id="17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7"/>
      </w:r>
    </w:p>
    <w:p w14:paraId="6AC7367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:rsidRPr="00AE32B3" w14:paraId="046CB9CB" w14:textId="77777777" w:rsidTr="00AA3FCD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משימה</w:t>
            </w:r>
          </w:p>
        </w:tc>
      </w:tr>
      <w:tr w:rsidR="00587D2E" w:rsidRPr="00AE32B3" w14:paraId="374146F1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87D2E" w:rsidRPr="00AE32B3" w14:paraId="1A505D73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C023B3F" w14:textId="297212C1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</w:tr>
      <w:tr w:rsidR="00587D2E" w:rsidRPr="00AE32B3" w14:paraId="2331ED98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C000" w:themeFill="accent4"/>
            <w:vAlign w:val="center"/>
          </w:tcPr>
          <w:p w14:paraId="17712EB8" w14:textId="0BA423A8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C19FAD2" w14:textId="552BC7FD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</w:tr>
      <w:tr w:rsidR="00587D2E" w:rsidRPr="00AE32B3" w14:paraId="0F369A4F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498990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5E0B3" w:themeFill="accent6" w:themeFillTint="66"/>
            <w:vAlign w:val="center"/>
          </w:tcPr>
          <w:p w14:paraId="6D3475F1" w14:textId="7F717F26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</w:tr>
      <w:tr w:rsidR="00AA3FCD" w:rsidRPr="00AE32B3" w14:paraId="11ED15F5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B4C6E7" w:themeFill="accent5" w:themeFillTint="66"/>
            <w:vAlign w:val="center"/>
          </w:tcPr>
          <w:p w14:paraId="14835C2C" w14:textId="21411D2D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vAlign w:val="center"/>
          </w:tcPr>
          <w:p w14:paraId="0E73B36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7B6C28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</w:tr>
      <w:tr w:rsidR="00AA3FCD" w:rsidRPr="00AE32B3" w14:paraId="40FFCD67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 w14:paraId="21C797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 w14:paraId="010699B0" w14:textId="61AC535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7542B2A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</w:tr>
      <w:tr w:rsidR="00AA3FCD" w:rsidRPr="00AE32B3" w14:paraId="151E9C1C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BAD5F4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3AAEC124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E599" w:themeFill="accent4" w:themeFillTint="66"/>
            <w:vAlign w:val="center"/>
          </w:tcPr>
          <w:p w14:paraId="5D345133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E599" w:themeFill="accent4" w:themeFillTint="66"/>
            <w:vAlign w:val="center"/>
          </w:tcPr>
          <w:p w14:paraId="3B1C0A8A" w14:textId="46D7AEF6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3DCD1105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12D23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</w:tr>
      <w:tr w:rsidR="00AA3FCD" w:rsidRPr="00AE32B3" w14:paraId="09E0ACB4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FA9A9"/>
            <w:vAlign w:val="center"/>
          </w:tcPr>
          <w:p w14:paraId="75D4866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FA9A9"/>
            <w:vAlign w:val="center"/>
          </w:tcPr>
          <w:p w14:paraId="7536575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EFA9A9"/>
            <w:vAlign w:val="center"/>
          </w:tcPr>
          <w:p w14:paraId="40C1B119" w14:textId="12C3EC80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61B3D5BC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1B7C5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7DF6C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</w:tr>
      <w:tr w:rsidR="00AA3FCD" w:rsidRPr="00AE32B3" w14:paraId="1FCFF180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90D5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6F61B07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BC0A5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</w:tr>
      <w:tr w:rsidR="00AA3FCD" w:rsidRPr="00AE32B3" w14:paraId="0F7E6D5A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77080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2049FF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679DF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C7AA65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84C20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B9614A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AA3FCD" w:rsidRPr="00AE32B3" w14:paraId="74D8716D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4DE929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59AAF8F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F1EA9A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65E1CF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3891DC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E47EEB3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89D249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F918D5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3DE856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sectPr w:rsidR="009470F0" w:rsidRPr="00AE32B3" w:rsidSect="000021A1">
      <w:headerReference w:type="default" r:id="rId12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4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5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6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 xml:space="preserve">Ephraim and David </w:t>
      </w:r>
      <w:proofErr w:type="spellStart"/>
      <w:r w:rsidR="00F95BF8" w:rsidRPr="00F95BF8">
        <w:t>Malah</w:t>
      </w:r>
      <w:proofErr w:type="spellEnd"/>
      <w:r w:rsidR="00F95BF8" w:rsidRPr="00F95BF8">
        <w:t>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7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8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9" w:name="OLE_LINK1"/>
      <w:bookmarkStart w:id="10" w:name="OLE_LINK2"/>
      <w:bookmarkStart w:id="11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9"/>
      <w:bookmarkEnd w:id="10"/>
      <w:bookmarkEnd w:id="11"/>
      <w:r>
        <w:rPr>
          <w:rFonts w:hint="cs"/>
          <w:rtl/>
        </w:rPr>
        <w:t xml:space="preserve"> מודולים מסוימים, יש לציין זאת.</w:t>
      </w:r>
    </w:p>
  </w:comment>
  <w:comment w:id="12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3" w:name="OLE_LINK6"/>
      <w:bookmarkStart w:id="14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3"/>
      <w:bookmarkEnd w:id="14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5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6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B082C4" w16cid:durableId="1FA66E75"/>
  <w16cid:commentId w16cid:paraId="3F2DD97F" w16cid:durableId="1FA66E76"/>
  <w16cid:commentId w16cid:paraId="459883D0" w16cid:durableId="1FA66E77"/>
  <w16cid:commentId w16cid:paraId="6D9D34A0" w16cid:durableId="1FA66E78"/>
  <w16cid:commentId w16cid:paraId="5EA1117E" w16cid:durableId="1FA66E79"/>
  <w16cid:commentId w16cid:paraId="3062CA25" w16cid:durableId="1FA66E7A"/>
  <w16cid:commentId w16cid:paraId="1DCF81E1" w16cid:durableId="1FA66E7B"/>
  <w16cid:commentId w16cid:paraId="4DAE23BC" w16cid:durableId="1FA66E7C"/>
  <w16cid:commentId w16cid:paraId="7F4878BF" w16cid:durableId="1FA66E7D"/>
  <w16cid:commentId w16cid:paraId="6131B791" w16cid:durableId="1FA66E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37B8" w14:textId="77777777" w:rsidR="00611E46" w:rsidRDefault="00611E46" w:rsidP="00D01B97">
      <w:pPr>
        <w:spacing w:after="0" w:line="240" w:lineRule="auto"/>
      </w:pPr>
      <w:r>
        <w:separator/>
      </w:r>
    </w:p>
  </w:endnote>
  <w:endnote w:type="continuationSeparator" w:id="0">
    <w:p w14:paraId="38D85559" w14:textId="77777777" w:rsidR="00611E46" w:rsidRDefault="00611E46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A40F" w14:textId="77777777" w:rsidR="00611E46" w:rsidRDefault="00611E46" w:rsidP="00D01B97">
      <w:pPr>
        <w:spacing w:after="0" w:line="240" w:lineRule="auto"/>
      </w:pPr>
      <w:r>
        <w:separator/>
      </w:r>
    </w:p>
  </w:footnote>
  <w:footnote w:type="continuationSeparator" w:id="0">
    <w:p w14:paraId="33227A00" w14:textId="77777777" w:rsidR="00611E46" w:rsidRDefault="00611E46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42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43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0BCC"/>
    <w:rsid w:val="000021A1"/>
    <w:rsid w:val="0000569F"/>
    <w:rsid w:val="000056BF"/>
    <w:rsid w:val="00031E36"/>
    <w:rsid w:val="00037B21"/>
    <w:rsid w:val="000737BE"/>
    <w:rsid w:val="00075D90"/>
    <w:rsid w:val="000773C6"/>
    <w:rsid w:val="00085AF5"/>
    <w:rsid w:val="0009014F"/>
    <w:rsid w:val="000A70FE"/>
    <w:rsid w:val="000B1C61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85989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B6C47"/>
    <w:rsid w:val="002D55C8"/>
    <w:rsid w:val="00311668"/>
    <w:rsid w:val="00315DFF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5EF3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B08B7"/>
    <w:rsid w:val="005E48CE"/>
    <w:rsid w:val="005E78D4"/>
    <w:rsid w:val="00604388"/>
    <w:rsid w:val="00610D5B"/>
    <w:rsid w:val="00611E46"/>
    <w:rsid w:val="00614DD9"/>
    <w:rsid w:val="00625211"/>
    <w:rsid w:val="00644721"/>
    <w:rsid w:val="00647CDF"/>
    <w:rsid w:val="006642F4"/>
    <w:rsid w:val="00676007"/>
    <w:rsid w:val="006910A8"/>
    <w:rsid w:val="00696616"/>
    <w:rsid w:val="006B48D0"/>
    <w:rsid w:val="006B49F4"/>
    <w:rsid w:val="006E796F"/>
    <w:rsid w:val="00705B10"/>
    <w:rsid w:val="007133B3"/>
    <w:rsid w:val="00731F5D"/>
    <w:rsid w:val="00735461"/>
    <w:rsid w:val="00737E69"/>
    <w:rsid w:val="00742992"/>
    <w:rsid w:val="007451C7"/>
    <w:rsid w:val="007506B8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7B4F"/>
    <w:rsid w:val="008D2A67"/>
    <w:rsid w:val="008E00E1"/>
    <w:rsid w:val="008E47AC"/>
    <w:rsid w:val="008E7CC4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9D5D88"/>
    <w:rsid w:val="00A0154C"/>
    <w:rsid w:val="00A05011"/>
    <w:rsid w:val="00A1628A"/>
    <w:rsid w:val="00A225D0"/>
    <w:rsid w:val="00A34791"/>
    <w:rsid w:val="00A36731"/>
    <w:rsid w:val="00A5439A"/>
    <w:rsid w:val="00A72CB5"/>
    <w:rsid w:val="00A86FA4"/>
    <w:rsid w:val="00A96637"/>
    <w:rsid w:val="00AA16CB"/>
    <w:rsid w:val="00AA3FCD"/>
    <w:rsid w:val="00AC3F02"/>
    <w:rsid w:val="00AC6FC4"/>
    <w:rsid w:val="00AD4307"/>
    <w:rsid w:val="00AE32B3"/>
    <w:rsid w:val="00B21C2A"/>
    <w:rsid w:val="00B22AA3"/>
    <w:rsid w:val="00B23BA5"/>
    <w:rsid w:val="00B4205E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BE5999"/>
    <w:rsid w:val="00C0226D"/>
    <w:rsid w:val="00C14430"/>
    <w:rsid w:val="00C16E1D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5339"/>
    <w:rsid w:val="00DF4520"/>
    <w:rsid w:val="00DF54F4"/>
    <w:rsid w:val="00E21B72"/>
    <w:rsid w:val="00E26877"/>
    <w:rsid w:val="00E60F0F"/>
    <w:rsid w:val="00E95331"/>
    <w:rsid w:val="00ED7930"/>
    <w:rsid w:val="00EE47F3"/>
    <w:rsid w:val="00EE4A5F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D3A02"/>
    <w:rsid w:val="00FF0251"/>
    <w:rsid w:val="00FF3372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7CC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1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1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review-dcn-deformable-convolutional-networks-2nd-runner-up-in-2017-coco-detection-object-14e488efce44?gi=1bf3724f5cf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114548"/>
    <w:rsid w:val="003322F9"/>
    <w:rsid w:val="005014A1"/>
    <w:rsid w:val="005D4103"/>
    <w:rsid w:val="00752858"/>
    <w:rsid w:val="00884A89"/>
    <w:rsid w:val="009D3EC9"/>
    <w:rsid w:val="00C6592C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95059-CF36-4CB5-89B1-3A6722B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2014</Characters>
  <Application>Microsoft Office Word</Application>
  <DocSecurity>0</DocSecurity>
  <Lines>251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2018-11-26T11:14:00Z</dcterms:created>
  <dcterms:modified xsi:type="dcterms:W3CDTF">2019-11-06T12:38:00Z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e5721bc7-9ac3-4329-92e1-02a79c6b6e8c</vt:lpwstr>
  </property>
  <property fmtid="{D5CDD505-2E9C-101B-9397-08002B2CF9AE}" pid="3" name="CTP_TimeStamp">
    <vt:lpwstr>2019-11-06 12:38:36Z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