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君不见黄河之水天上来，奔流到海不复回。</w:t>
      </w:r>
    </w:p>
    <w:p>
      <w:r>
        <w:t>举头望明月，低头思故乡。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b/>
      <w:color w:val="FF1919"/>
      <w:sz w:val="4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