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stheme="minorBidi"/>
          <w:color w:val="auto"/>
          <w:sz w:val="20"/>
          <w:szCs w:val="22"/>
          <w:lang w:val="es-ES" w:eastAsia="en-US"/>
        </w:rPr>
        <w:id w:val="-1590075646"/>
        <w:docPartObj>
          <w:docPartGallery w:val="Table of Contents"/>
          <w:docPartUnique/>
        </w:docPartObj>
      </w:sdtPr>
      <w:sdtEndPr>
        <w:rPr>
          <w:b/>
          <w:bCs/>
        </w:rPr>
      </w:sdtEndPr>
      <w:sdtContent>
        <w:p w:rsidR="0000569D" w:rsidRDefault="0000569D">
          <w:pPr>
            <w:pStyle w:val="TtulodeTDC"/>
          </w:pPr>
          <w:r>
            <w:rPr>
              <w:lang w:val="es-ES"/>
            </w:rPr>
            <w:t>Contenido</w:t>
          </w:r>
        </w:p>
        <w:p w:rsidR="001C3FD8" w:rsidRDefault="00ED55E8">
          <w:pPr>
            <w:pStyle w:val="TDC1"/>
            <w:tabs>
              <w:tab w:val="right" w:leader="dot" w:pos="8828"/>
            </w:tabs>
            <w:rPr>
              <w:rFonts w:asciiTheme="minorHAnsi" w:eastAsiaTheme="minorEastAsia" w:hAnsiTheme="minorHAnsi"/>
              <w:noProof/>
              <w:sz w:val="22"/>
              <w:lang w:eastAsia="es-CO"/>
            </w:rPr>
          </w:pPr>
          <w:r>
            <w:fldChar w:fldCharType="begin"/>
          </w:r>
          <w:r w:rsidR="006D61C6">
            <w:instrText xml:space="preserve"> TOC \o "1-4" \u </w:instrText>
          </w:r>
          <w:r>
            <w:fldChar w:fldCharType="separate"/>
          </w:r>
          <w:r w:rsidR="001C3FD8">
            <w:rPr>
              <w:noProof/>
            </w:rPr>
            <w:t>Entrega Fase  Proyecto Vejez - Back</w:t>
          </w:r>
          <w:r w:rsidR="001C3FD8">
            <w:rPr>
              <w:noProof/>
            </w:rPr>
            <w:tab/>
          </w:r>
          <w:r w:rsidR="001C3FD8">
            <w:rPr>
              <w:noProof/>
            </w:rPr>
            <w:fldChar w:fldCharType="begin"/>
          </w:r>
          <w:r w:rsidR="001C3FD8">
            <w:rPr>
              <w:noProof/>
            </w:rPr>
            <w:instrText xml:space="preserve"> PAGEREF _Toc40715978 \h </w:instrText>
          </w:r>
          <w:r w:rsidR="001C3FD8">
            <w:rPr>
              <w:noProof/>
            </w:rPr>
          </w:r>
          <w:r w:rsidR="001C3FD8">
            <w:rPr>
              <w:noProof/>
            </w:rPr>
            <w:fldChar w:fldCharType="separate"/>
          </w:r>
          <w:r w:rsidR="00532476">
            <w:rPr>
              <w:noProof/>
            </w:rPr>
            <w:t>2</w:t>
          </w:r>
          <w:r w:rsidR="001C3FD8">
            <w:rPr>
              <w:noProof/>
            </w:rPr>
            <w:fldChar w:fldCharType="end"/>
          </w:r>
        </w:p>
        <w:p w:rsidR="001C3FD8" w:rsidRDefault="001C3FD8">
          <w:pPr>
            <w:pStyle w:val="TDC2"/>
            <w:tabs>
              <w:tab w:val="right" w:leader="dot" w:pos="8828"/>
            </w:tabs>
            <w:rPr>
              <w:rFonts w:asciiTheme="minorHAnsi" w:eastAsiaTheme="minorEastAsia" w:hAnsiTheme="minorHAnsi"/>
              <w:noProof/>
              <w:sz w:val="22"/>
              <w:lang w:eastAsia="es-CO"/>
            </w:rPr>
          </w:pPr>
          <w:r>
            <w:rPr>
              <w:noProof/>
            </w:rPr>
            <w:t>Introducción</w:t>
          </w:r>
          <w:r>
            <w:rPr>
              <w:noProof/>
            </w:rPr>
            <w:tab/>
          </w:r>
          <w:r>
            <w:rPr>
              <w:noProof/>
            </w:rPr>
            <w:fldChar w:fldCharType="begin"/>
          </w:r>
          <w:r>
            <w:rPr>
              <w:noProof/>
            </w:rPr>
            <w:instrText xml:space="preserve"> PAGEREF _Toc40715979 \h </w:instrText>
          </w:r>
          <w:r>
            <w:rPr>
              <w:noProof/>
            </w:rPr>
          </w:r>
          <w:r>
            <w:rPr>
              <w:noProof/>
            </w:rPr>
            <w:fldChar w:fldCharType="separate"/>
          </w:r>
          <w:r w:rsidR="00532476">
            <w:rPr>
              <w:noProof/>
            </w:rPr>
            <w:t>2</w:t>
          </w:r>
          <w:r>
            <w:rPr>
              <w:noProof/>
            </w:rPr>
            <w:fldChar w:fldCharType="end"/>
          </w:r>
        </w:p>
        <w:p w:rsidR="001C3FD8" w:rsidRDefault="001C3FD8">
          <w:pPr>
            <w:pStyle w:val="TDC2"/>
            <w:tabs>
              <w:tab w:val="right" w:leader="dot" w:pos="8828"/>
            </w:tabs>
            <w:rPr>
              <w:rFonts w:asciiTheme="minorHAnsi" w:eastAsiaTheme="minorEastAsia" w:hAnsiTheme="minorHAnsi"/>
              <w:noProof/>
              <w:sz w:val="22"/>
              <w:lang w:eastAsia="es-CO"/>
            </w:rPr>
          </w:pPr>
          <w:r>
            <w:rPr>
              <w:noProof/>
            </w:rPr>
            <w:t>Arquitectura</w:t>
          </w:r>
          <w:r>
            <w:rPr>
              <w:noProof/>
            </w:rPr>
            <w:tab/>
          </w:r>
          <w:r>
            <w:rPr>
              <w:noProof/>
            </w:rPr>
            <w:fldChar w:fldCharType="begin"/>
          </w:r>
          <w:r>
            <w:rPr>
              <w:noProof/>
            </w:rPr>
            <w:instrText xml:space="preserve"> PAGEREF _Toc40715980 \h </w:instrText>
          </w:r>
          <w:r>
            <w:rPr>
              <w:noProof/>
            </w:rPr>
          </w:r>
          <w:r>
            <w:rPr>
              <w:noProof/>
            </w:rPr>
            <w:fldChar w:fldCharType="separate"/>
          </w:r>
          <w:r w:rsidR="00532476">
            <w:rPr>
              <w:noProof/>
            </w:rPr>
            <w:t>2</w:t>
          </w:r>
          <w:r>
            <w:rPr>
              <w:noProof/>
            </w:rPr>
            <w:fldChar w:fldCharType="end"/>
          </w:r>
        </w:p>
        <w:p w:rsidR="001C3FD8" w:rsidRDefault="001C3FD8">
          <w:pPr>
            <w:pStyle w:val="TDC3"/>
            <w:tabs>
              <w:tab w:val="right" w:leader="dot" w:pos="8828"/>
            </w:tabs>
            <w:rPr>
              <w:rFonts w:asciiTheme="minorHAnsi" w:eastAsiaTheme="minorEastAsia" w:hAnsiTheme="minorHAnsi"/>
              <w:noProof/>
              <w:sz w:val="22"/>
              <w:lang w:eastAsia="es-CO"/>
            </w:rPr>
          </w:pPr>
          <w:r>
            <w:rPr>
              <w:noProof/>
            </w:rPr>
            <w:t>Arquitectura Alto Nivel</w:t>
          </w:r>
          <w:r>
            <w:rPr>
              <w:noProof/>
            </w:rPr>
            <w:tab/>
          </w:r>
          <w:r>
            <w:rPr>
              <w:noProof/>
            </w:rPr>
            <w:fldChar w:fldCharType="begin"/>
          </w:r>
          <w:r>
            <w:rPr>
              <w:noProof/>
            </w:rPr>
            <w:instrText xml:space="preserve"> PAGEREF _Toc40715981 \h </w:instrText>
          </w:r>
          <w:r>
            <w:rPr>
              <w:noProof/>
            </w:rPr>
          </w:r>
          <w:r>
            <w:rPr>
              <w:noProof/>
            </w:rPr>
            <w:fldChar w:fldCharType="separate"/>
          </w:r>
          <w:r w:rsidR="00532476">
            <w:rPr>
              <w:noProof/>
            </w:rPr>
            <w:t>2</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Pr>
              <w:noProof/>
            </w:rPr>
            <w:t>Físico</w:t>
          </w:r>
          <w:r>
            <w:rPr>
              <w:noProof/>
            </w:rPr>
            <w:tab/>
          </w:r>
          <w:r>
            <w:rPr>
              <w:noProof/>
            </w:rPr>
            <w:fldChar w:fldCharType="begin"/>
          </w:r>
          <w:r>
            <w:rPr>
              <w:noProof/>
            </w:rPr>
            <w:instrText xml:space="preserve"> PAGEREF _Toc40715982 \h </w:instrText>
          </w:r>
          <w:r>
            <w:rPr>
              <w:noProof/>
            </w:rPr>
          </w:r>
          <w:r>
            <w:rPr>
              <w:noProof/>
            </w:rPr>
            <w:fldChar w:fldCharType="separate"/>
          </w:r>
          <w:r w:rsidR="00532476">
            <w:rPr>
              <w:noProof/>
            </w:rPr>
            <w:t>2</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Pr>
              <w:noProof/>
            </w:rPr>
            <w:t>Lógico</w:t>
          </w:r>
          <w:r>
            <w:rPr>
              <w:noProof/>
            </w:rPr>
            <w:tab/>
          </w:r>
          <w:r>
            <w:rPr>
              <w:noProof/>
            </w:rPr>
            <w:fldChar w:fldCharType="begin"/>
          </w:r>
          <w:r>
            <w:rPr>
              <w:noProof/>
            </w:rPr>
            <w:instrText xml:space="preserve"> PAGEREF _Toc40715983 \h </w:instrText>
          </w:r>
          <w:r>
            <w:rPr>
              <w:noProof/>
            </w:rPr>
          </w:r>
          <w:r>
            <w:rPr>
              <w:noProof/>
            </w:rPr>
            <w:fldChar w:fldCharType="separate"/>
          </w:r>
          <w:r w:rsidR="00532476">
            <w:rPr>
              <w:noProof/>
            </w:rPr>
            <w:t>3</w:t>
          </w:r>
          <w:r>
            <w:rPr>
              <w:noProof/>
            </w:rPr>
            <w:fldChar w:fldCharType="end"/>
          </w:r>
        </w:p>
        <w:p w:rsidR="001C3FD8" w:rsidRDefault="001C3FD8">
          <w:pPr>
            <w:pStyle w:val="TDC2"/>
            <w:tabs>
              <w:tab w:val="right" w:leader="dot" w:pos="8828"/>
            </w:tabs>
            <w:rPr>
              <w:rFonts w:asciiTheme="minorHAnsi" w:eastAsiaTheme="minorEastAsia" w:hAnsiTheme="minorHAnsi"/>
              <w:noProof/>
              <w:sz w:val="22"/>
              <w:lang w:eastAsia="es-CO"/>
            </w:rPr>
          </w:pPr>
          <w:r>
            <w:rPr>
              <w:noProof/>
            </w:rPr>
            <w:t>Servicios Backend</w:t>
          </w:r>
          <w:r>
            <w:rPr>
              <w:noProof/>
            </w:rPr>
            <w:tab/>
          </w:r>
          <w:r>
            <w:rPr>
              <w:noProof/>
            </w:rPr>
            <w:fldChar w:fldCharType="begin"/>
          </w:r>
          <w:r>
            <w:rPr>
              <w:noProof/>
            </w:rPr>
            <w:instrText xml:space="preserve"> PAGEREF _Toc40715984 \h </w:instrText>
          </w:r>
          <w:r>
            <w:rPr>
              <w:noProof/>
            </w:rPr>
          </w:r>
          <w:r>
            <w:rPr>
              <w:noProof/>
            </w:rPr>
            <w:fldChar w:fldCharType="separate"/>
          </w:r>
          <w:r w:rsidR="00532476">
            <w:rPr>
              <w:noProof/>
            </w:rPr>
            <w:t>3</w:t>
          </w:r>
          <w:r>
            <w:rPr>
              <w:noProof/>
            </w:rPr>
            <w:fldChar w:fldCharType="end"/>
          </w:r>
        </w:p>
        <w:p w:rsidR="001C3FD8" w:rsidRDefault="001C3FD8">
          <w:pPr>
            <w:pStyle w:val="TDC3"/>
            <w:tabs>
              <w:tab w:val="right" w:leader="dot" w:pos="8828"/>
            </w:tabs>
            <w:rPr>
              <w:rFonts w:asciiTheme="minorHAnsi" w:eastAsiaTheme="minorEastAsia" w:hAnsiTheme="minorHAnsi"/>
              <w:noProof/>
              <w:sz w:val="22"/>
              <w:lang w:eastAsia="es-CO"/>
            </w:rPr>
          </w:pPr>
          <w:r>
            <w:rPr>
              <w:noProof/>
            </w:rPr>
            <w:t>Arquitectura</w:t>
          </w:r>
          <w:r>
            <w:rPr>
              <w:noProof/>
            </w:rPr>
            <w:tab/>
          </w:r>
          <w:r>
            <w:rPr>
              <w:noProof/>
            </w:rPr>
            <w:fldChar w:fldCharType="begin"/>
          </w:r>
          <w:r>
            <w:rPr>
              <w:noProof/>
            </w:rPr>
            <w:instrText xml:space="preserve"> PAGEREF _Toc40715985 \h </w:instrText>
          </w:r>
          <w:r>
            <w:rPr>
              <w:noProof/>
            </w:rPr>
          </w:r>
          <w:r>
            <w:rPr>
              <w:noProof/>
            </w:rPr>
            <w:fldChar w:fldCharType="separate"/>
          </w:r>
          <w:r w:rsidR="00532476">
            <w:rPr>
              <w:noProof/>
            </w:rPr>
            <w:t>3</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Pr>
              <w:noProof/>
            </w:rPr>
            <w:t>Arquitectura Alto Nivel</w:t>
          </w:r>
          <w:r>
            <w:rPr>
              <w:noProof/>
            </w:rPr>
            <w:tab/>
          </w:r>
          <w:r>
            <w:rPr>
              <w:noProof/>
            </w:rPr>
            <w:fldChar w:fldCharType="begin"/>
          </w:r>
          <w:r>
            <w:rPr>
              <w:noProof/>
            </w:rPr>
            <w:instrText xml:space="preserve"> PAGEREF _Toc40715986 \h </w:instrText>
          </w:r>
          <w:r>
            <w:rPr>
              <w:noProof/>
            </w:rPr>
          </w:r>
          <w:r>
            <w:rPr>
              <w:noProof/>
            </w:rPr>
            <w:fldChar w:fldCharType="separate"/>
          </w:r>
          <w:r w:rsidR="00532476">
            <w:rPr>
              <w:noProof/>
            </w:rPr>
            <w:t>3</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Pr>
              <w:noProof/>
            </w:rPr>
            <w:t>Arquitectura Detallada</w:t>
          </w:r>
          <w:r>
            <w:rPr>
              <w:noProof/>
            </w:rPr>
            <w:tab/>
          </w:r>
          <w:r>
            <w:rPr>
              <w:noProof/>
            </w:rPr>
            <w:fldChar w:fldCharType="begin"/>
          </w:r>
          <w:r>
            <w:rPr>
              <w:noProof/>
            </w:rPr>
            <w:instrText xml:space="preserve"> PAGEREF _Toc40715987 \h </w:instrText>
          </w:r>
          <w:r>
            <w:rPr>
              <w:noProof/>
            </w:rPr>
          </w:r>
          <w:r>
            <w:rPr>
              <w:noProof/>
            </w:rPr>
            <w:fldChar w:fldCharType="separate"/>
          </w:r>
          <w:r w:rsidR="00532476">
            <w:rPr>
              <w:noProof/>
            </w:rPr>
            <w:t>4</w:t>
          </w:r>
          <w:r>
            <w:rPr>
              <w:noProof/>
            </w:rPr>
            <w:fldChar w:fldCharType="end"/>
          </w:r>
        </w:p>
        <w:p w:rsidR="001C3FD8" w:rsidRDefault="001C3FD8">
          <w:pPr>
            <w:pStyle w:val="TDC3"/>
            <w:tabs>
              <w:tab w:val="right" w:leader="dot" w:pos="8828"/>
            </w:tabs>
            <w:rPr>
              <w:rFonts w:asciiTheme="minorHAnsi" w:eastAsiaTheme="minorEastAsia" w:hAnsiTheme="minorHAnsi"/>
              <w:noProof/>
              <w:sz w:val="22"/>
              <w:lang w:eastAsia="es-CO"/>
            </w:rPr>
          </w:pPr>
          <w:r>
            <w:rPr>
              <w:noProof/>
            </w:rPr>
            <w:t>Artefactos</w:t>
          </w:r>
          <w:r>
            <w:rPr>
              <w:noProof/>
            </w:rPr>
            <w:tab/>
          </w:r>
          <w:r>
            <w:rPr>
              <w:noProof/>
            </w:rPr>
            <w:fldChar w:fldCharType="begin"/>
          </w:r>
          <w:r>
            <w:rPr>
              <w:noProof/>
            </w:rPr>
            <w:instrText xml:space="preserve"> PAGEREF _Toc40715988 \h </w:instrText>
          </w:r>
          <w:r>
            <w:rPr>
              <w:noProof/>
            </w:rPr>
          </w:r>
          <w:r>
            <w:rPr>
              <w:noProof/>
            </w:rPr>
            <w:fldChar w:fldCharType="separate"/>
          </w:r>
          <w:r w:rsidR="00532476">
            <w:rPr>
              <w:noProof/>
            </w:rPr>
            <w:t>4</w:t>
          </w:r>
          <w:r>
            <w:rPr>
              <w:noProof/>
            </w:rPr>
            <w:fldChar w:fldCharType="end"/>
          </w:r>
        </w:p>
        <w:p w:rsidR="001C3FD8" w:rsidRDefault="001C3FD8">
          <w:pPr>
            <w:pStyle w:val="TDC3"/>
            <w:tabs>
              <w:tab w:val="right" w:leader="dot" w:pos="8828"/>
            </w:tabs>
            <w:rPr>
              <w:rFonts w:asciiTheme="minorHAnsi" w:eastAsiaTheme="minorEastAsia" w:hAnsiTheme="minorHAnsi"/>
              <w:noProof/>
              <w:sz w:val="22"/>
              <w:lang w:eastAsia="es-CO"/>
            </w:rPr>
          </w:pPr>
          <w:r>
            <w:rPr>
              <w:noProof/>
            </w:rPr>
            <w:t>Base de datos</w:t>
          </w:r>
          <w:r>
            <w:rPr>
              <w:noProof/>
            </w:rPr>
            <w:tab/>
          </w:r>
          <w:r>
            <w:rPr>
              <w:noProof/>
            </w:rPr>
            <w:fldChar w:fldCharType="begin"/>
          </w:r>
          <w:r>
            <w:rPr>
              <w:noProof/>
            </w:rPr>
            <w:instrText xml:space="preserve"> PAGEREF _Toc40715989 \h </w:instrText>
          </w:r>
          <w:r>
            <w:rPr>
              <w:noProof/>
            </w:rPr>
          </w:r>
          <w:r>
            <w:rPr>
              <w:noProof/>
            </w:rPr>
            <w:fldChar w:fldCharType="separate"/>
          </w:r>
          <w:r w:rsidR="00532476">
            <w:rPr>
              <w:noProof/>
            </w:rPr>
            <w:t>7</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Pr>
              <w:noProof/>
            </w:rPr>
            <w:t>Parámetros</w:t>
          </w:r>
          <w:r>
            <w:rPr>
              <w:noProof/>
            </w:rPr>
            <w:tab/>
          </w:r>
          <w:r>
            <w:rPr>
              <w:noProof/>
            </w:rPr>
            <w:fldChar w:fldCharType="begin"/>
          </w:r>
          <w:r>
            <w:rPr>
              <w:noProof/>
            </w:rPr>
            <w:instrText xml:space="preserve"> PAGEREF _Toc40715990 \h </w:instrText>
          </w:r>
          <w:r>
            <w:rPr>
              <w:noProof/>
            </w:rPr>
          </w:r>
          <w:r>
            <w:rPr>
              <w:noProof/>
            </w:rPr>
            <w:fldChar w:fldCharType="separate"/>
          </w:r>
          <w:r w:rsidR="00532476">
            <w:rPr>
              <w:noProof/>
            </w:rPr>
            <w:t>7</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Pr>
              <w:noProof/>
            </w:rPr>
            <w:t>Mapeo Resp</w:t>
          </w:r>
          <w:r w:rsidRPr="007F7897">
            <w:rPr>
              <w:noProof/>
            </w:rPr>
            <w:t>u</w:t>
          </w:r>
          <w:r>
            <w:rPr>
              <w:noProof/>
            </w:rPr>
            <w:t>estas Preguntas:</w:t>
          </w:r>
          <w:r>
            <w:rPr>
              <w:noProof/>
            </w:rPr>
            <w:tab/>
          </w:r>
          <w:r>
            <w:rPr>
              <w:noProof/>
            </w:rPr>
            <w:fldChar w:fldCharType="begin"/>
          </w:r>
          <w:r>
            <w:rPr>
              <w:noProof/>
            </w:rPr>
            <w:instrText xml:space="preserve"> PAGEREF _Toc40715991 \h </w:instrText>
          </w:r>
          <w:r>
            <w:rPr>
              <w:noProof/>
            </w:rPr>
          </w:r>
          <w:r>
            <w:rPr>
              <w:noProof/>
            </w:rPr>
            <w:fldChar w:fldCharType="separate"/>
          </w:r>
          <w:r w:rsidR="00532476">
            <w:rPr>
              <w:noProof/>
            </w:rPr>
            <w:t>7</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Pr>
              <w:noProof/>
            </w:rPr>
            <w:t>Ultimo paso Afiliado:</w:t>
          </w:r>
          <w:r>
            <w:rPr>
              <w:noProof/>
            </w:rPr>
            <w:tab/>
          </w:r>
          <w:r>
            <w:rPr>
              <w:noProof/>
            </w:rPr>
            <w:fldChar w:fldCharType="begin"/>
          </w:r>
          <w:r>
            <w:rPr>
              <w:noProof/>
            </w:rPr>
            <w:instrText xml:space="preserve"> PAGEREF _Toc40715992 \h </w:instrText>
          </w:r>
          <w:r>
            <w:rPr>
              <w:noProof/>
            </w:rPr>
          </w:r>
          <w:r>
            <w:rPr>
              <w:noProof/>
            </w:rPr>
            <w:fldChar w:fldCharType="separate"/>
          </w:r>
          <w:r w:rsidR="00532476">
            <w:rPr>
              <w:noProof/>
            </w:rPr>
            <w:t>9</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Pr>
              <w:noProof/>
            </w:rPr>
            <w:t>Ultimo Inicio sesión:</w:t>
          </w:r>
          <w:r>
            <w:rPr>
              <w:noProof/>
            </w:rPr>
            <w:tab/>
          </w:r>
          <w:r>
            <w:rPr>
              <w:noProof/>
            </w:rPr>
            <w:fldChar w:fldCharType="begin"/>
          </w:r>
          <w:r>
            <w:rPr>
              <w:noProof/>
            </w:rPr>
            <w:instrText xml:space="preserve"> PAGEREF _Toc40715993 \h </w:instrText>
          </w:r>
          <w:r>
            <w:rPr>
              <w:noProof/>
            </w:rPr>
          </w:r>
          <w:r>
            <w:rPr>
              <w:noProof/>
            </w:rPr>
            <w:fldChar w:fldCharType="separate"/>
          </w:r>
          <w:r w:rsidR="00532476">
            <w:rPr>
              <w:noProof/>
            </w:rPr>
            <w:t>9</w:t>
          </w:r>
          <w:r>
            <w:rPr>
              <w:noProof/>
            </w:rPr>
            <w:fldChar w:fldCharType="end"/>
          </w:r>
        </w:p>
        <w:p w:rsidR="001C3FD8" w:rsidRDefault="001C3FD8">
          <w:pPr>
            <w:pStyle w:val="TDC2"/>
            <w:tabs>
              <w:tab w:val="right" w:leader="dot" w:pos="8828"/>
            </w:tabs>
            <w:rPr>
              <w:rFonts w:asciiTheme="minorHAnsi" w:eastAsiaTheme="minorEastAsia" w:hAnsiTheme="minorHAnsi"/>
              <w:noProof/>
              <w:sz w:val="22"/>
              <w:lang w:eastAsia="es-CO"/>
            </w:rPr>
          </w:pPr>
          <w:r>
            <w:rPr>
              <w:noProof/>
            </w:rPr>
            <w:t>Paso a producción</w:t>
          </w:r>
          <w:r>
            <w:rPr>
              <w:noProof/>
            </w:rPr>
            <w:tab/>
          </w:r>
          <w:r>
            <w:rPr>
              <w:noProof/>
            </w:rPr>
            <w:fldChar w:fldCharType="begin"/>
          </w:r>
          <w:r>
            <w:rPr>
              <w:noProof/>
            </w:rPr>
            <w:instrText xml:space="preserve"> PAGEREF _Toc40715994 \h </w:instrText>
          </w:r>
          <w:r>
            <w:rPr>
              <w:noProof/>
            </w:rPr>
          </w:r>
          <w:r>
            <w:rPr>
              <w:noProof/>
            </w:rPr>
            <w:fldChar w:fldCharType="separate"/>
          </w:r>
          <w:r w:rsidR="00532476">
            <w:rPr>
              <w:noProof/>
            </w:rPr>
            <w:t>10</w:t>
          </w:r>
          <w:r>
            <w:rPr>
              <w:noProof/>
            </w:rPr>
            <w:fldChar w:fldCharType="end"/>
          </w:r>
        </w:p>
        <w:p w:rsidR="001C3FD8" w:rsidRDefault="001C3FD8">
          <w:pPr>
            <w:pStyle w:val="TDC2"/>
            <w:tabs>
              <w:tab w:val="right" w:leader="dot" w:pos="8828"/>
            </w:tabs>
            <w:rPr>
              <w:rFonts w:asciiTheme="minorHAnsi" w:eastAsiaTheme="minorEastAsia" w:hAnsiTheme="minorHAnsi"/>
              <w:noProof/>
              <w:sz w:val="22"/>
              <w:lang w:eastAsia="es-CO"/>
            </w:rPr>
          </w:pPr>
          <w:r>
            <w:rPr>
              <w:noProof/>
            </w:rPr>
            <w:t>Integración continua</w:t>
          </w:r>
          <w:r>
            <w:rPr>
              <w:noProof/>
            </w:rPr>
            <w:tab/>
          </w:r>
          <w:r>
            <w:rPr>
              <w:noProof/>
            </w:rPr>
            <w:fldChar w:fldCharType="begin"/>
          </w:r>
          <w:r>
            <w:rPr>
              <w:noProof/>
            </w:rPr>
            <w:instrText xml:space="preserve"> PAGEREF _Toc40715995 \h </w:instrText>
          </w:r>
          <w:r>
            <w:rPr>
              <w:noProof/>
            </w:rPr>
          </w:r>
          <w:r>
            <w:rPr>
              <w:noProof/>
            </w:rPr>
            <w:fldChar w:fldCharType="separate"/>
          </w:r>
          <w:r w:rsidR="00532476">
            <w:rPr>
              <w:noProof/>
            </w:rPr>
            <w:t>10</w:t>
          </w:r>
          <w:r>
            <w:rPr>
              <w:noProof/>
            </w:rPr>
            <w:fldChar w:fldCharType="end"/>
          </w:r>
        </w:p>
        <w:p w:rsidR="001C3FD8" w:rsidRDefault="001C3FD8">
          <w:pPr>
            <w:pStyle w:val="TDC2"/>
            <w:tabs>
              <w:tab w:val="right" w:leader="dot" w:pos="8828"/>
            </w:tabs>
            <w:rPr>
              <w:rFonts w:asciiTheme="minorHAnsi" w:eastAsiaTheme="minorEastAsia" w:hAnsiTheme="minorHAnsi"/>
              <w:noProof/>
              <w:sz w:val="22"/>
              <w:lang w:eastAsia="es-CO"/>
            </w:rPr>
          </w:pPr>
          <w:r>
            <w:rPr>
              <w:noProof/>
            </w:rPr>
            <w:t>Repositorio</w:t>
          </w:r>
          <w:r>
            <w:rPr>
              <w:noProof/>
            </w:rPr>
            <w:tab/>
          </w:r>
          <w:r>
            <w:rPr>
              <w:noProof/>
            </w:rPr>
            <w:fldChar w:fldCharType="begin"/>
          </w:r>
          <w:r>
            <w:rPr>
              <w:noProof/>
            </w:rPr>
            <w:instrText xml:space="preserve"> PAGEREF _Toc40715996 \h </w:instrText>
          </w:r>
          <w:r>
            <w:rPr>
              <w:noProof/>
            </w:rPr>
          </w:r>
          <w:r>
            <w:rPr>
              <w:noProof/>
            </w:rPr>
            <w:fldChar w:fldCharType="separate"/>
          </w:r>
          <w:r w:rsidR="00532476">
            <w:rPr>
              <w:noProof/>
            </w:rPr>
            <w:t>11</w:t>
          </w:r>
          <w:r>
            <w:rPr>
              <w:noProof/>
            </w:rPr>
            <w:fldChar w:fldCharType="end"/>
          </w:r>
        </w:p>
        <w:p w:rsidR="001C3FD8" w:rsidRDefault="001C3FD8">
          <w:pPr>
            <w:pStyle w:val="TDC3"/>
            <w:tabs>
              <w:tab w:val="right" w:leader="dot" w:pos="8828"/>
            </w:tabs>
            <w:rPr>
              <w:rFonts w:asciiTheme="minorHAnsi" w:eastAsiaTheme="minorEastAsia" w:hAnsiTheme="minorHAnsi"/>
              <w:noProof/>
              <w:sz w:val="22"/>
              <w:lang w:eastAsia="es-CO"/>
            </w:rPr>
          </w:pPr>
          <w:r>
            <w:rPr>
              <w:noProof/>
            </w:rPr>
            <w:t>Ruta</w:t>
          </w:r>
          <w:r>
            <w:rPr>
              <w:noProof/>
            </w:rPr>
            <w:tab/>
          </w:r>
          <w:r>
            <w:rPr>
              <w:noProof/>
            </w:rPr>
            <w:fldChar w:fldCharType="begin"/>
          </w:r>
          <w:r>
            <w:rPr>
              <w:noProof/>
            </w:rPr>
            <w:instrText xml:space="preserve"> PAGEREF _Toc40715997 \h </w:instrText>
          </w:r>
          <w:r>
            <w:rPr>
              <w:noProof/>
            </w:rPr>
          </w:r>
          <w:r>
            <w:rPr>
              <w:noProof/>
            </w:rPr>
            <w:fldChar w:fldCharType="separate"/>
          </w:r>
          <w:r w:rsidR="00532476">
            <w:rPr>
              <w:noProof/>
            </w:rPr>
            <w:t>11</w:t>
          </w:r>
          <w:r>
            <w:rPr>
              <w:noProof/>
            </w:rPr>
            <w:fldChar w:fldCharType="end"/>
          </w:r>
        </w:p>
        <w:p w:rsidR="001C3FD8" w:rsidRDefault="001C3FD8">
          <w:pPr>
            <w:pStyle w:val="TDC3"/>
            <w:tabs>
              <w:tab w:val="right" w:leader="dot" w:pos="8828"/>
            </w:tabs>
            <w:rPr>
              <w:rFonts w:asciiTheme="minorHAnsi" w:eastAsiaTheme="minorEastAsia" w:hAnsiTheme="minorHAnsi"/>
              <w:noProof/>
              <w:sz w:val="22"/>
              <w:lang w:eastAsia="es-CO"/>
            </w:rPr>
          </w:pPr>
          <w:r>
            <w:rPr>
              <w:noProof/>
            </w:rPr>
            <w:t>Branch</w:t>
          </w:r>
          <w:r>
            <w:rPr>
              <w:noProof/>
            </w:rPr>
            <w:tab/>
          </w:r>
          <w:r>
            <w:rPr>
              <w:noProof/>
            </w:rPr>
            <w:fldChar w:fldCharType="begin"/>
          </w:r>
          <w:r>
            <w:rPr>
              <w:noProof/>
            </w:rPr>
            <w:instrText xml:space="preserve"> PAGEREF _Toc40715998 \h </w:instrText>
          </w:r>
          <w:r>
            <w:rPr>
              <w:noProof/>
            </w:rPr>
          </w:r>
          <w:r>
            <w:rPr>
              <w:noProof/>
            </w:rPr>
            <w:fldChar w:fldCharType="separate"/>
          </w:r>
          <w:r w:rsidR="00532476">
            <w:rPr>
              <w:noProof/>
            </w:rPr>
            <w:t>11</w:t>
          </w:r>
          <w:r>
            <w:rPr>
              <w:noProof/>
            </w:rPr>
            <w:fldChar w:fldCharType="end"/>
          </w:r>
        </w:p>
        <w:p w:rsidR="001C3FD8" w:rsidRDefault="001C3FD8">
          <w:pPr>
            <w:pStyle w:val="TDC2"/>
            <w:tabs>
              <w:tab w:val="right" w:leader="dot" w:pos="8828"/>
            </w:tabs>
            <w:rPr>
              <w:rFonts w:asciiTheme="minorHAnsi" w:eastAsiaTheme="minorEastAsia" w:hAnsiTheme="minorHAnsi"/>
              <w:noProof/>
              <w:sz w:val="22"/>
              <w:lang w:eastAsia="es-CO"/>
            </w:rPr>
          </w:pPr>
          <w:r>
            <w:rPr>
              <w:noProof/>
            </w:rPr>
            <w:t>Ambiente Desarrollo</w:t>
          </w:r>
          <w:r>
            <w:rPr>
              <w:noProof/>
            </w:rPr>
            <w:tab/>
          </w:r>
          <w:r>
            <w:rPr>
              <w:noProof/>
            </w:rPr>
            <w:fldChar w:fldCharType="begin"/>
          </w:r>
          <w:r>
            <w:rPr>
              <w:noProof/>
            </w:rPr>
            <w:instrText xml:space="preserve"> PAGEREF _Toc40715999 \h </w:instrText>
          </w:r>
          <w:r>
            <w:rPr>
              <w:noProof/>
            </w:rPr>
          </w:r>
          <w:r>
            <w:rPr>
              <w:noProof/>
            </w:rPr>
            <w:fldChar w:fldCharType="separate"/>
          </w:r>
          <w:r w:rsidR="00532476">
            <w:rPr>
              <w:noProof/>
            </w:rPr>
            <w:t>12</w:t>
          </w:r>
          <w:r>
            <w:rPr>
              <w:noProof/>
            </w:rPr>
            <w:fldChar w:fldCharType="end"/>
          </w:r>
        </w:p>
        <w:p w:rsidR="001C3FD8" w:rsidRDefault="001C3FD8">
          <w:pPr>
            <w:pStyle w:val="TDC3"/>
            <w:tabs>
              <w:tab w:val="right" w:leader="dot" w:pos="8828"/>
            </w:tabs>
            <w:rPr>
              <w:rFonts w:asciiTheme="minorHAnsi" w:eastAsiaTheme="minorEastAsia" w:hAnsiTheme="minorHAnsi"/>
              <w:noProof/>
              <w:sz w:val="22"/>
              <w:lang w:eastAsia="es-CO"/>
            </w:rPr>
          </w:pPr>
          <w:r>
            <w:rPr>
              <w:noProof/>
              <w:lang w:eastAsia="es-CO"/>
            </w:rPr>
            <w:t>Configuración</w:t>
          </w:r>
          <w:r>
            <w:rPr>
              <w:noProof/>
            </w:rPr>
            <w:tab/>
          </w:r>
          <w:r>
            <w:rPr>
              <w:noProof/>
            </w:rPr>
            <w:fldChar w:fldCharType="begin"/>
          </w:r>
          <w:r>
            <w:rPr>
              <w:noProof/>
            </w:rPr>
            <w:instrText xml:space="preserve"> PAGEREF _Toc40716000 \h </w:instrText>
          </w:r>
          <w:r>
            <w:rPr>
              <w:noProof/>
            </w:rPr>
          </w:r>
          <w:r>
            <w:rPr>
              <w:noProof/>
            </w:rPr>
            <w:fldChar w:fldCharType="separate"/>
          </w:r>
          <w:r w:rsidR="00532476">
            <w:rPr>
              <w:noProof/>
            </w:rPr>
            <w:t>12</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sidRPr="007F7897">
            <w:rPr>
              <w:rFonts w:eastAsia="Times New Roman"/>
              <w:noProof/>
              <w:lang w:eastAsia="es-CO"/>
            </w:rPr>
            <w:t>Maven</w:t>
          </w:r>
          <w:r>
            <w:rPr>
              <w:noProof/>
            </w:rPr>
            <w:tab/>
          </w:r>
          <w:r>
            <w:rPr>
              <w:noProof/>
            </w:rPr>
            <w:fldChar w:fldCharType="begin"/>
          </w:r>
          <w:r>
            <w:rPr>
              <w:noProof/>
            </w:rPr>
            <w:instrText xml:space="preserve"> PAGEREF _Toc40716001 \h </w:instrText>
          </w:r>
          <w:r>
            <w:rPr>
              <w:noProof/>
            </w:rPr>
          </w:r>
          <w:r>
            <w:rPr>
              <w:noProof/>
            </w:rPr>
            <w:fldChar w:fldCharType="separate"/>
          </w:r>
          <w:r w:rsidR="00532476">
            <w:rPr>
              <w:noProof/>
            </w:rPr>
            <w:t>12</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Pr>
              <w:noProof/>
              <w:lang w:eastAsia="es-CO"/>
            </w:rPr>
            <w:t>Eclipse</w:t>
          </w:r>
          <w:r>
            <w:rPr>
              <w:noProof/>
            </w:rPr>
            <w:tab/>
          </w:r>
          <w:r>
            <w:rPr>
              <w:noProof/>
            </w:rPr>
            <w:fldChar w:fldCharType="begin"/>
          </w:r>
          <w:r>
            <w:rPr>
              <w:noProof/>
            </w:rPr>
            <w:instrText xml:space="preserve"> PAGEREF _Toc40716002 \h </w:instrText>
          </w:r>
          <w:r>
            <w:rPr>
              <w:noProof/>
            </w:rPr>
          </w:r>
          <w:r>
            <w:rPr>
              <w:noProof/>
            </w:rPr>
            <w:fldChar w:fldCharType="separate"/>
          </w:r>
          <w:r w:rsidR="00532476">
            <w:rPr>
              <w:noProof/>
            </w:rPr>
            <w:t>12</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Pr>
              <w:noProof/>
              <w:lang w:eastAsia="es-CO"/>
            </w:rPr>
            <w:t>Tomcat</w:t>
          </w:r>
          <w:r>
            <w:rPr>
              <w:noProof/>
            </w:rPr>
            <w:tab/>
          </w:r>
          <w:r>
            <w:rPr>
              <w:noProof/>
            </w:rPr>
            <w:fldChar w:fldCharType="begin"/>
          </w:r>
          <w:r>
            <w:rPr>
              <w:noProof/>
            </w:rPr>
            <w:instrText xml:space="preserve"> PAGEREF _Toc40716003 \h </w:instrText>
          </w:r>
          <w:r>
            <w:rPr>
              <w:noProof/>
            </w:rPr>
          </w:r>
          <w:r>
            <w:rPr>
              <w:noProof/>
            </w:rPr>
            <w:fldChar w:fldCharType="separate"/>
          </w:r>
          <w:r w:rsidR="00532476">
            <w:rPr>
              <w:noProof/>
            </w:rPr>
            <w:t>14</w:t>
          </w:r>
          <w:r>
            <w:rPr>
              <w:noProof/>
            </w:rPr>
            <w:fldChar w:fldCharType="end"/>
          </w:r>
        </w:p>
        <w:p w:rsidR="001C3FD8" w:rsidRDefault="001C3FD8">
          <w:pPr>
            <w:pStyle w:val="TDC4"/>
            <w:tabs>
              <w:tab w:val="right" w:leader="dot" w:pos="8828"/>
            </w:tabs>
            <w:rPr>
              <w:rFonts w:asciiTheme="minorHAnsi" w:eastAsiaTheme="minorEastAsia" w:hAnsiTheme="minorHAnsi"/>
              <w:noProof/>
              <w:sz w:val="22"/>
              <w:lang w:eastAsia="es-CO"/>
            </w:rPr>
          </w:pPr>
          <w:r>
            <w:rPr>
              <w:noProof/>
            </w:rPr>
            <w:t>Base de datos</w:t>
          </w:r>
          <w:r>
            <w:rPr>
              <w:noProof/>
            </w:rPr>
            <w:tab/>
          </w:r>
          <w:r>
            <w:rPr>
              <w:noProof/>
            </w:rPr>
            <w:fldChar w:fldCharType="begin"/>
          </w:r>
          <w:r>
            <w:rPr>
              <w:noProof/>
            </w:rPr>
            <w:instrText xml:space="preserve"> PAGEREF _Toc40716004 \h </w:instrText>
          </w:r>
          <w:r>
            <w:rPr>
              <w:noProof/>
            </w:rPr>
          </w:r>
          <w:r>
            <w:rPr>
              <w:noProof/>
            </w:rPr>
            <w:fldChar w:fldCharType="separate"/>
          </w:r>
          <w:r w:rsidR="00532476">
            <w:rPr>
              <w:noProof/>
            </w:rPr>
            <w:t>15</w:t>
          </w:r>
          <w:r>
            <w:rPr>
              <w:noProof/>
            </w:rPr>
            <w:fldChar w:fldCharType="end"/>
          </w:r>
        </w:p>
        <w:p w:rsidR="001C3FD8" w:rsidRDefault="001C3FD8">
          <w:pPr>
            <w:pStyle w:val="TDC1"/>
            <w:tabs>
              <w:tab w:val="right" w:leader="dot" w:pos="8828"/>
            </w:tabs>
            <w:rPr>
              <w:rFonts w:asciiTheme="minorHAnsi" w:eastAsiaTheme="minorEastAsia" w:hAnsiTheme="minorHAnsi"/>
              <w:noProof/>
              <w:sz w:val="22"/>
              <w:lang w:eastAsia="es-CO"/>
            </w:rPr>
          </w:pPr>
          <w:r>
            <w:rPr>
              <w:noProof/>
            </w:rPr>
            <w:t>Anexos</w:t>
          </w:r>
          <w:r>
            <w:rPr>
              <w:noProof/>
            </w:rPr>
            <w:tab/>
          </w:r>
          <w:r>
            <w:rPr>
              <w:noProof/>
            </w:rPr>
            <w:fldChar w:fldCharType="begin"/>
          </w:r>
          <w:r>
            <w:rPr>
              <w:noProof/>
            </w:rPr>
            <w:instrText xml:space="preserve"> PAGEREF _Toc40716005 \h </w:instrText>
          </w:r>
          <w:r>
            <w:rPr>
              <w:noProof/>
            </w:rPr>
          </w:r>
          <w:r>
            <w:rPr>
              <w:noProof/>
            </w:rPr>
            <w:fldChar w:fldCharType="separate"/>
          </w:r>
          <w:r w:rsidR="00532476">
            <w:rPr>
              <w:noProof/>
            </w:rPr>
            <w:t>16</w:t>
          </w:r>
          <w:r>
            <w:rPr>
              <w:noProof/>
            </w:rPr>
            <w:fldChar w:fldCharType="end"/>
          </w:r>
        </w:p>
        <w:p w:rsidR="001C3FD8" w:rsidRDefault="001C3FD8">
          <w:pPr>
            <w:pStyle w:val="TDC2"/>
            <w:tabs>
              <w:tab w:val="right" w:leader="dot" w:pos="8828"/>
            </w:tabs>
            <w:rPr>
              <w:rFonts w:asciiTheme="minorHAnsi" w:eastAsiaTheme="minorEastAsia" w:hAnsiTheme="minorHAnsi"/>
              <w:noProof/>
              <w:sz w:val="22"/>
              <w:lang w:eastAsia="es-CO"/>
            </w:rPr>
          </w:pPr>
          <w:r>
            <w:rPr>
              <w:noProof/>
            </w:rPr>
            <w:t>Porvenir</w:t>
          </w:r>
          <w:r>
            <w:rPr>
              <w:noProof/>
            </w:rPr>
            <w:tab/>
          </w:r>
          <w:r>
            <w:rPr>
              <w:noProof/>
            </w:rPr>
            <w:fldChar w:fldCharType="begin"/>
          </w:r>
          <w:r>
            <w:rPr>
              <w:noProof/>
            </w:rPr>
            <w:instrText xml:space="preserve"> PAGEREF _Toc40716006 \h </w:instrText>
          </w:r>
          <w:r>
            <w:rPr>
              <w:noProof/>
            </w:rPr>
          </w:r>
          <w:r>
            <w:rPr>
              <w:noProof/>
            </w:rPr>
            <w:fldChar w:fldCharType="separate"/>
          </w:r>
          <w:r w:rsidR="00532476">
            <w:rPr>
              <w:noProof/>
            </w:rPr>
            <w:t>16</w:t>
          </w:r>
          <w:r>
            <w:rPr>
              <w:noProof/>
            </w:rPr>
            <w:fldChar w:fldCharType="end"/>
          </w:r>
        </w:p>
        <w:p w:rsidR="0000569D" w:rsidRDefault="00ED55E8">
          <w:r>
            <w:fldChar w:fldCharType="end"/>
          </w:r>
        </w:p>
      </w:sdtContent>
    </w:sdt>
    <w:p w:rsidR="006D61C6" w:rsidRDefault="006D61C6" w:rsidP="0000569D">
      <w:pPr>
        <w:pStyle w:val="Ttulo1"/>
      </w:pPr>
    </w:p>
    <w:p w:rsidR="006D61C6" w:rsidRPr="006D61C6" w:rsidRDefault="006D61C6" w:rsidP="006D61C6"/>
    <w:p w:rsidR="00F85C8D" w:rsidRDefault="00F85C8D" w:rsidP="006D61C6">
      <w:pPr>
        <w:pStyle w:val="Ttulo1"/>
      </w:pPr>
      <w:bookmarkStart w:id="0" w:name="_Toc40715978"/>
      <w:r>
        <w:lastRenderedPageBreak/>
        <w:t xml:space="preserve">Entrega Fase  Proyecto </w:t>
      </w:r>
      <w:r w:rsidR="007D69A7">
        <w:t>Vejez - Back</w:t>
      </w:r>
      <w:bookmarkEnd w:id="0"/>
    </w:p>
    <w:p w:rsidR="00F85C8D" w:rsidRDefault="00F85C8D" w:rsidP="00CA4D7E">
      <w:pPr>
        <w:pStyle w:val="Ttulo2"/>
      </w:pPr>
      <w:bookmarkStart w:id="1" w:name="_Toc40715979"/>
      <w:r>
        <w:t>Introducción</w:t>
      </w:r>
      <w:bookmarkEnd w:id="1"/>
    </w:p>
    <w:p w:rsidR="00BB2C1D" w:rsidRPr="00BB2C1D" w:rsidRDefault="00BB2C1D" w:rsidP="00BB2C1D"/>
    <w:p w:rsidR="005D1F6B" w:rsidRDefault="00F85C8D" w:rsidP="00BB2C1D">
      <w:r>
        <w:t xml:space="preserve">El presente documento busca dar a conocer de manera clara y detallada la arquitectura y diseño correspondiente a  la solución de software del proyecto </w:t>
      </w:r>
      <w:r w:rsidR="007D69A7">
        <w:t>vejez</w:t>
      </w:r>
      <w:r>
        <w:t xml:space="preserve">,  teniendo en cuenta que en este documento no se tocan temas  relacionados con el comportamiento del negocio “Core”,  dicho proyecto está enfocado al comportamiento del desarrollo del portal </w:t>
      </w:r>
      <w:r w:rsidR="00BB2C1D">
        <w:t>transaccional. El cual está divido en dos fases presentación (liferay) y lógica de negocio del portal (</w:t>
      </w:r>
      <w:r w:rsidR="006C32F2">
        <w:t>Servicios</w:t>
      </w:r>
      <w:r w:rsidR="009310C5">
        <w:t xml:space="preserve"> Backend</w:t>
      </w:r>
      <w:r w:rsidR="00BB2C1D">
        <w:t>) la cual corresponde a la capa de integración</w:t>
      </w:r>
      <w:r w:rsidR="007D69A7">
        <w:t>, la cual será descrita en el presente documento</w:t>
      </w:r>
      <w:r w:rsidR="00BB2C1D">
        <w:t>.</w:t>
      </w:r>
      <w:r w:rsidR="005D1F6B">
        <w:t xml:space="preserve"> Si no se conoce el flujo de la transacción es recomendable revisar el documento </w:t>
      </w:r>
      <w:r w:rsidR="005D1F6B" w:rsidRPr="005D1F6B">
        <w:t>Flujo-Vejez-Transaccion.pptx</w:t>
      </w:r>
      <w:r w:rsidR="005D1F6B">
        <w:t xml:space="preserve"> previamente.</w:t>
      </w:r>
    </w:p>
    <w:p w:rsidR="00BB2C1D" w:rsidRDefault="005D1F6B" w:rsidP="00BB2C1D">
      <w:r>
        <w:t>Nota: Este documento no describe información relacionada con la lógica del negocio ni funcionalidad del portal.</w:t>
      </w:r>
    </w:p>
    <w:p w:rsidR="005D1F6B" w:rsidRDefault="005D1F6B" w:rsidP="00BB2C1D"/>
    <w:p w:rsidR="009310C5" w:rsidRDefault="009310C5" w:rsidP="00CA4D7E">
      <w:pPr>
        <w:pStyle w:val="Ttulo2"/>
      </w:pPr>
      <w:bookmarkStart w:id="2" w:name="_Toc40715980"/>
      <w:r>
        <w:t>Arquitectura</w:t>
      </w:r>
      <w:bookmarkEnd w:id="2"/>
    </w:p>
    <w:p w:rsidR="009310C5" w:rsidRDefault="009310C5" w:rsidP="009310C5"/>
    <w:p w:rsidR="009310C5" w:rsidRDefault="009310C5" w:rsidP="009310C5">
      <w:pPr>
        <w:pStyle w:val="Ttulo3"/>
      </w:pPr>
      <w:bookmarkStart w:id="3" w:name="_Toc40715981"/>
      <w:r>
        <w:t>Arquitectura Alto Nivel</w:t>
      </w:r>
      <w:bookmarkEnd w:id="3"/>
    </w:p>
    <w:p w:rsidR="0000569D" w:rsidRPr="0000569D" w:rsidRDefault="0000569D" w:rsidP="0000569D">
      <w:pPr>
        <w:pStyle w:val="Ttulo4"/>
      </w:pPr>
      <w:bookmarkStart w:id="4" w:name="_Toc40715982"/>
      <w:r>
        <w:t>Físico</w:t>
      </w:r>
      <w:bookmarkEnd w:id="4"/>
    </w:p>
    <w:p w:rsidR="0000569D" w:rsidRDefault="0000569D" w:rsidP="00CA4D7E">
      <w:pPr>
        <w:jc w:val="center"/>
      </w:pPr>
      <w:r>
        <w:rPr>
          <w:noProof/>
          <w:lang w:eastAsia="es-CO"/>
        </w:rPr>
        <w:drawing>
          <wp:inline distT="0" distB="0" distL="0" distR="0">
            <wp:extent cx="5744210" cy="32269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stretch>
                      <a:fillRect/>
                    </a:stretch>
                  </pic:blipFill>
                  <pic:spPr>
                    <a:xfrm>
                      <a:off x="0" y="0"/>
                      <a:ext cx="5749053" cy="3229695"/>
                    </a:xfrm>
                    <a:prstGeom prst="rect">
                      <a:avLst/>
                    </a:prstGeom>
                  </pic:spPr>
                </pic:pic>
              </a:graphicData>
            </a:graphic>
          </wp:inline>
        </w:drawing>
      </w:r>
    </w:p>
    <w:p w:rsidR="0000569D" w:rsidRPr="0000569D" w:rsidRDefault="0000569D" w:rsidP="0000569D">
      <w:pPr>
        <w:pStyle w:val="Ttulo4"/>
      </w:pPr>
      <w:bookmarkStart w:id="5" w:name="_Toc40715983"/>
      <w:r>
        <w:lastRenderedPageBreak/>
        <w:t>Lógico</w:t>
      </w:r>
      <w:bookmarkEnd w:id="5"/>
    </w:p>
    <w:p w:rsidR="009310C5" w:rsidRDefault="009310C5" w:rsidP="009310C5">
      <w:r>
        <w:rPr>
          <w:noProof/>
          <w:lang w:eastAsia="es-CO"/>
        </w:rPr>
        <w:drawing>
          <wp:inline distT="0" distB="0" distL="0" distR="0">
            <wp:extent cx="5744818" cy="3538220"/>
            <wp:effectExtent l="0" t="0" r="889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stretch>
                      <a:fillRect/>
                    </a:stretch>
                  </pic:blipFill>
                  <pic:spPr>
                    <a:xfrm>
                      <a:off x="0" y="0"/>
                      <a:ext cx="5749457" cy="3541077"/>
                    </a:xfrm>
                    <a:prstGeom prst="rect">
                      <a:avLst/>
                    </a:prstGeom>
                  </pic:spPr>
                </pic:pic>
              </a:graphicData>
            </a:graphic>
          </wp:inline>
        </w:drawing>
      </w:r>
    </w:p>
    <w:p w:rsidR="0000569D" w:rsidRPr="009310C5" w:rsidRDefault="0000569D" w:rsidP="009310C5"/>
    <w:p w:rsidR="00BB2C1D" w:rsidRDefault="006C32F2" w:rsidP="00CA4D7E">
      <w:pPr>
        <w:pStyle w:val="Ttulo2"/>
      </w:pPr>
      <w:bookmarkStart w:id="6" w:name="_Toc40715984"/>
      <w:r>
        <w:t>Servicios</w:t>
      </w:r>
      <w:r w:rsidR="009310C5">
        <w:t xml:space="preserve"> Backend</w:t>
      </w:r>
      <w:bookmarkEnd w:id="6"/>
    </w:p>
    <w:p w:rsidR="00BB2C1D" w:rsidRDefault="00BB2C1D" w:rsidP="00BB2C1D"/>
    <w:p w:rsidR="009310C5" w:rsidRDefault="009310C5" w:rsidP="00CA4D7E">
      <w:pPr>
        <w:pStyle w:val="Ttulo3"/>
      </w:pPr>
      <w:bookmarkStart w:id="7" w:name="_Toc40715985"/>
      <w:r>
        <w:t>Arquitectura</w:t>
      </w:r>
      <w:bookmarkEnd w:id="7"/>
      <w:r>
        <w:t xml:space="preserve"> </w:t>
      </w:r>
    </w:p>
    <w:p w:rsidR="009310C5" w:rsidRPr="009310C5" w:rsidRDefault="009310C5" w:rsidP="009310C5">
      <w:pPr>
        <w:pStyle w:val="Ttulo4"/>
      </w:pPr>
      <w:bookmarkStart w:id="8" w:name="_Toc40715986"/>
      <w:r>
        <w:t>Arquitectura Alto Nivel</w:t>
      </w:r>
      <w:bookmarkEnd w:id="8"/>
    </w:p>
    <w:p w:rsidR="009310C5" w:rsidRDefault="009310C5" w:rsidP="009310C5">
      <w:pPr>
        <w:jc w:val="center"/>
      </w:pPr>
      <w:r>
        <w:rPr>
          <w:noProof/>
          <w:lang w:eastAsia="es-CO"/>
        </w:rPr>
        <w:drawing>
          <wp:inline distT="0" distB="0" distL="0" distR="0">
            <wp:extent cx="5128591" cy="287707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5146932" cy="2887361"/>
                    </a:xfrm>
                    <a:prstGeom prst="rect">
                      <a:avLst/>
                    </a:prstGeom>
                  </pic:spPr>
                </pic:pic>
              </a:graphicData>
            </a:graphic>
          </wp:inline>
        </w:drawing>
      </w:r>
    </w:p>
    <w:p w:rsidR="009310C5" w:rsidRDefault="009310C5" w:rsidP="009310C5"/>
    <w:p w:rsidR="009310C5" w:rsidRDefault="009310C5" w:rsidP="0000569D">
      <w:pPr>
        <w:pStyle w:val="Ttulo4"/>
      </w:pPr>
      <w:bookmarkStart w:id="9" w:name="_Toc40715987"/>
      <w:r>
        <w:t>Arquitectura Detallada</w:t>
      </w:r>
      <w:bookmarkEnd w:id="9"/>
    </w:p>
    <w:p w:rsidR="009310C5" w:rsidRDefault="009310C5" w:rsidP="009310C5">
      <w:pPr>
        <w:jc w:val="center"/>
      </w:pPr>
      <w:r>
        <w:rPr>
          <w:noProof/>
          <w:lang w:eastAsia="es-CO"/>
        </w:rPr>
        <w:drawing>
          <wp:inline distT="0" distB="0" distL="0" distR="0">
            <wp:extent cx="5645332" cy="327991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5667321" cy="3292689"/>
                    </a:xfrm>
                    <a:prstGeom prst="rect">
                      <a:avLst/>
                    </a:prstGeom>
                  </pic:spPr>
                </pic:pic>
              </a:graphicData>
            </a:graphic>
          </wp:inline>
        </w:drawing>
      </w:r>
    </w:p>
    <w:p w:rsidR="0000569D" w:rsidRDefault="0000569D" w:rsidP="009310C5">
      <w:pPr>
        <w:jc w:val="center"/>
      </w:pPr>
    </w:p>
    <w:p w:rsidR="0000569D" w:rsidRPr="009310C5" w:rsidRDefault="00C976FE" w:rsidP="0000569D">
      <w:pPr>
        <w:numPr>
          <w:ilvl w:val="0"/>
          <w:numId w:val="5"/>
        </w:numPr>
      </w:pPr>
      <w:r w:rsidRPr="009310C5">
        <w:t>Servicios RESTful BackEnd: Exponer la funcionalidades para responder a los eventos del FrontEnt.</w:t>
      </w:r>
    </w:p>
    <w:p w:rsidR="00C4764B" w:rsidRPr="009310C5" w:rsidRDefault="00C976FE" w:rsidP="009310C5">
      <w:pPr>
        <w:numPr>
          <w:ilvl w:val="0"/>
          <w:numId w:val="5"/>
        </w:numPr>
      </w:pPr>
      <w:r w:rsidRPr="009310C5">
        <w:t>Servicios (Lógica de negocio): Contiene lógica de negocio que se ejec</w:t>
      </w:r>
      <w:r w:rsidR="0000569D">
        <w:t>uta en una transacción, encargándose de realizar la orquestación de los servicios necesarios para ejecutar una funcionalidad del portal.</w:t>
      </w:r>
    </w:p>
    <w:p w:rsidR="00C4764B" w:rsidRPr="009310C5" w:rsidRDefault="00C976FE" w:rsidP="009310C5">
      <w:pPr>
        <w:numPr>
          <w:ilvl w:val="0"/>
          <w:numId w:val="5"/>
        </w:numPr>
      </w:pPr>
      <w:r w:rsidRPr="009310C5">
        <w:t>Persistencia (DAO): Ejecuta consultas a la base de datos.</w:t>
      </w:r>
    </w:p>
    <w:p w:rsidR="00C4764B" w:rsidRPr="009310C5" w:rsidRDefault="00C976FE" w:rsidP="009310C5">
      <w:pPr>
        <w:numPr>
          <w:ilvl w:val="0"/>
          <w:numId w:val="5"/>
        </w:numPr>
      </w:pPr>
      <w:r w:rsidRPr="009310C5">
        <w:t>{*}WS Service:</w:t>
      </w:r>
      <w:r w:rsidR="009310C5">
        <w:t xml:space="preserve"> controla errores presentados en el consumo de clientes de servicios</w:t>
      </w:r>
    </w:p>
    <w:p w:rsidR="00C4764B" w:rsidRPr="009310C5" w:rsidRDefault="00636253" w:rsidP="009310C5">
      <w:pPr>
        <w:numPr>
          <w:ilvl w:val="0"/>
          <w:numId w:val="5"/>
        </w:numPr>
      </w:pPr>
      <w:r>
        <w:t>Clientes Servicios Web</w:t>
      </w:r>
      <w:r w:rsidR="009310C5">
        <w:t xml:space="preserve">: </w:t>
      </w:r>
      <w:r w:rsidR="00C976FE" w:rsidRPr="009310C5">
        <w:t>Encargado de e</w:t>
      </w:r>
      <w:r w:rsidR="009310C5">
        <w:t>jecutar servicios web porvenir</w:t>
      </w:r>
      <w:r w:rsidR="00C976FE" w:rsidRPr="009310C5">
        <w:t>.</w:t>
      </w:r>
    </w:p>
    <w:p w:rsidR="00DB697A" w:rsidRDefault="00DB697A" w:rsidP="00DB697A">
      <w:pPr>
        <w:ind w:left="360"/>
      </w:pPr>
      <w:r>
        <w:t>Tenga en cuenta que cada una de estas capas cuenta con sus correspondientes pruebas unitarias.</w:t>
      </w:r>
    </w:p>
    <w:p w:rsidR="009310C5" w:rsidRDefault="009310C5" w:rsidP="00BB2C1D"/>
    <w:p w:rsidR="00F85C8D" w:rsidRDefault="00F85C8D" w:rsidP="00BB2C1D">
      <w:pPr>
        <w:pStyle w:val="Ttulo3"/>
      </w:pPr>
      <w:bookmarkStart w:id="10" w:name="_Toc40715988"/>
      <w:r>
        <w:t>Artefactos</w:t>
      </w:r>
      <w:bookmarkEnd w:id="10"/>
    </w:p>
    <w:p w:rsidR="00D212DA" w:rsidRDefault="00BB2C1D" w:rsidP="00D212DA">
      <w:pPr>
        <w:pStyle w:val="HTMLconformatoprevio"/>
        <w:rPr>
          <w:rFonts w:ascii="Arial" w:hAnsi="Arial" w:cs="Arial"/>
          <w:color w:val="000000"/>
        </w:rPr>
      </w:pPr>
      <w:r w:rsidRPr="00A372BD">
        <w:rPr>
          <w:rFonts w:ascii="Arial" w:hAnsi="Arial" w:cs="Arial"/>
          <w:color w:val="000000"/>
        </w:rPr>
        <w:t>En el desarrollo de la sol</w:t>
      </w:r>
      <w:r w:rsidR="00890F8A">
        <w:rPr>
          <w:rFonts w:ascii="Arial" w:hAnsi="Arial" w:cs="Arial"/>
          <w:color w:val="000000"/>
        </w:rPr>
        <w:t>ución de software se generaron 5</w:t>
      </w:r>
      <w:r w:rsidRPr="00A372BD">
        <w:rPr>
          <w:rFonts w:ascii="Arial" w:hAnsi="Arial" w:cs="Arial"/>
          <w:color w:val="000000"/>
        </w:rPr>
        <w:t xml:space="preserve"> artefactos los cuales contienen los servicios con la lógica del portal.</w:t>
      </w:r>
      <w:r w:rsidR="00D212DA">
        <w:rPr>
          <w:rFonts w:ascii="Arial" w:hAnsi="Arial" w:cs="Arial"/>
          <w:color w:val="000000"/>
        </w:rPr>
        <w:t xml:space="preserve"> La lógica de la transacción se encuentra repartida entre los artefactos de vejez, devolución de saldos y radicación.  A continuación se otorga una breve explicación de los servicios </w:t>
      </w:r>
      <w:r w:rsidR="00713BE1">
        <w:rPr>
          <w:rFonts w:ascii="Arial" w:hAnsi="Arial" w:cs="Arial"/>
          <w:color w:val="000000"/>
        </w:rPr>
        <w:t>encontrados en cada uno de l</w:t>
      </w:r>
      <w:r w:rsidR="00D212DA">
        <w:rPr>
          <w:rFonts w:ascii="Arial" w:hAnsi="Arial" w:cs="Arial"/>
          <w:color w:val="000000"/>
        </w:rPr>
        <w:t>o</w:t>
      </w:r>
      <w:r w:rsidR="00713BE1">
        <w:rPr>
          <w:rFonts w:ascii="Arial" w:hAnsi="Arial" w:cs="Arial"/>
          <w:color w:val="000000"/>
        </w:rPr>
        <w:t>s</w:t>
      </w:r>
      <w:r w:rsidR="00D212DA">
        <w:rPr>
          <w:rFonts w:ascii="Arial" w:hAnsi="Arial" w:cs="Arial"/>
          <w:color w:val="000000"/>
        </w:rPr>
        <w:t xml:space="preserve"> artefactos, para mayor información remítase al swagger de cada uno de los artefactos.</w:t>
      </w:r>
    </w:p>
    <w:p w:rsidR="00713BE1" w:rsidRDefault="00713BE1" w:rsidP="00D212DA">
      <w:pPr>
        <w:pStyle w:val="HTMLconformatoprevio"/>
        <w:rPr>
          <w:rFonts w:ascii="Arial" w:hAnsi="Arial" w:cs="Arial"/>
          <w:color w:val="000000"/>
        </w:rPr>
      </w:pPr>
    </w:p>
    <w:p w:rsidR="00713BE1" w:rsidRPr="00713BE1" w:rsidRDefault="00D53597" w:rsidP="00D212DA">
      <w:pPr>
        <w:pStyle w:val="HTMLconformatoprevio"/>
        <w:rPr>
          <w:rFonts w:ascii="Arial" w:hAnsi="Arial" w:cs="Arial"/>
          <w:color w:val="000000"/>
          <w:lang w:val="en-US"/>
        </w:rPr>
      </w:pPr>
      <w:r w:rsidRPr="00713BE1">
        <w:rPr>
          <w:rFonts w:ascii="Arial" w:hAnsi="Arial" w:cs="Arial"/>
          <w:color w:val="000000"/>
          <w:lang w:val="en-US"/>
        </w:rPr>
        <w:t>Swagger:</w:t>
      </w:r>
      <w:r w:rsidR="00713BE1" w:rsidRPr="00713BE1">
        <w:rPr>
          <w:rFonts w:ascii="Arial" w:hAnsi="Arial" w:cs="Arial"/>
          <w:color w:val="000000"/>
          <w:lang w:val="en-US"/>
        </w:rPr>
        <w:t xml:space="preserve"> </w:t>
      </w:r>
      <w:r w:rsidR="00713BE1" w:rsidRPr="00F5160A">
        <w:rPr>
          <w:rFonts w:ascii="Arial" w:hAnsi="Arial" w:cs="Arial"/>
          <w:b/>
          <w:color w:val="000000"/>
          <w:lang w:val="en-US"/>
        </w:rPr>
        <w:t>http://</w:t>
      </w:r>
      <w:r w:rsidR="00221B1F" w:rsidRPr="00F5160A">
        <w:rPr>
          <w:rFonts w:ascii="Arial" w:hAnsi="Arial" w:cs="Arial"/>
          <w:b/>
          <w:color w:val="000000"/>
          <w:lang w:val="en-US"/>
        </w:rPr>
        <w:t>{</w:t>
      </w:r>
      <w:r w:rsidR="00713BE1" w:rsidRPr="00F5160A">
        <w:rPr>
          <w:rFonts w:ascii="Arial" w:hAnsi="Arial" w:cs="Arial"/>
          <w:b/>
          <w:color w:val="000000"/>
          <w:lang w:val="en-US"/>
        </w:rPr>
        <w:t>ip</w:t>
      </w:r>
      <w:r w:rsidR="00221B1F" w:rsidRPr="00F5160A">
        <w:rPr>
          <w:rFonts w:ascii="Arial" w:hAnsi="Arial" w:cs="Arial"/>
          <w:b/>
          <w:color w:val="000000"/>
          <w:lang w:val="en-US"/>
        </w:rPr>
        <w:t>}</w:t>
      </w:r>
      <w:r w:rsidR="00713BE1" w:rsidRPr="00F5160A">
        <w:rPr>
          <w:rFonts w:ascii="Arial" w:hAnsi="Arial" w:cs="Arial"/>
          <w:b/>
          <w:color w:val="000000"/>
          <w:lang w:val="en-US"/>
        </w:rPr>
        <w:t>:</w:t>
      </w:r>
      <w:r w:rsidR="00221B1F" w:rsidRPr="00F5160A">
        <w:rPr>
          <w:rFonts w:ascii="Arial" w:hAnsi="Arial" w:cs="Arial"/>
          <w:b/>
          <w:color w:val="000000"/>
          <w:lang w:val="en-US"/>
        </w:rPr>
        <w:t>{</w:t>
      </w:r>
      <w:r w:rsidR="00713BE1" w:rsidRPr="00F5160A">
        <w:rPr>
          <w:rFonts w:ascii="Arial" w:hAnsi="Arial" w:cs="Arial"/>
          <w:b/>
          <w:color w:val="000000"/>
          <w:lang w:val="en-US"/>
        </w:rPr>
        <w:t>puerto</w:t>
      </w:r>
      <w:r w:rsidR="00221B1F" w:rsidRPr="00F5160A">
        <w:rPr>
          <w:rFonts w:ascii="Arial" w:hAnsi="Arial" w:cs="Arial"/>
          <w:b/>
          <w:color w:val="000000"/>
          <w:lang w:val="en-US"/>
        </w:rPr>
        <w:t>}</w:t>
      </w:r>
      <w:r w:rsidR="00713BE1" w:rsidRPr="00F5160A">
        <w:rPr>
          <w:rFonts w:ascii="Arial" w:hAnsi="Arial" w:cs="Arial"/>
          <w:b/>
          <w:color w:val="000000"/>
          <w:lang w:val="en-US"/>
        </w:rPr>
        <w:t>/</w:t>
      </w:r>
      <w:r w:rsidR="00221B1F" w:rsidRPr="00F5160A">
        <w:rPr>
          <w:rFonts w:ascii="Arial" w:hAnsi="Arial" w:cs="Arial"/>
          <w:b/>
          <w:color w:val="000000"/>
          <w:lang w:val="en-US"/>
        </w:rPr>
        <w:t>{</w:t>
      </w:r>
      <w:r w:rsidR="00713BE1" w:rsidRPr="00F5160A">
        <w:rPr>
          <w:rFonts w:ascii="Arial" w:hAnsi="Arial" w:cs="Arial"/>
          <w:b/>
          <w:color w:val="000000"/>
          <w:lang w:val="en-US"/>
        </w:rPr>
        <w:t>nombreArtefacto</w:t>
      </w:r>
      <w:r w:rsidR="00221B1F" w:rsidRPr="00F5160A">
        <w:rPr>
          <w:rFonts w:ascii="Arial" w:hAnsi="Arial" w:cs="Arial"/>
          <w:b/>
          <w:color w:val="000000"/>
          <w:lang w:val="en-US"/>
        </w:rPr>
        <w:t>}</w:t>
      </w:r>
      <w:r w:rsidR="00713BE1" w:rsidRPr="00F5160A">
        <w:rPr>
          <w:rFonts w:ascii="Arial" w:hAnsi="Arial" w:cs="Arial"/>
          <w:b/>
          <w:color w:val="000000"/>
          <w:lang w:val="en-US"/>
        </w:rPr>
        <w:t>/swagger-ui.html#</w:t>
      </w:r>
    </w:p>
    <w:p w:rsidR="00BB2C1D" w:rsidRPr="00713BE1" w:rsidRDefault="00BB2C1D" w:rsidP="00F85C8D">
      <w:pPr>
        <w:pStyle w:val="HTMLconformatoprevio"/>
        <w:ind w:left="720"/>
        <w:rPr>
          <w:rFonts w:ascii="Arial" w:hAnsi="Arial" w:cs="Arial"/>
          <w:color w:val="000000"/>
          <w:lang w:val="en-US"/>
        </w:rPr>
      </w:pPr>
    </w:p>
    <w:p w:rsidR="00786C50" w:rsidRDefault="00BB2C1D" w:rsidP="00786C50">
      <w:pPr>
        <w:pStyle w:val="HTMLconformatoprevio"/>
        <w:numPr>
          <w:ilvl w:val="0"/>
          <w:numId w:val="8"/>
        </w:numPr>
        <w:rPr>
          <w:rFonts w:ascii="Arial" w:hAnsi="Arial" w:cs="Arial"/>
          <w:color w:val="000000"/>
        </w:rPr>
      </w:pPr>
      <w:r w:rsidRPr="00890F8A">
        <w:rPr>
          <w:rFonts w:ascii="Arial" w:hAnsi="Arial" w:cs="Arial"/>
          <w:b/>
          <w:color w:val="000000" w:themeColor="text1"/>
        </w:rPr>
        <w:t>porvenir-servicios-portal-zona-publica-web</w:t>
      </w:r>
      <w:r w:rsidRPr="00A372BD">
        <w:rPr>
          <w:rFonts w:ascii="Arial" w:hAnsi="Arial" w:cs="Arial"/>
          <w:color w:val="000000"/>
        </w:rPr>
        <w:t xml:space="preserve">: </w:t>
      </w:r>
    </w:p>
    <w:p w:rsidR="008B60FD" w:rsidRDefault="008B60FD" w:rsidP="008B60FD">
      <w:pPr>
        <w:pStyle w:val="HTMLconformatoprevio"/>
        <w:ind w:left="720"/>
        <w:rPr>
          <w:rFonts w:ascii="Arial" w:hAnsi="Arial" w:cs="Arial"/>
          <w:color w:val="000000"/>
        </w:rPr>
      </w:pPr>
    </w:p>
    <w:p w:rsidR="00786C50" w:rsidRDefault="006C32F2" w:rsidP="00786C50">
      <w:pPr>
        <w:pStyle w:val="HTMLconformatoprevio"/>
        <w:ind w:left="720"/>
        <w:rPr>
          <w:rFonts w:ascii="Arial" w:hAnsi="Arial" w:cs="Arial"/>
          <w:color w:val="000000"/>
        </w:rPr>
      </w:pPr>
      <w:r w:rsidRPr="00786C50">
        <w:rPr>
          <w:rFonts w:ascii="Arial" w:hAnsi="Arial" w:cs="Arial"/>
          <w:color w:val="000000"/>
        </w:rPr>
        <w:t>E</w:t>
      </w:r>
      <w:r w:rsidR="00BB2C1D" w:rsidRPr="00786C50">
        <w:rPr>
          <w:rFonts w:ascii="Arial" w:hAnsi="Arial" w:cs="Arial"/>
          <w:color w:val="000000"/>
        </w:rPr>
        <w:t>n este artefacto se encuentran los servicios que se pueden consumir sin necesidad del token de seguridad, los cuales son implementados para realizar consulta de datos y validaciones necesarias.</w:t>
      </w:r>
    </w:p>
    <w:p w:rsidR="00F85C8D" w:rsidRDefault="00BB2C1D" w:rsidP="00786C50">
      <w:pPr>
        <w:pStyle w:val="HTMLconformatoprevio"/>
        <w:numPr>
          <w:ilvl w:val="0"/>
          <w:numId w:val="11"/>
        </w:numPr>
        <w:rPr>
          <w:rFonts w:ascii="Arial" w:hAnsi="Arial" w:cs="Arial"/>
          <w:color w:val="000000"/>
        </w:rPr>
      </w:pPr>
      <w:r w:rsidRPr="00A372BD">
        <w:rPr>
          <w:rFonts w:ascii="Arial" w:hAnsi="Arial" w:cs="Arial"/>
          <w:color w:val="000000"/>
        </w:rPr>
        <w:t>datos-contacto-afiliado-rest-service: servicio para consultar los datos del contacto del afiliado que se presentan para la generación de OTP</w:t>
      </w:r>
      <w:r w:rsidR="007B71E5">
        <w:rPr>
          <w:rFonts w:ascii="Arial" w:hAnsi="Arial" w:cs="Arial"/>
          <w:color w:val="000000"/>
        </w:rPr>
        <w:t>.</w:t>
      </w:r>
    </w:p>
    <w:p w:rsidR="007B71E5" w:rsidRDefault="007B71E5" w:rsidP="00786C50">
      <w:pPr>
        <w:pStyle w:val="HTMLconformatoprevio"/>
        <w:numPr>
          <w:ilvl w:val="0"/>
          <w:numId w:val="11"/>
        </w:numPr>
        <w:rPr>
          <w:rFonts w:ascii="Arial" w:hAnsi="Arial" w:cs="Arial"/>
          <w:color w:val="000000"/>
        </w:rPr>
      </w:pPr>
      <w:r>
        <w:rPr>
          <w:rFonts w:ascii="Arial" w:hAnsi="Arial" w:cs="Arial"/>
          <w:color w:val="000000"/>
        </w:rPr>
        <w:t xml:space="preserve">Certificado-afiliacion-rest-service: servicio para descargar el </w:t>
      </w:r>
      <w:r w:rsidR="00DB697A">
        <w:rPr>
          <w:rFonts w:ascii="Arial" w:hAnsi="Arial" w:cs="Arial"/>
          <w:color w:val="000000"/>
        </w:rPr>
        <w:t>certificado</w:t>
      </w:r>
      <w:r>
        <w:rPr>
          <w:rFonts w:ascii="Arial" w:hAnsi="Arial" w:cs="Arial"/>
          <w:color w:val="000000"/>
        </w:rPr>
        <w:t xml:space="preserve"> de afiliación.</w:t>
      </w:r>
    </w:p>
    <w:p w:rsidR="007B71E5" w:rsidRDefault="007B71E5" w:rsidP="00786C50">
      <w:pPr>
        <w:pStyle w:val="HTMLconformatoprevio"/>
        <w:numPr>
          <w:ilvl w:val="0"/>
          <w:numId w:val="11"/>
        </w:numPr>
        <w:rPr>
          <w:rFonts w:ascii="Arial" w:hAnsi="Arial" w:cs="Arial"/>
          <w:color w:val="000000"/>
        </w:rPr>
      </w:pPr>
      <w:r>
        <w:rPr>
          <w:rFonts w:ascii="Arial" w:hAnsi="Arial" w:cs="Arial"/>
          <w:color w:val="000000"/>
        </w:rPr>
        <w:t xml:space="preserve">Enviar-email-historia-laboral-rest-service: servicio para </w:t>
      </w:r>
      <w:r w:rsidR="00DB697A">
        <w:rPr>
          <w:rFonts w:ascii="Arial" w:hAnsi="Arial" w:cs="Arial"/>
          <w:color w:val="000000"/>
        </w:rPr>
        <w:t>envió</w:t>
      </w:r>
      <w:r>
        <w:rPr>
          <w:rFonts w:ascii="Arial" w:hAnsi="Arial" w:cs="Arial"/>
          <w:color w:val="000000"/>
        </w:rPr>
        <w:t xml:space="preserve"> de historia laboral oficial al correo del afiliado.</w:t>
      </w:r>
    </w:p>
    <w:p w:rsidR="007B71E5" w:rsidRDefault="007B71E5" w:rsidP="00786C50">
      <w:pPr>
        <w:pStyle w:val="HTMLconformatoprevio"/>
        <w:numPr>
          <w:ilvl w:val="0"/>
          <w:numId w:val="11"/>
        </w:numPr>
        <w:rPr>
          <w:rFonts w:ascii="Arial" w:hAnsi="Arial" w:cs="Arial"/>
          <w:color w:val="000000"/>
        </w:rPr>
      </w:pPr>
      <w:r>
        <w:rPr>
          <w:rFonts w:ascii="Arial" w:hAnsi="Arial" w:cs="Arial"/>
          <w:color w:val="000000"/>
        </w:rPr>
        <w:t xml:space="preserve">Lista-tipo-identificacion-rest-service: servicio para consultar la lista de identificación del </w:t>
      </w:r>
      <w:r w:rsidR="00D53597">
        <w:rPr>
          <w:rFonts w:ascii="Arial" w:hAnsi="Arial" w:cs="Arial"/>
          <w:color w:val="000000"/>
        </w:rPr>
        <w:t>afiliado</w:t>
      </w:r>
      <w:r>
        <w:rPr>
          <w:rFonts w:ascii="Arial" w:hAnsi="Arial" w:cs="Arial"/>
          <w:color w:val="000000"/>
        </w:rPr>
        <w:t>.</w:t>
      </w:r>
    </w:p>
    <w:p w:rsidR="007B71E5" w:rsidRDefault="007B71E5" w:rsidP="00786C50">
      <w:pPr>
        <w:pStyle w:val="HTMLconformatoprevio"/>
        <w:numPr>
          <w:ilvl w:val="0"/>
          <w:numId w:val="11"/>
        </w:numPr>
        <w:rPr>
          <w:rFonts w:ascii="Arial" w:hAnsi="Arial" w:cs="Arial"/>
          <w:color w:val="000000"/>
        </w:rPr>
      </w:pPr>
      <w:r>
        <w:rPr>
          <w:rFonts w:ascii="Arial" w:hAnsi="Arial" w:cs="Arial"/>
          <w:color w:val="000000"/>
        </w:rPr>
        <w:t>Productos-afili</w:t>
      </w:r>
      <w:r w:rsidR="00DB697A">
        <w:rPr>
          <w:rFonts w:ascii="Arial" w:hAnsi="Arial" w:cs="Arial"/>
          <w:color w:val="000000"/>
        </w:rPr>
        <w:t>ado-rest-service: servicio para</w:t>
      </w:r>
      <w:r>
        <w:rPr>
          <w:rFonts w:ascii="Arial" w:hAnsi="Arial" w:cs="Arial"/>
          <w:color w:val="000000"/>
        </w:rPr>
        <w:t xml:space="preserve"> validar si el afiliado cuenta con pensiones obligatorias en provenir.</w:t>
      </w:r>
    </w:p>
    <w:p w:rsidR="007B71E5" w:rsidRDefault="007B71E5" w:rsidP="00786C50">
      <w:pPr>
        <w:pStyle w:val="HTMLconformatoprevio"/>
        <w:numPr>
          <w:ilvl w:val="0"/>
          <w:numId w:val="11"/>
        </w:numPr>
        <w:rPr>
          <w:rFonts w:ascii="Arial" w:hAnsi="Arial" w:cs="Arial"/>
          <w:color w:val="000000"/>
        </w:rPr>
      </w:pPr>
      <w:r>
        <w:rPr>
          <w:rFonts w:ascii="Arial" w:hAnsi="Arial" w:cs="Arial"/>
          <w:color w:val="000000"/>
        </w:rPr>
        <w:t xml:space="preserve">Tratamiento-datos-rest-service: servicio para almacenar </w:t>
      </w:r>
      <w:r w:rsidR="00DB697A">
        <w:rPr>
          <w:rFonts w:ascii="Arial" w:hAnsi="Arial" w:cs="Arial"/>
          <w:color w:val="000000"/>
        </w:rPr>
        <w:t>información de habeas data del p</w:t>
      </w:r>
      <w:r>
        <w:rPr>
          <w:rFonts w:ascii="Arial" w:hAnsi="Arial" w:cs="Arial"/>
          <w:color w:val="000000"/>
        </w:rPr>
        <w:t>o</w:t>
      </w:r>
      <w:r w:rsidR="00DB697A">
        <w:rPr>
          <w:rFonts w:ascii="Arial" w:hAnsi="Arial" w:cs="Arial"/>
          <w:color w:val="000000"/>
        </w:rPr>
        <w:t>r</w:t>
      </w:r>
      <w:r>
        <w:rPr>
          <w:rFonts w:ascii="Arial" w:hAnsi="Arial" w:cs="Arial"/>
          <w:color w:val="000000"/>
        </w:rPr>
        <w:t>tal.</w:t>
      </w:r>
    </w:p>
    <w:p w:rsidR="007B71E5" w:rsidRDefault="00D53597" w:rsidP="007B71E5">
      <w:pPr>
        <w:pStyle w:val="HTMLconformatoprevio"/>
        <w:numPr>
          <w:ilvl w:val="0"/>
          <w:numId w:val="11"/>
        </w:numPr>
        <w:rPr>
          <w:rFonts w:ascii="Arial" w:hAnsi="Arial" w:cs="Arial"/>
          <w:color w:val="000000"/>
        </w:rPr>
      </w:pPr>
      <w:r>
        <w:rPr>
          <w:rFonts w:ascii="Arial" w:hAnsi="Arial" w:cs="Arial"/>
          <w:color w:val="000000"/>
        </w:rPr>
        <w:t>Versión-rest-service</w:t>
      </w:r>
      <w:r w:rsidR="007B71E5">
        <w:rPr>
          <w:rFonts w:ascii="Arial" w:hAnsi="Arial" w:cs="Arial"/>
          <w:color w:val="000000"/>
        </w:rPr>
        <w:t>: para consultar la versión del artefacto.</w:t>
      </w:r>
    </w:p>
    <w:p w:rsidR="007B71E5" w:rsidRPr="00A372BD" w:rsidRDefault="007B71E5" w:rsidP="007B71E5">
      <w:pPr>
        <w:pStyle w:val="HTMLconformatoprevio"/>
        <w:ind w:left="1080"/>
        <w:rPr>
          <w:rFonts w:ascii="Arial" w:hAnsi="Arial" w:cs="Arial"/>
          <w:color w:val="000000"/>
        </w:rPr>
      </w:pPr>
    </w:p>
    <w:p w:rsidR="00890F8A" w:rsidRDefault="00890F8A" w:rsidP="006C32F2">
      <w:pPr>
        <w:pStyle w:val="HTMLconformatoprevio"/>
        <w:rPr>
          <w:rFonts w:ascii="Arial" w:hAnsi="Arial" w:cs="Arial"/>
          <w:color w:val="000000"/>
        </w:rPr>
      </w:pPr>
    </w:p>
    <w:p w:rsidR="00890F8A" w:rsidRPr="00A372BD" w:rsidRDefault="00890F8A" w:rsidP="006C32F2">
      <w:pPr>
        <w:pStyle w:val="HTMLconformatoprevio"/>
        <w:rPr>
          <w:rFonts w:ascii="Arial" w:hAnsi="Arial" w:cs="Arial"/>
          <w:color w:val="000000"/>
        </w:rPr>
      </w:pPr>
    </w:p>
    <w:p w:rsidR="00786C50" w:rsidRDefault="006C32F2" w:rsidP="00786C50">
      <w:pPr>
        <w:pStyle w:val="HTMLconformatoprevio"/>
        <w:numPr>
          <w:ilvl w:val="0"/>
          <w:numId w:val="8"/>
        </w:numPr>
        <w:rPr>
          <w:rFonts w:ascii="Arial" w:hAnsi="Arial" w:cs="Arial"/>
          <w:color w:val="000000"/>
        </w:rPr>
      </w:pPr>
      <w:r w:rsidRPr="00890F8A">
        <w:rPr>
          <w:rFonts w:ascii="Arial" w:hAnsi="Arial" w:cs="Arial"/>
          <w:b/>
          <w:color w:val="000000"/>
        </w:rPr>
        <w:t>porvenir-servicios-portal-seguridad-web</w:t>
      </w:r>
      <w:r w:rsidRPr="00A372BD">
        <w:rPr>
          <w:rFonts w:ascii="Arial" w:hAnsi="Arial" w:cs="Arial"/>
          <w:color w:val="000000"/>
        </w:rPr>
        <w:t>:</w:t>
      </w:r>
    </w:p>
    <w:p w:rsidR="008B60FD" w:rsidRDefault="008B60FD" w:rsidP="008B60FD">
      <w:pPr>
        <w:pStyle w:val="HTMLconformatoprevio"/>
        <w:ind w:left="720"/>
        <w:rPr>
          <w:rFonts w:ascii="Arial" w:hAnsi="Arial" w:cs="Arial"/>
          <w:color w:val="000000"/>
        </w:rPr>
      </w:pPr>
    </w:p>
    <w:p w:rsidR="00786C50" w:rsidRDefault="006C32F2" w:rsidP="00786C50">
      <w:pPr>
        <w:pStyle w:val="HTMLconformatoprevio"/>
        <w:ind w:left="720"/>
        <w:rPr>
          <w:rFonts w:ascii="Arial" w:hAnsi="Arial" w:cs="Arial"/>
          <w:color w:val="000000"/>
        </w:rPr>
      </w:pPr>
      <w:r w:rsidRPr="00786C50">
        <w:rPr>
          <w:rFonts w:ascii="Arial" w:hAnsi="Arial" w:cs="Arial"/>
          <w:color w:val="000000"/>
        </w:rPr>
        <w:t xml:space="preserve">En este artefacto se encuentran los servicios asociados a la </w:t>
      </w:r>
      <w:r w:rsidR="00786C50" w:rsidRPr="00786C50">
        <w:rPr>
          <w:rFonts w:ascii="Arial" w:hAnsi="Arial" w:cs="Arial"/>
          <w:color w:val="000000"/>
        </w:rPr>
        <w:t>seguridad</w:t>
      </w:r>
      <w:r w:rsidRPr="00786C50">
        <w:rPr>
          <w:rFonts w:ascii="Arial" w:hAnsi="Arial" w:cs="Arial"/>
          <w:color w:val="000000"/>
        </w:rPr>
        <w:t xml:space="preserve"> del portal.</w:t>
      </w:r>
    </w:p>
    <w:p w:rsidR="006C32F2" w:rsidRPr="00A372BD" w:rsidRDefault="006C32F2" w:rsidP="00684619">
      <w:pPr>
        <w:pStyle w:val="HTMLconformatoprevio"/>
        <w:numPr>
          <w:ilvl w:val="0"/>
          <w:numId w:val="4"/>
        </w:numPr>
        <w:rPr>
          <w:rFonts w:ascii="Arial" w:hAnsi="Arial" w:cs="Arial"/>
          <w:color w:val="000000"/>
        </w:rPr>
      </w:pPr>
      <w:r w:rsidRPr="00A372BD">
        <w:rPr>
          <w:rFonts w:ascii="Arial" w:hAnsi="Arial" w:cs="Arial"/>
          <w:color w:val="000000"/>
        </w:rPr>
        <w:t>otp-rest-service : servicio encargado de generar OTP a correo y/o celular según corresponda</w:t>
      </w:r>
    </w:p>
    <w:p w:rsidR="006C32F2" w:rsidRPr="00A372BD" w:rsidRDefault="006C32F2" w:rsidP="00684619">
      <w:pPr>
        <w:pStyle w:val="HTMLconformatoprevio"/>
        <w:numPr>
          <w:ilvl w:val="0"/>
          <w:numId w:val="4"/>
        </w:numPr>
        <w:rPr>
          <w:rFonts w:ascii="Arial" w:hAnsi="Arial" w:cs="Arial"/>
          <w:color w:val="000000"/>
        </w:rPr>
      </w:pPr>
      <w:r w:rsidRPr="00A372BD">
        <w:rPr>
          <w:rFonts w:ascii="Arial" w:hAnsi="Arial" w:cs="Arial"/>
          <w:color w:val="000000"/>
        </w:rPr>
        <w:t>otp-rest-service validación: servicio encargado de validar OTP y generar JWT de seguridad para manejo de sesión de la transacción.</w:t>
      </w:r>
    </w:p>
    <w:p w:rsidR="006C32F2" w:rsidRPr="00A372BD" w:rsidRDefault="006C32F2" w:rsidP="006C32F2">
      <w:pPr>
        <w:pStyle w:val="HTMLconformatoprevio"/>
        <w:rPr>
          <w:rFonts w:ascii="Arial" w:hAnsi="Arial" w:cs="Arial"/>
          <w:color w:val="000000"/>
        </w:rPr>
      </w:pPr>
    </w:p>
    <w:p w:rsidR="006C32F2" w:rsidRDefault="006C32F2" w:rsidP="006C32F2">
      <w:pPr>
        <w:pStyle w:val="HTMLconformatoprevio"/>
        <w:numPr>
          <w:ilvl w:val="0"/>
          <w:numId w:val="3"/>
        </w:numPr>
        <w:rPr>
          <w:rFonts w:ascii="Arial" w:hAnsi="Arial" w:cs="Arial"/>
          <w:color w:val="000000"/>
        </w:rPr>
      </w:pPr>
      <w:r w:rsidRPr="00890F8A">
        <w:rPr>
          <w:rFonts w:ascii="Arial" w:hAnsi="Arial" w:cs="Arial"/>
          <w:b/>
          <w:color w:val="000000"/>
        </w:rPr>
        <w:t>porvenir-servicios-portal-</w:t>
      </w:r>
      <w:r w:rsidR="00890F8A" w:rsidRPr="00890F8A">
        <w:rPr>
          <w:rFonts w:ascii="Arial" w:hAnsi="Arial" w:cs="Arial"/>
          <w:b/>
          <w:color w:val="000000"/>
        </w:rPr>
        <w:t>devolucion-saldos-</w:t>
      </w:r>
      <w:r w:rsidRPr="00890F8A">
        <w:rPr>
          <w:rFonts w:ascii="Arial" w:hAnsi="Arial" w:cs="Arial"/>
          <w:b/>
          <w:color w:val="000000"/>
        </w:rPr>
        <w:t>web</w:t>
      </w:r>
      <w:r w:rsidRPr="00A372BD">
        <w:rPr>
          <w:rFonts w:ascii="Arial" w:hAnsi="Arial" w:cs="Arial"/>
          <w:color w:val="000000"/>
        </w:rPr>
        <w:t>:</w:t>
      </w:r>
    </w:p>
    <w:p w:rsidR="008B60FD" w:rsidRDefault="008B60FD" w:rsidP="008B60FD">
      <w:pPr>
        <w:pStyle w:val="HTMLconformatoprevio"/>
        <w:ind w:left="1080"/>
        <w:rPr>
          <w:rFonts w:ascii="Arial" w:hAnsi="Arial" w:cs="Arial"/>
          <w:color w:val="000000"/>
        </w:rPr>
      </w:pPr>
    </w:p>
    <w:p w:rsidR="00D075F5" w:rsidRDefault="00E927D4" w:rsidP="00E927D4">
      <w:pPr>
        <w:pStyle w:val="HTMLconformatoprevio"/>
        <w:numPr>
          <w:ilvl w:val="0"/>
          <w:numId w:val="4"/>
        </w:numPr>
        <w:rPr>
          <w:rFonts w:ascii="Arial" w:hAnsi="Arial" w:cs="Arial"/>
          <w:color w:val="000000"/>
        </w:rPr>
      </w:pPr>
      <w:r>
        <w:rPr>
          <w:rFonts w:ascii="Arial" w:hAnsi="Arial" w:cs="Arial"/>
          <w:color w:val="000000"/>
        </w:rPr>
        <w:t>A</w:t>
      </w:r>
      <w:r w:rsidR="00D075F5" w:rsidRPr="00D075F5">
        <w:rPr>
          <w:rFonts w:ascii="Arial" w:hAnsi="Arial" w:cs="Arial"/>
          <w:color w:val="000000"/>
        </w:rPr>
        <w:t>filado-</w:t>
      </w:r>
      <w:r w:rsidR="00D075F5">
        <w:rPr>
          <w:rFonts w:ascii="Arial" w:hAnsi="Arial" w:cs="Arial"/>
          <w:color w:val="000000"/>
        </w:rPr>
        <w:t>crm-rest-service: servicio para consultar los datos básicos del afiliado.</w:t>
      </w:r>
    </w:p>
    <w:p w:rsidR="00D075F5" w:rsidRDefault="00D075F5" w:rsidP="00E927D4">
      <w:pPr>
        <w:pStyle w:val="HTMLconformatoprevio"/>
        <w:numPr>
          <w:ilvl w:val="0"/>
          <w:numId w:val="4"/>
        </w:numPr>
        <w:rPr>
          <w:rFonts w:ascii="Arial" w:hAnsi="Arial" w:cs="Arial"/>
          <w:color w:val="000000"/>
        </w:rPr>
      </w:pPr>
      <w:r>
        <w:rPr>
          <w:rFonts w:ascii="Arial" w:hAnsi="Arial" w:cs="Arial"/>
          <w:color w:val="000000"/>
        </w:rPr>
        <w:t xml:space="preserve">Bono-liquidacion-rest-service: servicio para consultar los datos de bono tipo A </w:t>
      </w:r>
      <w:r w:rsidR="00D53597">
        <w:rPr>
          <w:rFonts w:ascii="Arial" w:hAnsi="Arial" w:cs="Arial"/>
          <w:color w:val="000000"/>
        </w:rPr>
        <w:t>modalidad</w:t>
      </w:r>
      <w:r>
        <w:rPr>
          <w:rFonts w:ascii="Arial" w:hAnsi="Arial" w:cs="Arial"/>
          <w:color w:val="000000"/>
        </w:rPr>
        <w:t xml:space="preserve"> 2 para un afiliado.</w:t>
      </w:r>
    </w:p>
    <w:p w:rsidR="00D075F5" w:rsidRDefault="00D075F5" w:rsidP="00E927D4">
      <w:pPr>
        <w:pStyle w:val="HTMLconformatoprevio"/>
        <w:numPr>
          <w:ilvl w:val="0"/>
          <w:numId w:val="4"/>
        </w:numPr>
        <w:rPr>
          <w:rFonts w:ascii="Arial" w:hAnsi="Arial" w:cs="Arial"/>
          <w:color w:val="000000"/>
        </w:rPr>
      </w:pPr>
      <w:r>
        <w:rPr>
          <w:rFonts w:ascii="Arial" w:hAnsi="Arial" w:cs="Arial"/>
          <w:color w:val="000000"/>
        </w:rPr>
        <w:t>Bono-rest-service: valida si un afiliado cuenta con un bono emitido.</w:t>
      </w:r>
    </w:p>
    <w:p w:rsidR="00D075F5" w:rsidRDefault="00D075F5" w:rsidP="00E927D4">
      <w:pPr>
        <w:pStyle w:val="HTMLconformatoprevio"/>
        <w:numPr>
          <w:ilvl w:val="0"/>
          <w:numId w:val="4"/>
        </w:numPr>
        <w:rPr>
          <w:rFonts w:ascii="Arial" w:hAnsi="Arial" w:cs="Arial"/>
          <w:color w:val="000000"/>
        </w:rPr>
      </w:pPr>
      <w:r>
        <w:rPr>
          <w:rFonts w:ascii="Arial" w:hAnsi="Arial" w:cs="Arial"/>
          <w:color w:val="000000"/>
        </w:rPr>
        <w:t>Empresas-rest-service: servicio que consulta el nombre de una empresa en mfondos y en mcuentas.</w:t>
      </w:r>
    </w:p>
    <w:p w:rsidR="00D075F5" w:rsidRDefault="00D075F5" w:rsidP="00E927D4">
      <w:pPr>
        <w:pStyle w:val="HTMLconformatoprevio"/>
        <w:numPr>
          <w:ilvl w:val="0"/>
          <w:numId w:val="4"/>
        </w:numPr>
        <w:rPr>
          <w:rFonts w:ascii="Arial" w:hAnsi="Arial" w:cs="Arial"/>
          <w:color w:val="000000"/>
        </w:rPr>
      </w:pPr>
      <w:r>
        <w:rPr>
          <w:rFonts w:ascii="Arial" w:hAnsi="Arial" w:cs="Arial"/>
          <w:color w:val="000000"/>
        </w:rPr>
        <w:t>Fecha-traslado-rest-service: servicio que consulta la fecha en la cual el afilado traslado su fondo de pensiones a provenir.</w:t>
      </w:r>
    </w:p>
    <w:p w:rsidR="00D075F5" w:rsidRDefault="00D075F5" w:rsidP="00E927D4">
      <w:pPr>
        <w:pStyle w:val="HTMLconformatoprevio"/>
        <w:numPr>
          <w:ilvl w:val="0"/>
          <w:numId w:val="4"/>
        </w:numPr>
        <w:rPr>
          <w:rFonts w:ascii="Arial" w:hAnsi="Arial" w:cs="Arial"/>
          <w:color w:val="000000"/>
        </w:rPr>
      </w:pPr>
      <w:r>
        <w:rPr>
          <w:rFonts w:ascii="Arial" w:hAnsi="Arial" w:cs="Arial"/>
          <w:color w:val="000000"/>
        </w:rPr>
        <w:t>Formato-reclamacion-devoluc</w:t>
      </w:r>
      <w:r w:rsidR="00DB697A">
        <w:rPr>
          <w:rFonts w:ascii="Arial" w:hAnsi="Arial" w:cs="Arial"/>
          <w:color w:val="000000"/>
        </w:rPr>
        <w:t>ion-saldos-rest-service</w:t>
      </w:r>
      <w:r>
        <w:rPr>
          <w:rFonts w:ascii="Arial" w:hAnsi="Arial" w:cs="Arial"/>
          <w:color w:val="000000"/>
        </w:rPr>
        <w:t xml:space="preserve">: servicios para generar los formatos que se utilizan en la radicación  formato de historia </w:t>
      </w:r>
      <w:r w:rsidR="00D53597">
        <w:rPr>
          <w:rFonts w:ascii="Arial" w:hAnsi="Arial" w:cs="Arial"/>
          <w:color w:val="000000"/>
        </w:rPr>
        <w:t>laboral,</w:t>
      </w:r>
      <w:r>
        <w:rPr>
          <w:rFonts w:ascii="Arial" w:hAnsi="Arial" w:cs="Arial"/>
          <w:color w:val="000000"/>
        </w:rPr>
        <w:t xml:space="preserve"> anexo F,</w:t>
      </w:r>
      <w:r w:rsidR="00D53597">
        <w:rPr>
          <w:rFonts w:ascii="Arial" w:hAnsi="Arial" w:cs="Arial"/>
          <w:color w:val="000000"/>
        </w:rPr>
        <w:t xml:space="preserve"> </w:t>
      </w:r>
      <w:r>
        <w:rPr>
          <w:rFonts w:ascii="Arial" w:hAnsi="Arial" w:cs="Arial"/>
          <w:color w:val="000000"/>
        </w:rPr>
        <w:t>anexo M, anexo S y formato de devolución de saldos.</w:t>
      </w:r>
    </w:p>
    <w:p w:rsidR="00D075F5" w:rsidRDefault="00D53597" w:rsidP="00E927D4">
      <w:pPr>
        <w:pStyle w:val="HTMLconformatoprevio"/>
        <w:numPr>
          <w:ilvl w:val="0"/>
          <w:numId w:val="4"/>
        </w:numPr>
        <w:rPr>
          <w:rFonts w:ascii="Arial" w:hAnsi="Arial" w:cs="Arial"/>
          <w:color w:val="000000"/>
        </w:rPr>
      </w:pPr>
      <w:r>
        <w:rPr>
          <w:rFonts w:ascii="Arial" w:hAnsi="Arial" w:cs="Arial"/>
          <w:color w:val="000000"/>
        </w:rPr>
        <w:t>Historia-laboral-rest-service</w:t>
      </w:r>
      <w:r w:rsidR="00D075F5">
        <w:rPr>
          <w:rFonts w:ascii="Arial" w:hAnsi="Arial" w:cs="Arial"/>
          <w:color w:val="000000"/>
        </w:rPr>
        <w:t>: servicios CRUD para recordar historia laboral en otro país.</w:t>
      </w:r>
    </w:p>
    <w:p w:rsidR="00D075F5" w:rsidRDefault="00D075F5" w:rsidP="00E927D4">
      <w:pPr>
        <w:pStyle w:val="HTMLconformatoprevio"/>
        <w:numPr>
          <w:ilvl w:val="0"/>
          <w:numId w:val="4"/>
        </w:numPr>
        <w:rPr>
          <w:rFonts w:ascii="Arial" w:hAnsi="Arial" w:cs="Arial"/>
          <w:color w:val="000000"/>
        </w:rPr>
      </w:pPr>
      <w:r>
        <w:rPr>
          <w:rFonts w:ascii="Arial" w:hAnsi="Arial" w:cs="Arial"/>
          <w:color w:val="000000"/>
        </w:rPr>
        <w:t>Historia-laboral-recordada-rest-service: servicios CRUD para recordar historia laboral.</w:t>
      </w:r>
    </w:p>
    <w:p w:rsidR="00D075F5" w:rsidRDefault="00D075F5" w:rsidP="00E927D4">
      <w:pPr>
        <w:pStyle w:val="HTMLconformatoprevio"/>
        <w:numPr>
          <w:ilvl w:val="0"/>
          <w:numId w:val="4"/>
        </w:numPr>
        <w:rPr>
          <w:rFonts w:ascii="Arial" w:hAnsi="Arial" w:cs="Arial"/>
          <w:color w:val="000000"/>
        </w:rPr>
      </w:pPr>
      <w:r>
        <w:rPr>
          <w:rFonts w:ascii="Arial" w:hAnsi="Arial" w:cs="Arial"/>
          <w:color w:val="000000"/>
        </w:rPr>
        <w:t>Historia-laboral-rest-service: servicios para consultar el detalle de la historia laboral y descargar dicho detalle.</w:t>
      </w:r>
    </w:p>
    <w:p w:rsidR="00D075F5" w:rsidRDefault="00D075F5" w:rsidP="00E927D4">
      <w:pPr>
        <w:pStyle w:val="HTMLconformatoprevio"/>
        <w:numPr>
          <w:ilvl w:val="0"/>
          <w:numId w:val="4"/>
        </w:numPr>
        <w:rPr>
          <w:rFonts w:ascii="Arial" w:hAnsi="Arial" w:cs="Arial"/>
          <w:color w:val="000000"/>
        </w:rPr>
      </w:pPr>
      <w:r>
        <w:rPr>
          <w:rFonts w:ascii="Arial" w:hAnsi="Arial" w:cs="Arial"/>
          <w:color w:val="000000"/>
        </w:rPr>
        <w:t>P</w:t>
      </w:r>
      <w:r w:rsidR="00D53597">
        <w:rPr>
          <w:rFonts w:ascii="Arial" w:hAnsi="Arial" w:cs="Arial"/>
          <w:color w:val="000000"/>
        </w:rPr>
        <w:t>aís-convenio-rest-service</w:t>
      </w:r>
      <w:r>
        <w:rPr>
          <w:rFonts w:ascii="Arial" w:hAnsi="Arial" w:cs="Arial"/>
          <w:color w:val="000000"/>
        </w:rPr>
        <w:t>: servicio que consulta el listado de países con convenio.</w:t>
      </w:r>
    </w:p>
    <w:p w:rsidR="00185070" w:rsidRDefault="00185070" w:rsidP="00E927D4">
      <w:pPr>
        <w:pStyle w:val="HTMLconformatoprevio"/>
        <w:numPr>
          <w:ilvl w:val="0"/>
          <w:numId w:val="4"/>
        </w:numPr>
        <w:rPr>
          <w:rFonts w:ascii="Arial" w:hAnsi="Arial" w:cs="Arial"/>
          <w:color w:val="000000"/>
        </w:rPr>
      </w:pPr>
      <w:r>
        <w:rPr>
          <w:rFonts w:ascii="Arial" w:hAnsi="Arial" w:cs="Arial"/>
          <w:color w:val="000000"/>
        </w:rPr>
        <w:t>Paso-dos-b</w:t>
      </w:r>
      <w:r w:rsidR="00DB697A">
        <w:rPr>
          <w:rFonts w:ascii="Arial" w:hAnsi="Arial" w:cs="Arial"/>
          <w:color w:val="000000"/>
        </w:rPr>
        <w:t>eneficio-alcanzado-rest-service</w:t>
      </w:r>
      <w:r>
        <w:rPr>
          <w:rFonts w:ascii="Arial" w:hAnsi="Arial" w:cs="Arial"/>
          <w:color w:val="000000"/>
        </w:rPr>
        <w:t xml:space="preserve">: servicios relacionados </w:t>
      </w:r>
      <w:r w:rsidR="00D53597">
        <w:rPr>
          <w:rFonts w:ascii="Arial" w:hAnsi="Arial" w:cs="Arial"/>
          <w:color w:val="000000"/>
        </w:rPr>
        <w:t>c</w:t>
      </w:r>
      <w:r>
        <w:rPr>
          <w:rFonts w:ascii="Arial" w:hAnsi="Arial" w:cs="Arial"/>
          <w:color w:val="000000"/>
        </w:rPr>
        <w:t>on la pantalla de beneficio alcanzado para una devolución de saldos.</w:t>
      </w:r>
    </w:p>
    <w:p w:rsidR="00185070" w:rsidRDefault="00660258" w:rsidP="00E927D4">
      <w:pPr>
        <w:pStyle w:val="HTMLconformatoprevio"/>
        <w:numPr>
          <w:ilvl w:val="0"/>
          <w:numId w:val="4"/>
        </w:numPr>
        <w:rPr>
          <w:rFonts w:ascii="Arial" w:hAnsi="Arial" w:cs="Arial"/>
          <w:color w:val="000000"/>
        </w:rPr>
      </w:pPr>
      <w:r>
        <w:rPr>
          <w:rFonts w:ascii="Arial" w:hAnsi="Arial" w:cs="Arial"/>
          <w:color w:val="000000"/>
        </w:rPr>
        <w:t>Paso-tres-adjuntar-documentos-rest-service: contiene el servicio que descarga la lista de documentos por su id, se utiliza para descargar los pagos.</w:t>
      </w:r>
    </w:p>
    <w:p w:rsidR="00E50308" w:rsidRDefault="00D53597" w:rsidP="00E927D4">
      <w:pPr>
        <w:pStyle w:val="HTMLconformatoprevio"/>
        <w:numPr>
          <w:ilvl w:val="0"/>
          <w:numId w:val="4"/>
        </w:numPr>
        <w:rPr>
          <w:rFonts w:ascii="Arial" w:hAnsi="Arial" w:cs="Arial"/>
          <w:color w:val="000000"/>
        </w:rPr>
      </w:pPr>
      <w:r>
        <w:rPr>
          <w:rFonts w:ascii="Arial" w:hAnsi="Arial" w:cs="Arial"/>
          <w:color w:val="000000"/>
        </w:rPr>
        <w:t>Paso-uno-rest-service</w:t>
      </w:r>
      <w:r w:rsidR="00E50308">
        <w:rPr>
          <w:rFonts w:ascii="Arial" w:hAnsi="Arial" w:cs="Arial"/>
          <w:color w:val="000000"/>
        </w:rPr>
        <w:t>: servicios de datos básicos e historia laboral cuando el beneficio es devolución de saldos.</w:t>
      </w:r>
    </w:p>
    <w:p w:rsidR="00E50308" w:rsidRDefault="00E50308" w:rsidP="00E927D4">
      <w:pPr>
        <w:pStyle w:val="HTMLconformatoprevio"/>
        <w:numPr>
          <w:ilvl w:val="0"/>
          <w:numId w:val="4"/>
        </w:numPr>
        <w:rPr>
          <w:rFonts w:ascii="Arial" w:hAnsi="Arial" w:cs="Arial"/>
          <w:color w:val="000000"/>
        </w:rPr>
      </w:pPr>
      <w:r>
        <w:rPr>
          <w:rFonts w:ascii="Arial" w:hAnsi="Arial" w:cs="Arial"/>
          <w:color w:val="000000"/>
        </w:rPr>
        <w:t>Tarea-</w:t>
      </w:r>
      <w:r w:rsidR="00DB697A">
        <w:rPr>
          <w:rFonts w:ascii="Arial" w:hAnsi="Arial" w:cs="Arial"/>
          <w:color w:val="000000"/>
        </w:rPr>
        <w:t>crm-datos-basicos-rest-servicos</w:t>
      </w:r>
      <w:r>
        <w:rPr>
          <w:rFonts w:ascii="Arial" w:hAnsi="Arial" w:cs="Arial"/>
          <w:color w:val="000000"/>
        </w:rPr>
        <w:t xml:space="preserve">: servicio para crear y consultar tarea de </w:t>
      </w:r>
      <w:r w:rsidR="00D53597">
        <w:rPr>
          <w:rFonts w:ascii="Arial" w:hAnsi="Arial" w:cs="Arial"/>
          <w:color w:val="000000"/>
        </w:rPr>
        <w:t>CRM</w:t>
      </w:r>
      <w:r>
        <w:rPr>
          <w:rFonts w:ascii="Arial" w:hAnsi="Arial" w:cs="Arial"/>
          <w:color w:val="000000"/>
        </w:rPr>
        <w:t xml:space="preserve"> por validación de datos básicos.</w:t>
      </w:r>
    </w:p>
    <w:p w:rsidR="00E50308" w:rsidRDefault="00E50308" w:rsidP="00E927D4">
      <w:pPr>
        <w:pStyle w:val="HTMLconformatoprevio"/>
        <w:numPr>
          <w:ilvl w:val="0"/>
          <w:numId w:val="4"/>
        </w:numPr>
        <w:rPr>
          <w:rFonts w:ascii="Arial" w:hAnsi="Arial" w:cs="Arial"/>
          <w:color w:val="000000"/>
        </w:rPr>
      </w:pPr>
      <w:r>
        <w:rPr>
          <w:rFonts w:ascii="Arial" w:hAnsi="Arial" w:cs="Arial"/>
          <w:color w:val="000000"/>
        </w:rPr>
        <w:t>Ultima-pagina-transaccion-rest-servi</w:t>
      </w:r>
      <w:r w:rsidR="00D53597">
        <w:rPr>
          <w:rFonts w:ascii="Arial" w:hAnsi="Arial" w:cs="Arial"/>
          <w:color w:val="000000"/>
        </w:rPr>
        <w:t>ce: es el servicio que define el</w:t>
      </w:r>
      <w:r>
        <w:rPr>
          <w:rFonts w:ascii="Arial" w:hAnsi="Arial" w:cs="Arial"/>
          <w:color w:val="000000"/>
        </w:rPr>
        <w:t xml:space="preserve"> paso en el cual se encuentra el afiliado apenas ingresa a la transacción.</w:t>
      </w:r>
    </w:p>
    <w:p w:rsidR="005F7D18" w:rsidRDefault="00DB697A" w:rsidP="00E927D4">
      <w:pPr>
        <w:pStyle w:val="HTMLconformatoprevio"/>
        <w:numPr>
          <w:ilvl w:val="0"/>
          <w:numId w:val="4"/>
        </w:numPr>
        <w:rPr>
          <w:rFonts w:ascii="Arial" w:hAnsi="Arial" w:cs="Arial"/>
          <w:color w:val="000000"/>
        </w:rPr>
      </w:pPr>
      <w:proofErr w:type="spellStart"/>
      <w:r>
        <w:rPr>
          <w:rFonts w:ascii="Arial" w:hAnsi="Arial" w:cs="Arial"/>
          <w:color w:val="000000"/>
        </w:rPr>
        <w:lastRenderedPageBreak/>
        <w:t>Version</w:t>
      </w:r>
      <w:proofErr w:type="spellEnd"/>
      <w:r>
        <w:rPr>
          <w:rFonts w:ascii="Arial" w:hAnsi="Arial" w:cs="Arial"/>
          <w:color w:val="000000"/>
        </w:rPr>
        <w:t>-rest-service</w:t>
      </w:r>
      <w:r w:rsidR="005F7D18">
        <w:rPr>
          <w:rFonts w:ascii="Arial" w:hAnsi="Arial" w:cs="Arial"/>
          <w:color w:val="000000"/>
        </w:rPr>
        <w:t>: para consultar la versión del artefacto.</w:t>
      </w:r>
    </w:p>
    <w:p w:rsidR="005F7D18" w:rsidRDefault="005F7D18" w:rsidP="00E927D4">
      <w:pPr>
        <w:pStyle w:val="HTMLconformatoprevio"/>
        <w:ind w:left="1069"/>
        <w:rPr>
          <w:rFonts w:ascii="Arial" w:hAnsi="Arial" w:cs="Arial"/>
          <w:color w:val="000000"/>
        </w:rPr>
      </w:pPr>
    </w:p>
    <w:p w:rsidR="00E50308" w:rsidRPr="00E50308" w:rsidRDefault="00E50308" w:rsidP="005F7D18">
      <w:pPr>
        <w:pStyle w:val="HTMLconformatoprevio"/>
        <w:ind w:left="1069"/>
        <w:rPr>
          <w:rFonts w:ascii="Arial" w:hAnsi="Arial" w:cs="Arial"/>
          <w:color w:val="000000"/>
        </w:rPr>
      </w:pPr>
    </w:p>
    <w:p w:rsidR="00890F8A" w:rsidRDefault="00890F8A" w:rsidP="00890F8A">
      <w:pPr>
        <w:pStyle w:val="HTMLconformatoprevio"/>
        <w:numPr>
          <w:ilvl w:val="0"/>
          <w:numId w:val="3"/>
        </w:numPr>
        <w:rPr>
          <w:rFonts w:ascii="Arial" w:hAnsi="Arial" w:cs="Arial"/>
          <w:color w:val="000000"/>
        </w:rPr>
      </w:pPr>
      <w:r w:rsidRPr="00890F8A">
        <w:rPr>
          <w:rFonts w:ascii="Arial" w:hAnsi="Arial" w:cs="Arial"/>
          <w:b/>
          <w:color w:val="000000"/>
        </w:rPr>
        <w:t>porvenir-servicios-portal-vejez-web</w:t>
      </w:r>
      <w:r w:rsidRPr="00A372BD">
        <w:rPr>
          <w:rFonts w:ascii="Arial" w:hAnsi="Arial" w:cs="Arial"/>
          <w:color w:val="000000"/>
        </w:rPr>
        <w:t>:</w:t>
      </w:r>
    </w:p>
    <w:p w:rsidR="008B60FD" w:rsidRDefault="008B60FD" w:rsidP="008B60FD">
      <w:pPr>
        <w:pStyle w:val="HTMLconformatoprevio"/>
        <w:ind w:left="1080"/>
        <w:rPr>
          <w:rFonts w:ascii="Arial" w:hAnsi="Arial" w:cs="Arial"/>
          <w:color w:val="000000"/>
        </w:rPr>
      </w:pPr>
    </w:p>
    <w:p w:rsidR="00786C50" w:rsidRDefault="00786C50" w:rsidP="008B60FD">
      <w:pPr>
        <w:pStyle w:val="HTMLconformatoprevio"/>
        <w:numPr>
          <w:ilvl w:val="0"/>
          <w:numId w:val="4"/>
        </w:numPr>
        <w:rPr>
          <w:rFonts w:ascii="Arial" w:hAnsi="Arial" w:cs="Arial"/>
          <w:color w:val="000000"/>
        </w:rPr>
      </w:pPr>
      <w:r w:rsidRPr="00786C50">
        <w:rPr>
          <w:rFonts w:ascii="Arial" w:hAnsi="Arial" w:cs="Arial"/>
          <w:color w:val="000000"/>
        </w:rPr>
        <w:t>beneficio-</w:t>
      </w:r>
      <w:r>
        <w:rPr>
          <w:rFonts w:ascii="Arial" w:hAnsi="Arial" w:cs="Arial"/>
          <w:color w:val="000000"/>
        </w:rPr>
        <w:t>al</w:t>
      </w:r>
      <w:r w:rsidR="00DB697A">
        <w:rPr>
          <w:rFonts w:ascii="Arial" w:hAnsi="Arial" w:cs="Arial"/>
          <w:color w:val="000000"/>
        </w:rPr>
        <w:t>canzado-excedentes-rest-service</w:t>
      </w:r>
      <w:r>
        <w:rPr>
          <w:rFonts w:ascii="Arial" w:hAnsi="Arial" w:cs="Arial"/>
          <w:color w:val="000000"/>
        </w:rPr>
        <w:t>: servicio correspondientes a la pantalla de beneficio alcanzado con excedentes.</w:t>
      </w:r>
    </w:p>
    <w:p w:rsidR="00786C50" w:rsidRDefault="00786C50" w:rsidP="008B60FD">
      <w:pPr>
        <w:pStyle w:val="HTMLconformatoprevio"/>
        <w:numPr>
          <w:ilvl w:val="0"/>
          <w:numId w:val="4"/>
        </w:numPr>
        <w:rPr>
          <w:rFonts w:ascii="Arial" w:hAnsi="Arial" w:cs="Arial"/>
          <w:color w:val="000000"/>
        </w:rPr>
      </w:pPr>
      <w:r w:rsidRPr="00786C50">
        <w:rPr>
          <w:rFonts w:ascii="Arial" w:hAnsi="Arial" w:cs="Arial"/>
          <w:color w:val="000000"/>
        </w:rPr>
        <w:t>beneficio-</w:t>
      </w:r>
      <w:r>
        <w:rPr>
          <w:rFonts w:ascii="Arial" w:hAnsi="Arial" w:cs="Arial"/>
          <w:color w:val="000000"/>
        </w:rPr>
        <w:t>alcanzado-</w:t>
      </w:r>
      <w:proofErr w:type="spellStart"/>
      <w:r>
        <w:rPr>
          <w:rFonts w:ascii="Arial" w:hAnsi="Arial" w:cs="Arial"/>
          <w:color w:val="000000"/>
        </w:rPr>
        <w:t>gpm</w:t>
      </w:r>
      <w:proofErr w:type="spellEnd"/>
      <w:r>
        <w:rPr>
          <w:rFonts w:ascii="Arial" w:hAnsi="Arial" w:cs="Arial"/>
          <w:color w:val="000000"/>
        </w:rPr>
        <w:t xml:space="preserve">-rest-service servicio correspondientes a la pantalla de beneficio alcanzado </w:t>
      </w:r>
      <w:proofErr w:type="spellStart"/>
      <w:r>
        <w:rPr>
          <w:rFonts w:ascii="Arial" w:hAnsi="Arial" w:cs="Arial"/>
          <w:color w:val="000000"/>
        </w:rPr>
        <w:t>gpm</w:t>
      </w:r>
      <w:proofErr w:type="spellEnd"/>
      <w:r>
        <w:rPr>
          <w:rFonts w:ascii="Arial" w:hAnsi="Arial" w:cs="Arial"/>
          <w:color w:val="000000"/>
        </w:rPr>
        <w:t>.</w:t>
      </w:r>
    </w:p>
    <w:p w:rsidR="00786C50" w:rsidRDefault="00786C50" w:rsidP="008B60FD">
      <w:pPr>
        <w:pStyle w:val="HTMLconformatoprevio"/>
        <w:numPr>
          <w:ilvl w:val="0"/>
          <w:numId w:val="4"/>
        </w:numPr>
        <w:rPr>
          <w:rFonts w:ascii="Arial" w:hAnsi="Arial" w:cs="Arial"/>
          <w:color w:val="000000"/>
        </w:rPr>
      </w:pPr>
      <w:r w:rsidRPr="00786C50">
        <w:rPr>
          <w:rFonts w:ascii="Arial" w:hAnsi="Arial" w:cs="Arial"/>
          <w:color w:val="000000"/>
        </w:rPr>
        <w:t>beneficio-</w:t>
      </w:r>
      <w:r>
        <w:rPr>
          <w:rFonts w:ascii="Arial" w:hAnsi="Arial" w:cs="Arial"/>
          <w:color w:val="000000"/>
        </w:rPr>
        <w:t xml:space="preserve">alcanzado-nueva modalidad-rest-service servicio correspondientes a la pantalla de </w:t>
      </w:r>
      <w:r w:rsidR="00380120">
        <w:rPr>
          <w:rFonts w:ascii="Arial" w:hAnsi="Arial" w:cs="Arial"/>
          <w:color w:val="000000"/>
        </w:rPr>
        <w:t xml:space="preserve">nueva </w:t>
      </w:r>
      <w:r w:rsidR="00DB697A">
        <w:rPr>
          <w:rFonts w:ascii="Arial" w:hAnsi="Arial" w:cs="Arial"/>
          <w:color w:val="000000"/>
        </w:rPr>
        <w:t>modalidad</w:t>
      </w:r>
      <w:r w:rsidR="00380120">
        <w:rPr>
          <w:rFonts w:ascii="Arial" w:hAnsi="Arial" w:cs="Arial"/>
          <w:color w:val="000000"/>
        </w:rPr>
        <w:t xml:space="preserve"> como beneficio pensional.</w:t>
      </w:r>
    </w:p>
    <w:p w:rsidR="00380120" w:rsidRDefault="00380120" w:rsidP="008B60FD">
      <w:pPr>
        <w:pStyle w:val="HTMLconformatoprevio"/>
        <w:numPr>
          <w:ilvl w:val="0"/>
          <w:numId w:val="4"/>
        </w:numPr>
        <w:rPr>
          <w:rFonts w:ascii="Arial" w:hAnsi="Arial" w:cs="Arial"/>
          <w:color w:val="000000"/>
        </w:rPr>
      </w:pPr>
      <w:r w:rsidRPr="00786C50">
        <w:rPr>
          <w:rFonts w:ascii="Arial" w:hAnsi="Arial" w:cs="Arial"/>
          <w:color w:val="000000"/>
        </w:rPr>
        <w:t>beneficio-</w:t>
      </w:r>
      <w:r>
        <w:rPr>
          <w:rFonts w:ascii="Arial" w:hAnsi="Arial" w:cs="Arial"/>
          <w:color w:val="000000"/>
        </w:rPr>
        <w:t>alcanzado-nueva once-rest-service servicio correspondientes a la pantalla de beneficio alcanzado cotización renta</w:t>
      </w:r>
    </w:p>
    <w:p w:rsidR="00380120" w:rsidRDefault="00380120" w:rsidP="008B60FD">
      <w:pPr>
        <w:pStyle w:val="HTMLconformatoprevio"/>
        <w:numPr>
          <w:ilvl w:val="0"/>
          <w:numId w:val="4"/>
        </w:numPr>
        <w:rPr>
          <w:rFonts w:ascii="Arial" w:hAnsi="Arial" w:cs="Arial"/>
          <w:color w:val="000000"/>
        </w:rPr>
      </w:pPr>
      <w:r w:rsidRPr="00786C50">
        <w:rPr>
          <w:rFonts w:ascii="Arial" w:hAnsi="Arial" w:cs="Arial"/>
          <w:color w:val="000000"/>
        </w:rPr>
        <w:t>beneficio-</w:t>
      </w:r>
      <w:r>
        <w:rPr>
          <w:rFonts w:ascii="Arial" w:hAnsi="Arial" w:cs="Arial"/>
          <w:color w:val="000000"/>
        </w:rPr>
        <w:t>alcanzado-por-monto-rest-service servicio correspondie</w:t>
      </w:r>
      <w:r w:rsidR="00DB697A">
        <w:rPr>
          <w:rFonts w:ascii="Arial" w:hAnsi="Arial" w:cs="Arial"/>
          <w:color w:val="000000"/>
        </w:rPr>
        <w:t>ntes a la pantalla de beneficio</w:t>
      </w:r>
      <w:r>
        <w:rPr>
          <w:rFonts w:ascii="Arial" w:hAnsi="Arial" w:cs="Arial"/>
          <w:color w:val="000000"/>
        </w:rPr>
        <w:t xml:space="preserve"> alcanzado vejez normal o anticipada, depe</w:t>
      </w:r>
      <w:r w:rsidR="00DB697A">
        <w:rPr>
          <w:rFonts w:ascii="Arial" w:hAnsi="Arial" w:cs="Arial"/>
          <w:color w:val="000000"/>
        </w:rPr>
        <w:t>n</w:t>
      </w:r>
      <w:r>
        <w:rPr>
          <w:rFonts w:ascii="Arial" w:hAnsi="Arial" w:cs="Arial"/>
          <w:color w:val="000000"/>
        </w:rPr>
        <w:t xml:space="preserve">diendo del monto de la </w:t>
      </w:r>
      <w:r w:rsidR="00DB697A">
        <w:rPr>
          <w:rFonts w:ascii="Arial" w:hAnsi="Arial" w:cs="Arial"/>
          <w:color w:val="000000"/>
        </w:rPr>
        <w:t>pensión</w:t>
      </w:r>
      <w:r>
        <w:rPr>
          <w:rFonts w:ascii="Arial" w:hAnsi="Arial" w:cs="Arial"/>
          <w:color w:val="000000"/>
        </w:rPr>
        <w:t>.</w:t>
      </w:r>
    </w:p>
    <w:p w:rsidR="00786C50" w:rsidRDefault="00380120" w:rsidP="008B60FD">
      <w:pPr>
        <w:pStyle w:val="HTMLconformatoprevio"/>
        <w:numPr>
          <w:ilvl w:val="0"/>
          <w:numId w:val="4"/>
        </w:numPr>
        <w:rPr>
          <w:rFonts w:ascii="Arial" w:hAnsi="Arial" w:cs="Arial"/>
          <w:color w:val="000000"/>
        </w:rPr>
      </w:pPr>
      <w:r>
        <w:rPr>
          <w:rFonts w:ascii="Arial" w:hAnsi="Arial" w:cs="Arial"/>
          <w:color w:val="000000"/>
        </w:rPr>
        <w:t>Carga-documental-</w:t>
      </w:r>
      <w:proofErr w:type="spellStart"/>
      <w:r>
        <w:rPr>
          <w:rFonts w:ascii="Arial" w:hAnsi="Arial" w:cs="Arial"/>
          <w:color w:val="000000"/>
        </w:rPr>
        <w:t>chl</w:t>
      </w:r>
      <w:proofErr w:type="spellEnd"/>
      <w:r>
        <w:rPr>
          <w:rFonts w:ascii="Arial" w:hAnsi="Arial" w:cs="Arial"/>
          <w:color w:val="000000"/>
        </w:rPr>
        <w:t xml:space="preserve">-rest-service : servicios CRUD para la carga de documentos de </w:t>
      </w:r>
      <w:proofErr w:type="spellStart"/>
      <w:r>
        <w:rPr>
          <w:rFonts w:ascii="Arial" w:hAnsi="Arial" w:cs="Arial"/>
          <w:color w:val="000000"/>
        </w:rPr>
        <w:t>chl</w:t>
      </w:r>
      <w:proofErr w:type="spellEnd"/>
    </w:p>
    <w:p w:rsidR="00786C50" w:rsidRDefault="00DB697A" w:rsidP="008B60FD">
      <w:pPr>
        <w:pStyle w:val="HTMLconformatoprevio"/>
        <w:numPr>
          <w:ilvl w:val="0"/>
          <w:numId w:val="4"/>
        </w:numPr>
        <w:rPr>
          <w:rFonts w:ascii="Arial" w:hAnsi="Arial" w:cs="Arial"/>
          <w:color w:val="000000"/>
        </w:rPr>
      </w:pPr>
      <w:r>
        <w:rPr>
          <w:rFonts w:ascii="Arial" w:hAnsi="Arial" w:cs="Arial"/>
          <w:color w:val="000000"/>
        </w:rPr>
        <w:t>Fecha-</w:t>
      </w:r>
      <w:proofErr w:type="spellStart"/>
      <w:r>
        <w:rPr>
          <w:rFonts w:ascii="Arial" w:hAnsi="Arial" w:cs="Arial"/>
          <w:color w:val="000000"/>
        </w:rPr>
        <w:t>redencion</w:t>
      </w:r>
      <w:proofErr w:type="spellEnd"/>
      <w:r>
        <w:rPr>
          <w:rFonts w:ascii="Arial" w:hAnsi="Arial" w:cs="Arial"/>
          <w:color w:val="000000"/>
        </w:rPr>
        <w:t>-rest-service</w:t>
      </w:r>
      <w:r w:rsidR="00E3214C">
        <w:rPr>
          <w:rFonts w:ascii="Arial" w:hAnsi="Arial" w:cs="Arial"/>
          <w:color w:val="000000"/>
        </w:rPr>
        <w:t xml:space="preserve">: servicio que retorna la fecha redención del bono con el que cuenta el </w:t>
      </w:r>
      <w:r>
        <w:rPr>
          <w:rFonts w:ascii="Arial" w:hAnsi="Arial" w:cs="Arial"/>
          <w:color w:val="000000"/>
        </w:rPr>
        <w:t>afiliado, cuando</w:t>
      </w:r>
      <w:r w:rsidR="00E3214C">
        <w:rPr>
          <w:rFonts w:ascii="Arial" w:hAnsi="Arial" w:cs="Arial"/>
          <w:color w:val="000000"/>
        </w:rPr>
        <w:t xml:space="preserve"> con un bono como beneficio de </w:t>
      </w:r>
      <w:r>
        <w:rPr>
          <w:rFonts w:ascii="Arial" w:hAnsi="Arial" w:cs="Arial"/>
          <w:color w:val="000000"/>
        </w:rPr>
        <w:t>pensión</w:t>
      </w:r>
      <w:r w:rsidR="00E3214C">
        <w:rPr>
          <w:rFonts w:ascii="Arial" w:hAnsi="Arial" w:cs="Arial"/>
          <w:color w:val="000000"/>
        </w:rPr>
        <w:t>.</w:t>
      </w:r>
    </w:p>
    <w:p w:rsidR="00E3214C" w:rsidRDefault="00E3214C" w:rsidP="008B60FD">
      <w:pPr>
        <w:pStyle w:val="HTMLconformatoprevio"/>
        <w:numPr>
          <w:ilvl w:val="0"/>
          <w:numId w:val="4"/>
        </w:numPr>
        <w:rPr>
          <w:rFonts w:ascii="Arial" w:hAnsi="Arial" w:cs="Arial"/>
          <w:color w:val="000000"/>
        </w:rPr>
      </w:pPr>
      <w:r>
        <w:rPr>
          <w:rFonts w:ascii="Arial" w:hAnsi="Arial" w:cs="Arial"/>
          <w:color w:val="000000"/>
        </w:rPr>
        <w:t>Firma-</w:t>
      </w:r>
      <w:proofErr w:type="spellStart"/>
      <w:r>
        <w:rPr>
          <w:rFonts w:ascii="Arial" w:hAnsi="Arial" w:cs="Arial"/>
          <w:color w:val="000000"/>
        </w:rPr>
        <w:t>electronica</w:t>
      </w:r>
      <w:proofErr w:type="spellEnd"/>
      <w:r>
        <w:rPr>
          <w:rFonts w:ascii="Arial" w:hAnsi="Arial" w:cs="Arial"/>
          <w:color w:val="000000"/>
        </w:rPr>
        <w:t>-rest-ser</w:t>
      </w:r>
      <w:r w:rsidR="00DB697A">
        <w:rPr>
          <w:rFonts w:ascii="Arial" w:hAnsi="Arial" w:cs="Arial"/>
          <w:color w:val="000000"/>
        </w:rPr>
        <w:t>vice</w:t>
      </w:r>
      <w:r>
        <w:rPr>
          <w:rFonts w:ascii="Arial" w:hAnsi="Arial" w:cs="Arial"/>
          <w:color w:val="000000"/>
        </w:rPr>
        <w:t>: servicios correspondientes a firma electrónica para los documentos de CHL.</w:t>
      </w:r>
    </w:p>
    <w:p w:rsidR="00E3214C" w:rsidRDefault="00DB697A" w:rsidP="008B60FD">
      <w:pPr>
        <w:pStyle w:val="HTMLconformatoprevio"/>
        <w:numPr>
          <w:ilvl w:val="0"/>
          <w:numId w:val="4"/>
        </w:numPr>
        <w:rPr>
          <w:rFonts w:ascii="Arial" w:hAnsi="Arial" w:cs="Arial"/>
          <w:color w:val="000000"/>
        </w:rPr>
      </w:pPr>
      <w:r>
        <w:rPr>
          <w:rFonts w:ascii="Arial" w:hAnsi="Arial" w:cs="Arial"/>
          <w:color w:val="000000"/>
        </w:rPr>
        <w:t>Formato-rest-service</w:t>
      </w:r>
      <w:r w:rsidR="00E3214C">
        <w:rPr>
          <w:rFonts w:ascii="Arial" w:hAnsi="Arial" w:cs="Arial"/>
          <w:color w:val="000000"/>
        </w:rPr>
        <w:t>: servicios para la generación de los formatos de carta de cobro e imposibilidad de seguir cotizando.</w:t>
      </w:r>
    </w:p>
    <w:p w:rsidR="00E3214C" w:rsidRDefault="00C85FC3" w:rsidP="008B60FD">
      <w:pPr>
        <w:pStyle w:val="HTMLconformatoprevio"/>
        <w:numPr>
          <w:ilvl w:val="0"/>
          <w:numId w:val="4"/>
        </w:numPr>
        <w:rPr>
          <w:rFonts w:ascii="Arial" w:hAnsi="Arial" w:cs="Arial"/>
          <w:color w:val="000000"/>
        </w:rPr>
      </w:pPr>
      <w:r>
        <w:rPr>
          <w:rFonts w:ascii="Arial" w:hAnsi="Arial" w:cs="Arial"/>
          <w:color w:val="000000"/>
        </w:rPr>
        <w:t>Inconsistencias-motor-rest-service: servicio que retorna la lista de inconsistencias con las que cuenta el afiliado.</w:t>
      </w:r>
    </w:p>
    <w:p w:rsidR="00C85FC3" w:rsidRDefault="00CD074E" w:rsidP="008B60FD">
      <w:pPr>
        <w:pStyle w:val="HTMLconformatoprevio"/>
        <w:numPr>
          <w:ilvl w:val="0"/>
          <w:numId w:val="4"/>
        </w:numPr>
        <w:rPr>
          <w:rFonts w:ascii="Arial" w:hAnsi="Arial" w:cs="Arial"/>
          <w:color w:val="000000"/>
        </w:rPr>
      </w:pPr>
      <w:r>
        <w:rPr>
          <w:rFonts w:ascii="Arial" w:hAnsi="Arial" w:cs="Arial"/>
          <w:color w:val="000000"/>
        </w:rPr>
        <w:t>Parentesco-rest-service</w:t>
      </w:r>
      <w:r w:rsidR="00C85FC3">
        <w:rPr>
          <w:rFonts w:ascii="Arial" w:hAnsi="Arial" w:cs="Arial"/>
          <w:color w:val="000000"/>
        </w:rPr>
        <w:t>: servicio que consulta la lista de parentesco  que se utiliza en la pantalla de beneficiarios.</w:t>
      </w:r>
    </w:p>
    <w:p w:rsidR="00C85FC3" w:rsidRDefault="00C85FC3" w:rsidP="008B60FD">
      <w:pPr>
        <w:pStyle w:val="HTMLconformatoprevio"/>
        <w:numPr>
          <w:ilvl w:val="0"/>
          <w:numId w:val="4"/>
        </w:numPr>
        <w:rPr>
          <w:rFonts w:ascii="Arial" w:hAnsi="Arial" w:cs="Arial"/>
          <w:color w:val="000000"/>
        </w:rPr>
      </w:pPr>
      <w:r>
        <w:rPr>
          <w:rFonts w:ascii="Arial" w:hAnsi="Arial" w:cs="Arial"/>
          <w:color w:val="000000"/>
        </w:rPr>
        <w:t>Paso-dos-beneficiarios-rest-service: servicios CRUD para manejo de beneficiarios.</w:t>
      </w:r>
    </w:p>
    <w:p w:rsidR="00C85FC3" w:rsidRDefault="00C85FC3" w:rsidP="008B60FD">
      <w:pPr>
        <w:pStyle w:val="HTMLconformatoprevio"/>
        <w:numPr>
          <w:ilvl w:val="0"/>
          <w:numId w:val="4"/>
        </w:numPr>
        <w:rPr>
          <w:rFonts w:ascii="Arial" w:hAnsi="Arial" w:cs="Arial"/>
          <w:color w:val="000000"/>
        </w:rPr>
      </w:pPr>
      <w:r>
        <w:rPr>
          <w:rFonts w:ascii="Arial" w:hAnsi="Arial" w:cs="Arial"/>
          <w:color w:val="000000"/>
        </w:rPr>
        <w:t>Paso-dos-carga-documental-</w:t>
      </w:r>
      <w:proofErr w:type="spellStart"/>
      <w:r>
        <w:rPr>
          <w:rFonts w:ascii="Arial" w:hAnsi="Arial" w:cs="Arial"/>
          <w:color w:val="000000"/>
        </w:rPr>
        <w:t>chl</w:t>
      </w:r>
      <w:proofErr w:type="spellEnd"/>
      <w:r>
        <w:rPr>
          <w:rFonts w:ascii="Arial" w:hAnsi="Arial" w:cs="Arial"/>
          <w:color w:val="000000"/>
        </w:rPr>
        <w:t xml:space="preserve">-rest-service: servicios que consultan la lista de documentos necesarios de </w:t>
      </w:r>
      <w:proofErr w:type="spellStart"/>
      <w:r>
        <w:rPr>
          <w:rFonts w:ascii="Arial" w:hAnsi="Arial" w:cs="Arial"/>
          <w:color w:val="000000"/>
        </w:rPr>
        <w:t>chl</w:t>
      </w:r>
      <w:proofErr w:type="spellEnd"/>
      <w:r>
        <w:rPr>
          <w:rFonts w:ascii="Arial" w:hAnsi="Arial" w:cs="Arial"/>
          <w:color w:val="000000"/>
        </w:rPr>
        <w:t xml:space="preserve"> y finaliza la carga documental.</w:t>
      </w:r>
    </w:p>
    <w:p w:rsidR="00C85FC3" w:rsidRDefault="00F66B27" w:rsidP="008B60FD">
      <w:pPr>
        <w:pStyle w:val="HTMLconformatoprevio"/>
        <w:numPr>
          <w:ilvl w:val="0"/>
          <w:numId w:val="4"/>
        </w:numPr>
        <w:rPr>
          <w:rFonts w:ascii="Arial" w:hAnsi="Arial" w:cs="Arial"/>
          <w:color w:val="000000"/>
        </w:rPr>
      </w:pPr>
      <w:r>
        <w:rPr>
          <w:rFonts w:ascii="Arial" w:hAnsi="Arial" w:cs="Arial"/>
          <w:color w:val="000000"/>
        </w:rPr>
        <w:t>Paso-dos-cierre-proactivo-rest-service: servicio que consulta los datos relacionados a la pantalla final de la transacción para un afiliado proactivo.</w:t>
      </w:r>
    </w:p>
    <w:p w:rsidR="00F66B27" w:rsidRDefault="00F66B27" w:rsidP="008B60FD">
      <w:pPr>
        <w:pStyle w:val="HTMLconformatoprevio"/>
        <w:numPr>
          <w:ilvl w:val="0"/>
          <w:numId w:val="4"/>
        </w:numPr>
        <w:rPr>
          <w:rFonts w:ascii="Arial" w:hAnsi="Arial" w:cs="Arial"/>
          <w:color w:val="000000"/>
        </w:rPr>
      </w:pPr>
      <w:r>
        <w:rPr>
          <w:rFonts w:ascii="Arial" w:hAnsi="Arial" w:cs="Arial"/>
          <w:color w:val="000000"/>
        </w:rPr>
        <w:t>Paso-dos-estado-c</w:t>
      </w:r>
      <w:r w:rsidR="00DB697A">
        <w:rPr>
          <w:rFonts w:ascii="Arial" w:hAnsi="Arial" w:cs="Arial"/>
          <w:color w:val="000000"/>
        </w:rPr>
        <w:t>ivil-beneficiarios-rest-service</w:t>
      </w:r>
      <w:r>
        <w:rPr>
          <w:rFonts w:ascii="Arial" w:hAnsi="Arial" w:cs="Arial"/>
          <w:color w:val="000000"/>
        </w:rPr>
        <w:t>: servicio para finalizar la captura de beneficiarios.</w:t>
      </w:r>
    </w:p>
    <w:p w:rsidR="00F66B27" w:rsidRDefault="00F66B27" w:rsidP="008B60FD">
      <w:pPr>
        <w:pStyle w:val="HTMLconformatoprevio"/>
        <w:numPr>
          <w:ilvl w:val="0"/>
          <w:numId w:val="4"/>
        </w:numPr>
        <w:rPr>
          <w:rFonts w:ascii="Arial" w:hAnsi="Arial" w:cs="Arial"/>
          <w:color w:val="000000"/>
        </w:rPr>
      </w:pPr>
      <w:r>
        <w:rPr>
          <w:rFonts w:ascii="Arial" w:hAnsi="Arial" w:cs="Arial"/>
          <w:color w:val="000000"/>
        </w:rPr>
        <w:t>Paso-do</w:t>
      </w:r>
      <w:r w:rsidR="00DB697A">
        <w:rPr>
          <w:rFonts w:ascii="Arial" w:hAnsi="Arial" w:cs="Arial"/>
          <w:color w:val="000000"/>
        </w:rPr>
        <w:t>s-historia-laboral-rest-service</w:t>
      </w:r>
      <w:r>
        <w:rPr>
          <w:rFonts w:ascii="Arial" w:hAnsi="Arial" w:cs="Arial"/>
          <w:color w:val="000000"/>
        </w:rPr>
        <w:t>: servicios para consultar y almacenar las respuestas de las preguntas presentadas en la pantalla de historia laboral cuando el beneficio de pensión es diferente a devolución de saldos.</w:t>
      </w:r>
    </w:p>
    <w:p w:rsidR="00F66B27" w:rsidRDefault="009619C9" w:rsidP="008B60FD">
      <w:pPr>
        <w:pStyle w:val="HTMLconformatoprevio"/>
        <w:numPr>
          <w:ilvl w:val="0"/>
          <w:numId w:val="4"/>
        </w:numPr>
        <w:rPr>
          <w:rFonts w:ascii="Arial" w:hAnsi="Arial" w:cs="Arial"/>
          <w:color w:val="000000"/>
        </w:rPr>
      </w:pPr>
      <w:r>
        <w:rPr>
          <w:rFonts w:ascii="Arial" w:hAnsi="Arial" w:cs="Arial"/>
          <w:color w:val="000000"/>
        </w:rPr>
        <w:t>Paso-uno-datos-</w:t>
      </w:r>
      <w:proofErr w:type="spellStart"/>
      <w:r>
        <w:rPr>
          <w:rFonts w:ascii="Arial" w:hAnsi="Arial" w:cs="Arial"/>
          <w:color w:val="000000"/>
        </w:rPr>
        <w:t>perrsonales</w:t>
      </w:r>
      <w:proofErr w:type="spellEnd"/>
      <w:r>
        <w:rPr>
          <w:rFonts w:ascii="Arial" w:hAnsi="Arial" w:cs="Arial"/>
          <w:color w:val="000000"/>
        </w:rPr>
        <w:t>-rest-service: servicios para consultar u almacenar la información personal del afiliado cuando su beneficio es diferente a devolución de saldos.</w:t>
      </w:r>
    </w:p>
    <w:p w:rsidR="009619C9" w:rsidRDefault="009619C9" w:rsidP="008B60FD">
      <w:pPr>
        <w:pStyle w:val="HTMLconformatoprevio"/>
        <w:numPr>
          <w:ilvl w:val="0"/>
          <w:numId w:val="4"/>
        </w:numPr>
        <w:rPr>
          <w:rFonts w:ascii="Arial" w:hAnsi="Arial" w:cs="Arial"/>
          <w:color w:val="000000"/>
        </w:rPr>
      </w:pPr>
      <w:proofErr w:type="spellStart"/>
      <w:r>
        <w:rPr>
          <w:rFonts w:ascii="Arial" w:hAnsi="Arial" w:cs="Arial"/>
          <w:color w:val="000000"/>
        </w:rPr>
        <w:t>Redireccion</w:t>
      </w:r>
      <w:proofErr w:type="spellEnd"/>
      <w:r>
        <w:rPr>
          <w:rFonts w:ascii="Arial" w:hAnsi="Arial" w:cs="Arial"/>
          <w:color w:val="000000"/>
        </w:rPr>
        <w:t>-rest-service: servicio con la lógica para manejar la navegación entre pantallas del portal, este servicio determina en que paso se encuentra el afiliado.</w:t>
      </w:r>
    </w:p>
    <w:p w:rsidR="009619C9" w:rsidRDefault="00CD074E" w:rsidP="008B60FD">
      <w:pPr>
        <w:pStyle w:val="HTMLconformatoprevio"/>
        <w:numPr>
          <w:ilvl w:val="0"/>
          <w:numId w:val="4"/>
        </w:numPr>
        <w:rPr>
          <w:rFonts w:ascii="Arial" w:hAnsi="Arial" w:cs="Arial"/>
          <w:color w:val="000000"/>
        </w:rPr>
      </w:pPr>
      <w:r>
        <w:rPr>
          <w:rFonts w:ascii="Arial" w:hAnsi="Arial" w:cs="Arial"/>
          <w:color w:val="000000"/>
        </w:rPr>
        <w:t>Renovación-</w:t>
      </w:r>
      <w:proofErr w:type="spellStart"/>
      <w:r>
        <w:rPr>
          <w:rFonts w:ascii="Arial" w:hAnsi="Arial" w:cs="Arial"/>
          <w:color w:val="000000"/>
        </w:rPr>
        <w:t>jwt</w:t>
      </w:r>
      <w:proofErr w:type="spellEnd"/>
      <w:r>
        <w:rPr>
          <w:rFonts w:ascii="Arial" w:hAnsi="Arial" w:cs="Arial"/>
          <w:color w:val="000000"/>
        </w:rPr>
        <w:t>-rest-service</w:t>
      </w:r>
      <w:r w:rsidR="009619C9">
        <w:rPr>
          <w:rFonts w:ascii="Arial" w:hAnsi="Arial" w:cs="Arial"/>
          <w:color w:val="000000"/>
        </w:rPr>
        <w:t>: servicio para renovar la sesión de la capa de servicios.</w:t>
      </w:r>
    </w:p>
    <w:p w:rsidR="009619C9" w:rsidRDefault="009619C9" w:rsidP="008B60FD">
      <w:pPr>
        <w:pStyle w:val="HTMLconformatoprevio"/>
        <w:numPr>
          <w:ilvl w:val="0"/>
          <w:numId w:val="4"/>
        </w:numPr>
        <w:rPr>
          <w:rFonts w:ascii="Arial" w:hAnsi="Arial" w:cs="Arial"/>
          <w:color w:val="000000"/>
        </w:rPr>
      </w:pPr>
      <w:r>
        <w:rPr>
          <w:rFonts w:ascii="Arial" w:hAnsi="Arial" w:cs="Arial"/>
          <w:color w:val="000000"/>
        </w:rPr>
        <w:t>Verificar-</w:t>
      </w:r>
      <w:proofErr w:type="spellStart"/>
      <w:r>
        <w:rPr>
          <w:rFonts w:ascii="Arial" w:hAnsi="Arial" w:cs="Arial"/>
          <w:color w:val="000000"/>
        </w:rPr>
        <w:t>informacion</w:t>
      </w:r>
      <w:proofErr w:type="spellEnd"/>
      <w:r>
        <w:rPr>
          <w:rFonts w:ascii="Arial" w:hAnsi="Arial" w:cs="Arial"/>
          <w:color w:val="000000"/>
        </w:rPr>
        <w:t xml:space="preserve">-rest-service: servicio para cancelar una solicitud de </w:t>
      </w:r>
      <w:proofErr w:type="spellStart"/>
      <w:r>
        <w:rPr>
          <w:rFonts w:ascii="Arial" w:hAnsi="Arial" w:cs="Arial"/>
          <w:color w:val="000000"/>
        </w:rPr>
        <w:t>chl</w:t>
      </w:r>
      <w:proofErr w:type="spellEnd"/>
      <w:r>
        <w:rPr>
          <w:rFonts w:ascii="Arial" w:hAnsi="Arial" w:cs="Arial"/>
          <w:color w:val="000000"/>
        </w:rPr>
        <w:t xml:space="preserve"> y crear una nueva conservando la información de la solicitud previa.</w:t>
      </w:r>
    </w:p>
    <w:p w:rsidR="009619C9" w:rsidRDefault="009619C9" w:rsidP="008B60FD">
      <w:pPr>
        <w:pStyle w:val="HTMLconformatoprevio"/>
        <w:numPr>
          <w:ilvl w:val="0"/>
          <w:numId w:val="4"/>
        </w:numPr>
        <w:rPr>
          <w:rFonts w:ascii="Arial" w:hAnsi="Arial" w:cs="Arial"/>
          <w:color w:val="000000"/>
        </w:rPr>
      </w:pPr>
      <w:r>
        <w:rPr>
          <w:rFonts w:ascii="Arial" w:hAnsi="Arial" w:cs="Arial"/>
          <w:color w:val="000000"/>
        </w:rPr>
        <w:t>Versión-rest-</w:t>
      </w:r>
      <w:proofErr w:type="gramStart"/>
      <w:r>
        <w:rPr>
          <w:rFonts w:ascii="Arial" w:hAnsi="Arial" w:cs="Arial"/>
          <w:color w:val="000000"/>
        </w:rPr>
        <w:t>service :</w:t>
      </w:r>
      <w:proofErr w:type="gramEnd"/>
      <w:r>
        <w:rPr>
          <w:rFonts w:ascii="Arial" w:hAnsi="Arial" w:cs="Arial"/>
          <w:color w:val="000000"/>
        </w:rPr>
        <w:t xml:space="preserve"> para consultar la versión del artefacto.</w:t>
      </w:r>
    </w:p>
    <w:p w:rsidR="009619C9" w:rsidRPr="00A372BD" w:rsidRDefault="009619C9" w:rsidP="009619C9">
      <w:pPr>
        <w:pStyle w:val="HTMLconformatoprevio"/>
        <w:ind w:left="1069"/>
        <w:rPr>
          <w:rFonts w:ascii="Arial" w:hAnsi="Arial" w:cs="Arial"/>
          <w:color w:val="000000"/>
        </w:rPr>
      </w:pPr>
    </w:p>
    <w:p w:rsidR="00890F8A" w:rsidRDefault="00890F8A" w:rsidP="00890F8A">
      <w:pPr>
        <w:pStyle w:val="HTMLconformatoprevio"/>
        <w:numPr>
          <w:ilvl w:val="0"/>
          <w:numId w:val="3"/>
        </w:numPr>
        <w:rPr>
          <w:rFonts w:ascii="Arial" w:hAnsi="Arial" w:cs="Arial"/>
          <w:color w:val="000000"/>
        </w:rPr>
      </w:pPr>
      <w:r w:rsidRPr="00890F8A">
        <w:rPr>
          <w:rFonts w:ascii="Arial" w:hAnsi="Arial" w:cs="Arial"/>
          <w:b/>
          <w:color w:val="000000"/>
        </w:rPr>
        <w:t>porvenir-servicios-portal-</w:t>
      </w:r>
      <w:proofErr w:type="spellStart"/>
      <w:r w:rsidRPr="00890F8A">
        <w:rPr>
          <w:rFonts w:ascii="Arial" w:hAnsi="Arial" w:cs="Arial"/>
          <w:b/>
          <w:color w:val="000000"/>
        </w:rPr>
        <w:t>radicacion</w:t>
      </w:r>
      <w:proofErr w:type="spellEnd"/>
      <w:r w:rsidRPr="00890F8A">
        <w:rPr>
          <w:rFonts w:ascii="Arial" w:hAnsi="Arial" w:cs="Arial"/>
          <w:b/>
          <w:color w:val="000000"/>
        </w:rPr>
        <w:t>-web</w:t>
      </w:r>
      <w:r w:rsidRPr="00A372BD">
        <w:rPr>
          <w:rFonts w:ascii="Arial" w:hAnsi="Arial" w:cs="Arial"/>
          <w:color w:val="000000"/>
        </w:rPr>
        <w:t>:</w:t>
      </w:r>
    </w:p>
    <w:p w:rsidR="008B60FD" w:rsidRDefault="008B60FD" w:rsidP="008B60FD">
      <w:pPr>
        <w:pStyle w:val="HTMLconformatoprevio"/>
        <w:ind w:left="1080"/>
        <w:rPr>
          <w:rFonts w:ascii="Arial" w:hAnsi="Arial" w:cs="Arial"/>
          <w:color w:val="000000"/>
        </w:rPr>
      </w:pPr>
    </w:p>
    <w:p w:rsidR="005F7D18" w:rsidRDefault="005F7D18" w:rsidP="008B60FD">
      <w:pPr>
        <w:pStyle w:val="HTMLconformatoprevio"/>
        <w:numPr>
          <w:ilvl w:val="0"/>
          <w:numId w:val="4"/>
        </w:numPr>
        <w:rPr>
          <w:rFonts w:ascii="Arial" w:hAnsi="Arial" w:cs="Arial"/>
          <w:color w:val="000000"/>
        </w:rPr>
      </w:pPr>
      <w:r w:rsidRPr="00C8406F">
        <w:rPr>
          <w:rFonts w:ascii="Arial" w:hAnsi="Arial" w:cs="Arial"/>
          <w:color w:val="000000"/>
        </w:rPr>
        <w:t>carga</w:t>
      </w:r>
      <w:r w:rsidRPr="005F7D18">
        <w:rPr>
          <w:rFonts w:ascii="Arial" w:hAnsi="Arial" w:cs="Arial"/>
          <w:color w:val="000000"/>
        </w:rPr>
        <w:t>-</w:t>
      </w:r>
      <w:r>
        <w:rPr>
          <w:rFonts w:ascii="Arial" w:hAnsi="Arial" w:cs="Arial"/>
          <w:color w:val="000000"/>
        </w:rPr>
        <w:t>documental-</w:t>
      </w:r>
      <w:proofErr w:type="spellStart"/>
      <w:r>
        <w:rPr>
          <w:rFonts w:ascii="Arial" w:hAnsi="Arial" w:cs="Arial"/>
          <w:color w:val="000000"/>
        </w:rPr>
        <w:t>definicion</w:t>
      </w:r>
      <w:proofErr w:type="spellEnd"/>
      <w:r>
        <w:rPr>
          <w:rFonts w:ascii="Arial" w:hAnsi="Arial" w:cs="Arial"/>
          <w:color w:val="000000"/>
        </w:rPr>
        <w:t xml:space="preserve">-rest-service: </w:t>
      </w:r>
      <w:r w:rsidR="00C8406F">
        <w:rPr>
          <w:rFonts w:ascii="Arial" w:hAnsi="Arial" w:cs="Arial"/>
          <w:color w:val="000000"/>
        </w:rPr>
        <w:t xml:space="preserve">contiene los servicios para consultar los documentos que se van a presentar en la pantalla de próximos pasos cuando la instancia en </w:t>
      </w:r>
      <w:proofErr w:type="spellStart"/>
      <w:r w:rsidR="00C8406F">
        <w:rPr>
          <w:rFonts w:ascii="Arial" w:hAnsi="Arial" w:cs="Arial"/>
          <w:color w:val="000000"/>
        </w:rPr>
        <w:t>Bpm</w:t>
      </w:r>
      <w:proofErr w:type="spellEnd"/>
      <w:r w:rsidR="00C8406F">
        <w:rPr>
          <w:rFonts w:ascii="Arial" w:hAnsi="Arial" w:cs="Arial"/>
          <w:color w:val="000000"/>
        </w:rPr>
        <w:t xml:space="preserve"> ya se encuentra en estado de definición.</w:t>
      </w:r>
    </w:p>
    <w:p w:rsidR="00C8406F" w:rsidRDefault="00C8406F" w:rsidP="008B60FD">
      <w:pPr>
        <w:pStyle w:val="HTMLconformatoprevio"/>
        <w:numPr>
          <w:ilvl w:val="0"/>
          <w:numId w:val="4"/>
        </w:numPr>
        <w:rPr>
          <w:rFonts w:ascii="Arial" w:hAnsi="Arial" w:cs="Arial"/>
          <w:color w:val="000000"/>
        </w:rPr>
      </w:pPr>
      <w:r w:rsidRPr="00C8406F">
        <w:rPr>
          <w:rFonts w:ascii="Arial" w:hAnsi="Arial" w:cs="Arial"/>
          <w:color w:val="000000"/>
        </w:rPr>
        <w:t>Carga-</w:t>
      </w:r>
      <w:r>
        <w:rPr>
          <w:rFonts w:ascii="Arial" w:hAnsi="Arial" w:cs="Arial"/>
          <w:color w:val="000000"/>
        </w:rPr>
        <w:t>documental-</w:t>
      </w:r>
      <w:proofErr w:type="spellStart"/>
      <w:r>
        <w:rPr>
          <w:rFonts w:ascii="Arial" w:hAnsi="Arial" w:cs="Arial"/>
          <w:color w:val="000000"/>
        </w:rPr>
        <w:t>radicacion</w:t>
      </w:r>
      <w:proofErr w:type="spellEnd"/>
      <w:r>
        <w:rPr>
          <w:rFonts w:ascii="Arial" w:hAnsi="Arial" w:cs="Arial"/>
          <w:color w:val="000000"/>
        </w:rPr>
        <w:t>-rest-service: Servicios CRUD para carga documental en radicación.</w:t>
      </w:r>
    </w:p>
    <w:p w:rsidR="00C8406F" w:rsidRDefault="00C8406F" w:rsidP="008B60FD">
      <w:pPr>
        <w:pStyle w:val="HTMLconformatoprevio"/>
        <w:numPr>
          <w:ilvl w:val="0"/>
          <w:numId w:val="4"/>
        </w:numPr>
        <w:rPr>
          <w:rFonts w:ascii="Arial" w:hAnsi="Arial" w:cs="Arial"/>
          <w:color w:val="000000"/>
        </w:rPr>
      </w:pPr>
      <w:r w:rsidRPr="00C8406F">
        <w:rPr>
          <w:rFonts w:ascii="Arial" w:hAnsi="Arial" w:cs="Arial"/>
          <w:color w:val="000000"/>
        </w:rPr>
        <w:t>Firma-</w:t>
      </w:r>
      <w:proofErr w:type="spellStart"/>
      <w:r>
        <w:rPr>
          <w:rFonts w:ascii="Arial" w:hAnsi="Arial" w:cs="Arial"/>
          <w:color w:val="000000"/>
        </w:rPr>
        <w:t>electronica</w:t>
      </w:r>
      <w:proofErr w:type="spellEnd"/>
      <w:r>
        <w:rPr>
          <w:rFonts w:ascii="Arial" w:hAnsi="Arial" w:cs="Arial"/>
          <w:color w:val="000000"/>
        </w:rPr>
        <w:t>-rest-service: servicio para firmar documentos en radicación.</w:t>
      </w:r>
    </w:p>
    <w:p w:rsidR="00C8406F" w:rsidRDefault="00C8406F" w:rsidP="008B60FD">
      <w:pPr>
        <w:pStyle w:val="HTMLconformatoprevio"/>
        <w:numPr>
          <w:ilvl w:val="0"/>
          <w:numId w:val="4"/>
        </w:numPr>
        <w:rPr>
          <w:rFonts w:ascii="Arial" w:hAnsi="Arial" w:cs="Arial"/>
          <w:color w:val="000000"/>
        </w:rPr>
      </w:pPr>
      <w:r w:rsidRPr="00C8406F">
        <w:rPr>
          <w:rFonts w:ascii="Arial" w:hAnsi="Arial" w:cs="Arial"/>
          <w:color w:val="000000"/>
        </w:rPr>
        <w:lastRenderedPageBreak/>
        <w:t>Paso-</w:t>
      </w:r>
      <w:r>
        <w:rPr>
          <w:rFonts w:ascii="Arial" w:hAnsi="Arial" w:cs="Arial"/>
          <w:color w:val="000000"/>
        </w:rPr>
        <w:t>adjunta-documentos-</w:t>
      </w:r>
      <w:proofErr w:type="spellStart"/>
      <w:r>
        <w:rPr>
          <w:rFonts w:ascii="Arial" w:hAnsi="Arial" w:cs="Arial"/>
          <w:color w:val="000000"/>
        </w:rPr>
        <w:t>radicacion</w:t>
      </w:r>
      <w:proofErr w:type="spellEnd"/>
      <w:r>
        <w:rPr>
          <w:rFonts w:ascii="Arial" w:hAnsi="Arial" w:cs="Arial"/>
          <w:color w:val="000000"/>
        </w:rPr>
        <w:t xml:space="preserve">-rest-service: servicios para consultar la lista de documentos necesarios para radicar la solicitud e indicar la finalización de la carga documental. </w:t>
      </w:r>
    </w:p>
    <w:p w:rsidR="00C8406F" w:rsidRDefault="00C8406F" w:rsidP="008B60FD">
      <w:pPr>
        <w:pStyle w:val="HTMLconformatoprevio"/>
        <w:numPr>
          <w:ilvl w:val="0"/>
          <w:numId w:val="4"/>
        </w:numPr>
        <w:rPr>
          <w:rFonts w:ascii="Arial" w:hAnsi="Arial" w:cs="Arial"/>
          <w:color w:val="000000"/>
        </w:rPr>
      </w:pPr>
      <w:r w:rsidRPr="00C8406F">
        <w:rPr>
          <w:rFonts w:ascii="Arial" w:hAnsi="Arial" w:cs="Arial"/>
          <w:color w:val="000000"/>
        </w:rPr>
        <w:t>Paso-</w:t>
      </w:r>
      <w:r w:rsidR="00DB697A">
        <w:rPr>
          <w:rFonts w:ascii="Arial" w:hAnsi="Arial" w:cs="Arial"/>
          <w:color w:val="000000"/>
        </w:rPr>
        <w:t>dos-medio-de-pago-rest-service</w:t>
      </w:r>
      <w:r>
        <w:rPr>
          <w:rFonts w:ascii="Arial" w:hAnsi="Arial" w:cs="Arial"/>
          <w:color w:val="000000"/>
        </w:rPr>
        <w:t xml:space="preserve">: servicios para consultar y almacenar información de medio de pago y </w:t>
      </w:r>
      <w:proofErr w:type="spellStart"/>
      <w:r>
        <w:rPr>
          <w:rFonts w:ascii="Arial" w:hAnsi="Arial" w:cs="Arial"/>
          <w:color w:val="000000"/>
        </w:rPr>
        <w:t>eps</w:t>
      </w:r>
      <w:proofErr w:type="spellEnd"/>
      <w:r>
        <w:rPr>
          <w:rFonts w:ascii="Arial" w:hAnsi="Arial" w:cs="Arial"/>
          <w:color w:val="000000"/>
        </w:rPr>
        <w:t>.</w:t>
      </w:r>
    </w:p>
    <w:p w:rsidR="00C8406F" w:rsidRDefault="00C8406F" w:rsidP="008B60FD">
      <w:pPr>
        <w:pStyle w:val="HTMLconformatoprevio"/>
        <w:numPr>
          <w:ilvl w:val="0"/>
          <w:numId w:val="4"/>
        </w:numPr>
        <w:rPr>
          <w:rFonts w:ascii="Arial" w:hAnsi="Arial" w:cs="Arial"/>
          <w:color w:val="000000"/>
        </w:rPr>
      </w:pPr>
      <w:r>
        <w:rPr>
          <w:rFonts w:ascii="Arial" w:hAnsi="Arial" w:cs="Arial"/>
          <w:color w:val="000000"/>
        </w:rPr>
        <w:t>Paso-tres-cierre-</w:t>
      </w:r>
      <w:proofErr w:type="spellStart"/>
      <w:r>
        <w:rPr>
          <w:rFonts w:ascii="Arial" w:hAnsi="Arial" w:cs="Arial"/>
          <w:color w:val="000000"/>
        </w:rPr>
        <w:t>proximos</w:t>
      </w:r>
      <w:proofErr w:type="spellEnd"/>
      <w:r>
        <w:rPr>
          <w:rFonts w:ascii="Arial" w:hAnsi="Arial" w:cs="Arial"/>
          <w:color w:val="000000"/>
        </w:rPr>
        <w:t>-pasos-rest-service: servicio que consulta la información necesaria para determinar la información que se le muestra al afiliado en la pantalla final de la transacción.</w:t>
      </w:r>
    </w:p>
    <w:p w:rsidR="00C8406F" w:rsidRDefault="00C8406F" w:rsidP="008B60FD">
      <w:pPr>
        <w:pStyle w:val="HTMLconformatoprevio"/>
        <w:numPr>
          <w:ilvl w:val="0"/>
          <w:numId w:val="4"/>
        </w:numPr>
        <w:rPr>
          <w:rFonts w:ascii="Arial" w:hAnsi="Arial" w:cs="Arial"/>
          <w:color w:val="000000"/>
        </w:rPr>
      </w:pPr>
      <w:r>
        <w:rPr>
          <w:rFonts w:ascii="Arial" w:hAnsi="Arial" w:cs="Arial"/>
          <w:color w:val="000000"/>
        </w:rPr>
        <w:t>Paso-tres-</w:t>
      </w:r>
      <w:proofErr w:type="spellStart"/>
      <w:r>
        <w:rPr>
          <w:rFonts w:ascii="Arial" w:hAnsi="Arial" w:cs="Arial"/>
          <w:color w:val="000000"/>
        </w:rPr>
        <w:t>s</w:t>
      </w:r>
      <w:r w:rsidR="00DB697A">
        <w:rPr>
          <w:rFonts w:ascii="Arial" w:hAnsi="Arial" w:cs="Arial"/>
          <w:color w:val="000000"/>
        </w:rPr>
        <w:t>ituacion</w:t>
      </w:r>
      <w:proofErr w:type="spellEnd"/>
      <w:r w:rsidR="00DB697A">
        <w:rPr>
          <w:rFonts w:ascii="Arial" w:hAnsi="Arial" w:cs="Arial"/>
          <w:color w:val="000000"/>
        </w:rPr>
        <w:t>-</w:t>
      </w:r>
      <w:proofErr w:type="spellStart"/>
      <w:r w:rsidR="00DB697A">
        <w:rPr>
          <w:rFonts w:ascii="Arial" w:hAnsi="Arial" w:cs="Arial"/>
          <w:color w:val="000000"/>
        </w:rPr>
        <w:t>economica</w:t>
      </w:r>
      <w:proofErr w:type="spellEnd"/>
      <w:r w:rsidR="00DB697A">
        <w:rPr>
          <w:rFonts w:ascii="Arial" w:hAnsi="Arial" w:cs="Arial"/>
          <w:color w:val="000000"/>
        </w:rPr>
        <w:t>-rest-service</w:t>
      </w:r>
      <w:r>
        <w:rPr>
          <w:rFonts w:ascii="Arial" w:hAnsi="Arial" w:cs="Arial"/>
          <w:color w:val="000000"/>
        </w:rPr>
        <w:t>: servicios para consultar y almacenar la información relacionada a la situación económica del afiliado.</w:t>
      </w:r>
    </w:p>
    <w:p w:rsidR="00C8406F" w:rsidRDefault="00CD074E" w:rsidP="008B60FD">
      <w:pPr>
        <w:pStyle w:val="HTMLconformatoprevio"/>
        <w:numPr>
          <w:ilvl w:val="0"/>
          <w:numId w:val="4"/>
        </w:numPr>
        <w:rPr>
          <w:rFonts w:ascii="Arial" w:hAnsi="Arial" w:cs="Arial"/>
          <w:color w:val="000000"/>
        </w:rPr>
      </w:pPr>
      <w:r>
        <w:rPr>
          <w:rFonts w:ascii="Arial" w:hAnsi="Arial" w:cs="Arial"/>
          <w:color w:val="000000"/>
        </w:rPr>
        <w:t>Versión-rest-service</w:t>
      </w:r>
      <w:r w:rsidR="00C8406F">
        <w:rPr>
          <w:rFonts w:ascii="Arial" w:hAnsi="Arial" w:cs="Arial"/>
          <w:color w:val="000000"/>
        </w:rPr>
        <w:t>: para consultar la versión del artefacto.</w:t>
      </w:r>
    </w:p>
    <w:p w:rsidR="00C8406F" w:rsidRDefault="00CD074E" w:rsidP="008B60FD">
      <w:pPr>
        <w:pStyle w:val="HTMLconformatoprevio"/>
        <w:numPr>
          <w:ilvl w:val="0"/>
          <w:numId w:val="4"/>
        </w:numPr>
        <w:rPr>
          <w:rFonts w:ascii="Arial" w:hAnsi="Arial" w:cs="Arial"/>
          <w:color w:val="000000"/>
        </w:rPr>
      </w:pPr>
      <w:r>
        <w:rPr>
          <w:rFonts w:ascii="Arial" w:hAnsi="Arial" w:cs="Arial"/>
          <w:color w:val="000000"/>
        </w:rPr>
        <w:t>Renovación-</w:t>
      </w:r>
      <w:proofErr w:type="spellStart"/>
      <w:r>
        <w:rPr>
          <w:rFonts w:ascii="Arial" w:hAnsi="Arial" w:cs="Arial"/>
          <w:color w:val="000000"/>
        </w:rPr>
        <w:t>jwt</w:t>
      </w:r>
      <w:proofErr w:type="spellEnd"/>
      <w:r>
        <w:rPr>
          <w:rFonts w:ascii="Arial" w:hAnsi="Arial" w:cs="Arial"/>
          <w:color w:val="000000"/>
        </w:rPr>
        <w:t>-rest-service</w:t>
      </w:r>
      <w:r w:rsidR="00C8406F">
        <w:rPr>
          <w:rFonts w:ascii="Arial" w:hAnsi="Arial" w:cs="Arial"/>
          <w:color w:val="000000"/>
        </w:rPr>
        <w:t>: servicio para renovar la sesión de la capa de servicios.</w:t>
      </w:r>
    </w:p>
    <w:p w:rsidR="00C8406F" w:rsidRPr="00A372BD" w:rsidRDefault="00C8406F" w:rsidP="00C8406F">
      <w:pPr>
        <w:pStyle w:val="HTMLconformatoprevio"/>
        <w:ind w:left="1069"/>
        <w:rPr>
          <w:rFonts w:ascii="Arial" w:hAnsi="Arial" w:cs="Arial"/>
          <w:color w:val="000000"/>
        </w:rPr>
      </w:pPr>
    </w:p>
    <w:p w:rsidR="00E772E1" w:rsidRDefault="00E772E1" w:rsidP="00E772E1">
      <w:pPr>
        <w:rPr>
          <w:rFonts w:eastAsia="Times New Roman" w:cs="Arial"/>
          <w:color w:val="000000"/>
          <w:szCs w:val="20"/>
          <w:lang w:eastAsia="es-CO"/>
        </w:rPr>
      </w:pPr>
    </w:p>
    <w:p w:rsidR="00684619" w:rsidRPr="00E772E1" w:rsidRDefault="00684619" w:rsidP="00E772E1"/>
    <w:p w:rsidR="00A372BD" w:rsidRDefault="00A372BD" w:rsidP="00A372BD">
      <w:pPr>
        <w:pStyle w:val="Ttulo3"/>
      </w:pPr>
      <w:bookmarkStart w:id="11" w:name="_Toc40715989"/>
      <w:r w:rsidRPr="00A372BD">
        <w:t>Base de datos</w:t>
      </w:r>
      <w:bookmarkEnd w:id="11"/>
    </w:p>
    <w:p w:rsidR="008E4801" w:rsidRDefault="008E4801" w:rsidP="008E4801">
      <w:r>
        <w:t xml:space="preserve">En esta sesión se explica la </w:t>
      </w:r>
      <w:r w:rsidR="008C374F">
        <w:t>base de datos de la nube necesaria para el correcto funcionamiento del portal.</w:t>
      </w:r>
    </w:p>
    <w:p w:rsidR="008C374F" w:rsidRDefault="008C374F" w:rsidP="008E4801"/>
    <w:p w:rsidR="008C374F" w:rsidRDefault="008C374F" w:rsidP="008C374F">
      <w:pPr>
        <w:pStyle w:val="Ttulo4"/>
      </w:pPr>
      <w:bookmarkStart w:id="12" w:name="_Toc40715990"/>
      <w:r>
        <w:t>Parámetros</w:t>
      </w:r>
      <w:bookmarkEnd w:id="12"/>
    </w:p>
    <w:p w:rsidR="008C374F" w:rsidRPr="008C374F" w:rsidRDefault="008C374F" w:rsidP="008C374F">
      <w:r>
        <w:t xml:space="preserve">Se cuenta con una tabla de parámetros en la cual se encuentran configurados las constantes del portal. En esta podemos encontrar los valores dados a </w:t>
      </w:r>
      <w:proofErr w:type="spellStart"/>
      <w:r>
        <w:t>endpoint</w:t>
      </w:r>
      <w:proofErr w:type="spellEnd"/>
      <w:r>
        <w:t xml:space="preserve">, </w:t>
      </w:r>
      <w:proofErr w:type="spellStart"/>
      <w:r>
        <w:t>timeout</w:t>
      </w:r>
      <w:proofErr w:type="spellEnd"/>
      <w:r>
        <w:t xml:space="preserve"> y service transaction de los servicios q</w:t>
      </w:r>
      <w:r w:rsidR="00074F6B">
        <w:t xml:space="preserve">ue son consumidos por el portal además de otros parámetros de configuración requeridos para el funcionamiento de la transacción. </w:t>
      </w:r>
      <w:r>
        <w:t xml:space="preserve">   </w:t>
      </w:r>
    </w:p>
    <w:p w:rsidR="008C374F" w:rsidRDefault="008C374F" w:rsidP="008C374F">
      <w:pPr>
        <w:jc w:val="center"/>
      </w:pPr>
      <w:r>
        <w:rPr>
          <w:noProof/>
          <w:lang w:eastAsia="es-CO"/>
        </w:rPr>
        <w:drawing>
          <wp:inline distT="0" distB="0" distL="0" distR="0">
            <wp:extent cx="2828925" cy="15621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2828925" cy="1562100"/>
                    </a:xfrm>
                    <a:prstGeom prst="rect">
                      <a:avLst/>
                    </a:prstGeom>
                  </pic:spPr>
                </pic:pic>
              </a:graphicData>
            </a:graphic>
          </wp:inline>
        </w:drawing>
      </w:r>
    </w:p>
    <w:p w:rsidR="008C374F" w:rsidRDefault="008C374F" w:rsidP="008C374F">
      <w:pPr>
        <w:jc w:val="center"/>
      </w:pPr>
      <w:r>
        <w:rPr>
          <w:noProof/>
          <w:lang w:eastAsia="es-CO"/>
        </w:rPr>
        <w:drawing>
          <wp:inline distT="0" distB="0" distL="0" distR="0">
            <wp:extent cx="5715000" cy="57615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833816" cy="588134"/>
                    </a:xfrm>
                    <a:prstGeom prst="rect">
                      <a:avLst/>
                    </a:prstGeom>
                  </pic:spPr>
                </pic:pic>
              </a:graphicData>
            </a:graphic>
          </wp:inline>
        </w:drawing>
      </w:r>
    </w:p>
    <w:p w:rsidR="00E772E1" w:rsidRPr="008E4801" w:rsidRDefault="00E772E1" w:rsidP="008C374F">
      <w:pPr>
        <w:jc w:val="center"/>
      </w:pPr>
    </w:p>
    <w:p w:rsidR="00BB2C1D" w:rsidRDefault="00A372BD" w:rsidP="00A372BD">
      <w:pPr>
        <w:pStyle w:val="Ttulo4"/>
      </w:pPr>
      <w:bookmarkStart w:id="13" w:name="_Toc40715991"/>
      <w:r>
        <w:t>Mapeo Resp</w:t>
      </w:r>
      <w:r w:rsidRPr="00A372BD">
        <w:rPr>
          <w:rStyle w:val="Ttulo4Car"/>
        </w:rPr>
        <w:t>u</w:t>
      </w:r>
      <w:r>
        <w:t>estas Preguntas</w:t>
      </w:r>
      <w:r w:rsidR="008C374F">
        <w:t>:</w:t>
      </w:r>
      <w:bookmarkEnd w:id="13"/>
    </w:p>
    <w:p w:rsidR="008C374F" w:rsidRDefault="008C374F" w:rsidP="008C374F">
      <w:r>
        <w:t>Para la relación de preguntas entre el portal y formularios electrónicos se cuenta con el siguiente esquema de base de datos.</w:t>
      </w:r>
    </w:p>
    <w:p w:rsidR="008C374F" w:rsidRDefault="008C374F" w:rsidP="008C374F"/>
    <w:p w:rsidR="008C374F" w:rsidRDefault="008C374F" w:rsidP="008C374F">
      <w:r>
        <w:t>En la tabla PTL_PREGUNTA se encuentran las preguntas del portal</w:t>
      </w:r>
    </w:p>
    <w:p w:rsidR="008C374F" w:rsidRDefault="008C374F" w:rsidP="008C374F">
      <w:r>
        <w:lastRenderedPageBreak/>
        <w:t>En la tabla PTL_MAPEO_FE_PREGUNTA se encuentra la relación de  las preguntas del portal y formularios electrónicos.</w:t>
      </w:r>
    </w:p>
    <w:p w:rsidR="00AF4954" w:rsidRDefault="00AF4954" w:rsidP="008C374F">
      <w:r>
        <w:t>En la tabla PTL_TIPO_PREGUNTA se almacenan los tipos de preguntas que existen en el portal.</w:t>
      </w:r>
    </w:p>
    <w:p w:rsidR="00AF4954" w:rsidRPr="00AB5FAC" w:rsidRDefault="00AF4954" w:rsidP="00AF4954">
      <w:r>
        <w:t>En la tabla PTL_PASO_TRANSACCION se almacenan los pasos del portal.</w:t>
      </w:r>
    </w:p>
    <w:p w:rsidR="00AF4954" w:rsidRDefault="00AF4954" w:rsidP="00AF4954">
      <w:r>
        <w:t>En la tabla PTL_TIPO_TRANSACCION se almacenan los tipos de transacción que existen en el portal.</w:t>
      </w:r>
    </w:p>
    <w:p w:rsidR="00502A73" w:rsidRDefault="00502A73" w:rsidP="00502A73">
      <w:pPr>
        <w:pStyle w:val="HTMLconformatoprevio"/>
        <w:rPr>
          <w:noProof/>
          <w:lang w:val="es-ES" w:eastAsia="es-ES"/>
        </w:rPr>
      </w:pPr>
    </w:p>
    <w:p w:rsidR="00502A73" w:rsidRDefault="00502A73" w:rsidP="00502A73">
      <w:pPr>
        <w:pStyle w:val="HTMLconformatoprevio"/>
        <w:rPr>
          <w:noProof/>
          <w:lang w:val="es-ES" w:eastAsia="es-ES"/>
        </w:rPr>
      </w:pPr>
      <w:r>
        <w:rPr>
          <w:noProof/>
        </w:rPr>
        <w:drawing>
          <wp:inline distT="0" distB="0" distL="0" distR="0">
            <wp:extent cx="5608320" cy="5928360"/>
            <wp:effectExtent l="1905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608320" cy="5928360"/>
                    </a:xfrm>
                    <a:prstGeom prst="rect">
                      <a:avLst/>
                    </a:prstGeom>
                    <a:noFill/>
                    <a:ln w="9525">
                      <a:noFill/>
                      <a:miter lim="800000"/>
                      <a:headEnd/>
                      <a:tailEnd/>
                    </a:ln>
                  </pic:spPr>
                </pic:pic>
              </a:graphicData>
            </a:graphic>
          </wp:inline>
        </w:drawing>
      </w:r>
    </w:p>
    <w:p w:rsidR="00502A73" w:rsidRDefault="00502A73" w:rsidP="00BB2C1D">
      <w:pPr>
        <w:pStyle w:val="HTMLconformatoprevio"/>
        <w:ind w:left="2040"/>
        <w:rPr>
          <w:noProof/>
          <w:lang w:val="es-ES" w:eastAsia="es-ES"/>
        </w:rPr>
      </w:pPr>
    </w:p>
    <w:p w:rsidR="00502A73" w:rsidRDefault="00502A73" w:rsidP="00BB2C1D">
      <w:pPr>
        <w:pStyle w:val="HTMLconformatoprevio"/>
        <w:ind w:left="2040"/>
        <w:rPr>
          <w:noProof/>
          <w:lang w:val="es-ES" w:eastAsia="es-ES"/>
        </w:rPr>
      </w:pPr>
    </w:p>
    <w:p w:rsidR="00F5160A" w:rsidRDefault="00B73D59" w:rsidP="00B73D59">
      <w:pPr>
        <w:pStyle w:val="HTMLconformatoprevio"/>
        <w:rPr>
          <w:color w:val="000000"/>
        </w:rPr>
      </w:pPr>
      <w:r>
        <w:rPr>
          <w:color w:val="000000"/>
        </w:rPr>
        <w:t xml:space="preserve">Para mayor claridad de la relación entre las preguntas del portal y formulario Electronicos remítase al archivo: </w:t>
      </w:r>
      <w:r w:rsidRPr="00B73D59">
        <w:rPr>
          <w:color w:val="000000"/>
        </w:rPr>
        <w:t>Relacion-preguntas-portal-FE.xlsx</w:t>
      </w:r>
    </w:p>
    <w:p w:rsidR="001174ED" w:rsidRDefault="001174ED" w:rsidP="00A372BD">
      <w:pPr>
        <w:pStyle w:val="HTMLconformatoprevio"/>
        <w:rPr>
          <w:color w:val="000000"/>
        </w:rPr>
      </w:pPr>
    </w:p>
    <w:p w:rsidR="00AB5FAC" w:rsidRDefault="00AB5FAC" w:rsidP="00AB5FAC">
      <w:pPr>
        <w:pStyle w:val="Ttulo4"/>
      </w:pPr>
      <w:bookmarkStart w:id="14" w:name="_Toc40715992"/>
      <w:r>
        <w:t>Ultimo paso Afiliado:</w:t>
      </w:r>
      <w:bookmarkEnd w:id="14"/>
    </w:p>
    <w:p w:rsidR="00AB5FAC" w:rsidRDefault="00AB5FAC" w:rsidP="00AB5FAC">
      <w:r>
        <w:t xml:space="preserve">En la tabla PTL_ULTIMO_PASO_AFILIADO se almacena el último paso de la transacción realizado  </w:t>
      </w:r>
      <w:r w:rsidR="00502A73">
        <w:t>por el afiliado del portal, relacionado el formulario que posee el afiliado.</w:t>
      </w:r>
    </w:p>
    <w:p w:rsidR="00F5160A" w:rsidRDefault="00F5160A" w:rsidP="00A372BD">
      <w:pPr>
        <w:pStyle w:val="HTMLconformatoprevio"/>
        <w:rPr>
          <w:color w:val="000000"/>
        </w:rPr>
      </w:pPr>
      <w:r>
        <w:rPr>
          <w:noProof/>
          <w:color w:val="000000"/>
        </w:rPr>
        <w:drawing>
          <wp:inline distT="0" distB="0" distL="0" distR="0">
            <wp:extent cx="5612130" cy="1764649"/>
            <wp:effectExtent l="19050" t="0" r="762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612130" cy="1764649"/>
                    </a:xfrm>
                    <a:prstGeom prst="rect">
                      <a:avLst/>
                    </a:prstGeom>
                    <a:noFill/>
                    <a:ln w="9525">
                      <a:noFill/>
                      <a:miter lim="800000"/>
                      <a:headEnd/>
                      <a:tailEnd/>
                    </a:ln>
                  </pic:spPr>
                </pic:pic>
              </a:graphicData>
            </a:graphic>
          </wp:inline>
        </w:drawing>
      </w:r>
    </w:p>
    <w:p w:rsidR="00684619" w:rsidRDefault="00502A73" w:rsidP="00F6021F">
      <w:pPr>
        <w:pStyle w:val="HTMLconformatoprevio"/>
        <w:jc w:val="center"/>
        <w:rPr>
          <w:color w:val="000000"/>
        </w:rPr>
      </w:pPr>
      <w:r>
        <w:rPr>
          <w:noProof/>
          <w:color w:val="000000"/>
        </w:rPr>
        <w:drawing>
          <wp:inline distT="0" distB="0" distL="0" distR="0">
            <wp:extent cx="4457534" cy="2288490"/>
            <wp:effectExtent l="19050" t="0" r="166" b="0"/>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4460875" cy="2290205"/>
                    </a:xfrm>
                    <a:prstGeom prst="rect">
                      <a:avLst/>
                    </a:prstGeom>
                    <a:noFill/>
                    <a:ln w="9525">
                      <a:noFill/>
                      <a:miter lim="800000"/>
                      <a:headEnd/>
                      <a:tailEnd/>
                    </a:ln>
                  </pic:spPr>
                </pic:pic>
              </a:graphicData>
            </a:graphic>
          </wp:inline>
        </w:drawing>
      </w:r>
    </w:p>
    <w:p w:rsidR="00684619" w:rsidRDefault="00684619" w:rsidP="00684619">
      <w:pPr>
        <w:pStyle w:val="Ttulo4"/>
      </w:pPr>
      <w:bookmarkStart w:id="15" w:name="_Toc40715993"/>
      <w:r>
        <w:t>Ultimo Inicio sesión:</w:t>
      </w:r>
      <w:bookmarkEnd w:id="15"/>
    </w:p>
    <w:p w:rsidR="00684619" w:rsidRDefault="00684619" w:rsidP="00684619">
      <w:pPr>
        <w:pStyle w:val="HTMLconformatoprevio"/>
        <w:rPr>
          <w:color w:val="000000"/>
        </w:rPr>
      </w:pPr>
    </w:p>
    <w:p w:rsidR="00684619" w:rsidRDefault="00684619" w:rsidP="00684619">
      <w:pPr>
        <w:pStyle w:val="HTMLconformatoprevio"/>
        <w:rPr>
          <w:color w:val="000000"/>
        </w:rPr>
      </w:pPr>
      <w:r>
        <w:t xml:space="preserve">En la tabla  </w:t>
      </w:r>
      <w:r>
        <w:rPr>
          <w:color w:val="000000"/>
        </w:rPr>
        <w:t xml:space="preserve">PTL_INICIO_SESION_OTP se almacena la información del </w:t>
      </w:r>
      <w:proofErr w:type="gramStart"/>
      <w:r>
        <w:rPr>
          <w:color w:val="000000"/>
        </w:rPr>
        <w:t>ultimo</w:t>
      </w:r>
      <w:proofErr w:type="gramEnd"/>
      <w:r>
        <w:rPr>
          <w:color w:val="000000"/>
        </w:rPr>
        <w:t xml:space="preserve"> inicio de sesión en el portal.</w:t>
      </w:r>
    </w:p>
    <w:p w:rsidR="00684619" w:rsidRDefault="00684619" w:rsidP="00684619">
      <w:pPr>
        <w:pStyle w:val="HTMLconformatoprevio"/>
        <w:rPr>
          <w:color w:val="000000"/>
        </w:rPr>
      </w:pPr>
    </w:p>
    <w:p w:rsidR="00684619" w:rsidRDefault="00684619" w:rsidP="00684619">
      <w:pPr>
        <w:pStyle w:val="HTMLconformatoprevio"/>
        <w:rPr>
          <w:color w:val="000000"/>
        </w:rPr>
      </w:pPr>
    </w:p>
    <w:p w:rsidR="00684619" w:rsidRDefault="00684619" w:rsidP="00684619">
      <w:pPr>
        <w:pStyle w:val="HTMLconformatoprevio"/>
        <w:jc w:val="center"/>
        <w:rPr>
          <w:color w:val="000000"/>
        </w:rPr>
      </w:pPr>
      <w:r>
        <w:rPr>
          <w:noProof/>
          <w:color w:val="000000"/>
        </w:rPr>
        <w:drawing>
          <wp:inline distT="0" distB="0" distL="0" distR="0">
            <wp:extent cx="3959860" cy="1454785"/>
            <wp:effectExtent l="1905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srcRect/>
                    <a:stretch>
                      <a:fillRect/>
                    </a:stretch>
                  </pic:blipFill>
                  <pic:spPr bwMode="auto">
                    <a:xfrm>
                      <a:off x="0" y="0"/>
                      <a:ext cx="3959860" cy="1454785"/>
                    </a:xfrm>
                    <a:prstGeom prst="rect">
                      <a:avLst/>
                    </a:prstGeom>
                    <a:noFill/>
                    <a:ln w="9525">
                      <a:noFill/>
                      <a:miter lim="800000"/>
                      <a:headEnd/>
                      <a:tailEnd/>
                    </a:ln>
                  </pic:spPr>
                </pic:pic>
              </a:graphicData>
            </a:graphic>
          </wp:inline>
        </w:drawing>
      </w:r>
    </w:p>
    <w:p w:rsidR="00684619" w:rsidRDefault="00684619" w:rsidP="00A372BD">
      <w:pPr>
        <w:pStyle w:val="HTMLconformatoprevio"/>
        <w:rPr>
          <w:color w:val="000000"/>
        </w:rPr>
      </w:pPr>
    </w:p>
    <w:p w:rsidR="00C976FE" w:rsidRPr="00F6021F" w:rsidRDefault="00331DA0" w:rsidP="00A372BD">
      <w:pPr>
        <w:pStyle w:val="HTMLconformatoprevio"/>
      </w:pPr>
      <w:r w:rsidRPr="00F6021F">
        <w:t>Los</w:t>
      </w:r>
      <w:r w:rsidR="00C976FE" w:rsidRPr="00F6021F">
        <w:t xml:space="preserve"> </w:t>
      </w:r>
      <w:proofErr w:type="spellStart"/>
      <w:r w:rsidR="00C976FE" w:rsidRPr="00F6021F">
        <w:t>sql</w:t>
      </w:r>
      <w:proofErr w:type="spellEnd"/>
      <w:r w:rsidR="00C976FE" w:rsidRPr="00F6021F">
        <w:t xml:space="preserve"> para la creación del esquema y tablas de base de datos se </w:t>
      </w:r>
      <w:proofErr w:type="gramStart"/>
      <w:r w:rsidR="00C976FE" w:rsidRPr="00F6021F">
        <w:t>encuentra</w:t>
      </w:r>
      <w:proofErr w:type="gramEnd"/>
      <w:r w:rsidR="00C976FE" w:rsidRPr="00F6021F">
        <w:t xml:space="preserve"> en el repositorio en el paquete porvenir-servicios-portal-</w:t>
      </w:r>
      <w:proofErr w:type="spellStart"/>
      <w:r w:rsidR="00C976FE" w:rsidRPr="00F6021F">
        <w:t>sql</w:t>
      </w:r>
      <w:proofErr w:type="spellEnd"/>
      <w:r w:rsidR="00C976FE" w:rsidRPr="00F6021F">
        <w:t xml:space="preserve">.  </w:t>
      </w:r>
    </w:p>
    <w:p w:rsidR="00074F6B" w:rsidRDefault="00074F6B" w:rsidP="00A372BD">
      <w:pPr>
        <w:pStyle w:val="HTMLconformatoprevio"/>
        <w:rPr>
          <w:color w:val="000000"/>
        </w:rPr>
      </w:pPr>
    </w:p>
    <w:p w:rsidR="00074F6B" w:rsidRDefault="00074F6B" w:rsidP="00074F6B">
      <w:pPr>
        <w:pStyle w:val="HTMLconformatoprevio"/>
        <w:numPr>
          <w:ilvl w:val="0"/>
          <w:numId w:val="3"/>
        </w:numPr>
        <w:rPr>
          <w:color w:val="000000"/>
        </w:rPr>
      </w:pPr>
      <w:r>
        <w:rPr>
          <w:color w:val="000000"/>
        </w:rPr>
        <w:lastRenderedPageBreak/>
        <w:t xml:space="preserve">02-esquema.sql Contiene los </w:t>
      </w:r>
      <w:proofErr w:type="spellStart"/>
      <w:r>
        <w:rPr>
          <w:color w:val="000000"/>
        </w:rPr>
        <w:t>querys</w:t>
      </w:r>
      <w:proofErr w:type="spellEnd"/>
      <w:r>
        <w:rPr>
          <w:color w:val="000000"/>
        </w:rPr>
        <w:t xml:space="preserve"> para la creación de las tablas y secuencias necesarias.</w:t>
      </w:r>
    </w:p>
    <w:p w:rsidR="00074F6B" w:rsidRDefault="00074F6B" w:rsidP="00F6021F">
      <w:pPr>
        <w:pStyle w:val="HTMLconformatoprevio"/>
        <w:numPr>
          <w:ilvl w:val="0"/>
          <w:numId w:val="3"/>
        </w:numPr>
        <w:rPr>
          <w:color w:val="000000"/>
        </w:rPr>
      </w:pPr>
      <w:r>
        <w:rPr>
          <w:color w:val="000000"/>
        </w:rPr>
        <w:t xml:space="preserve">02-datos-iniciales-calidad-sql: Contiene los </w:t>
      </w:r>
      <w:proofErr w:type="spellStart"/>
      <w:r>
        <w:rPr>
          <w:color w:val="000000"/>
        </w:rPr>
        <w:t>querys</w:t>
      </w:r>
      <w:proofErr w:type="spellEnd"/>
      <w:r>
        <w:rPr>
          <w:color w:val="000000"/>
        </w:rPr>
        <w:t xml:space="preserve"> necesarios para configurar el ambiente consumiendo los servicios del ambiente de pruebas.</w:t>
      </w:r>
    </w:p>
    <w:p w:rsidR="00074F6B" w:rsidRDefault="00074F6B" w:rsidP="00F6021F">
      <w:pPr>
        <w:pStyle w:val="HTMLconformatoprevio"/>
        <w:numPr>
          <w:ilvl w:val="0"/>
          <w:numId w:val="3"/>
        </w:numPr>
        <w:rPr>
          <w:color w:val="000000"/>
        </w:rPr>
      </w:pPr>
      <w:r>
        <w:rPr>
          <w:color w:val="000000"/>
        </w:rPr>
        <w:t xml:space="preserve">02-datos-iniciales-desarrollo-sql: Contiene los </w:t>
      </w:r>
      <w:proofErr w:type="spellStart"/>
      <w:r>
        <w:rPr>
          <w:color w:val="000000"/>
        </w:rPr>
        <w:t>querys</w:t>
      </w:r>
      <w:proofErr w:type="spellEnd"/>
      <w:r>
        <w:rPr>
          <w:color w:val="000000"/>
        </w:rPr>
        <w:t xml:space="preserve"> necesarios para configurar el ambiente consumiendo los servicios del ambiente de desarrollo.</w:t>
      </w:r>
    </w:p>
    <w:p w:rsidR="00074F6B" w:rsidRDefault="00074F6B" w:rsidP="00F6021F">
      <w:pPr>
        <w:pStyle w:val="HTMLconformatoprevio"/>
        <w:numPr>
          <w:ilvl w:val="0"/>
          <w:numId w:val="3"/>
        </w:numPr>
        <w:rPr>
          <w:color w:val="000000"/>
        </w:rPr>
      </w:pPr>
      <w:r>
        <w:rPr>
          <w:color w:val="000000"/>
        </w:rPr>
        <w:t xml:space="preserve">02-datos-iniciales-local-desarrollo-sql: Contiene los </w:t>
      </w:r>
      <w:proofErr w:type="spellStart"/>
      <w:r>
        <w:rPr>
          <w:color w:val="000000"/>
        </w:rPr>
        <w:t>querys</w:t>
      </w:r>
      <w:proofErr w:type="spellEnd"/>
      <w:r>
        <w:rPr>
          <w:color w:val="000000"/>
        </w:rPr>
        <w:t xml:space="preserve"> necesarios para configurar el ambiente consumiendo los servicios del ambiente de desarrollo, ojo los servicios construidos por </w:t>
      </w:r>
      <w:proofErr w:type="spellStart"/>
      <w:r>
        <w:rPr>
          <w:color w:val="000000"/>
        </w:rPr>
        <w:t>vass</w:t>
      </w:r>
      <w:proofErr w:type="spellEnd"/>
      <w:r>
        <w:rPr>
          <w:color w:val="000000"/>
        </w:rPr>
        <w:t xml:space="preserve"> están configurados para consumir de forma local.</w:t>
      </w:r>
    </w:p>
    <w:p w:rsidR="00F6021F" w:rsidRDefault="00F6021F" w:rsidP="00F6021F">
      <w:pPr>
        <w:pStyle w:val="HTMLconformatoprevio"/>
        <w:numPr>
          <w:ilvl w:val="0"/>
          <w:numId w:val="3"/>
        </w:numPr>
        <w:rPr>
          <w:color w:val="000000"/>
        </w:rPr>
      </w:pPr>
      <w:r>
        <w:rPr>
          <w:color w:val="000000"/>
        </w:rPr>
        <w:t xml:space="preserve">03-datos-iniciales-mapeo-preguntas-formulario.sql: contiene los </w:t>
      </w:r>
      <w:proofErr w:type="spellStart"/>
      <w:r>
        <w:rPr>
          <w:color w:val="000000"/>
        </w:rPr>
        <w:t>querys</w:t>
      </w:r>
      <w:proofErr w:type="spellEnd"/>
      <w:r>
        <w:rPr>
          <w:color w:val="000000"/>
        </w:rPr>
        <w:t xml:space="preserve"> necesarios para poblar las tablas relacionadas con las </w:t>
      </w:r>
      <w:r w:rsidR="00331DA0">
        <w:rPr>
          <w:color w:val="000000"/>
        </w:rPr>
        <w:t>preguntas</w:t>
      </w:r>
      <w:r>
        <w:rPr>
          <w:color w:val="000000"/>
        </w:rPr>
        <w:t xml:space="preserve"> del portal.</w:t>
      </w:r>
    </w:p>
    <w:p w:rsidR="00C976FE" w:rsidRDefault="00C976FE" w:rsidP="00A372BD">
      <w:pPr>
        <w:pStyle w:val="HTMLconformatoprevio"/>
        <w:rPr>
          <w:color w:val="000000"/>
        </w:rPr>
      </w:pPr>
    </w:p>
    <w:p w:rsidR="005A77A6" w:rsidRDefault="005A77A6" w:rsidP="00A372BD">
      <w:pPr>
        <w:pStyle w:val="HTMLconformatoprevio"/>
        <w:rPr>
          <w:color w:val="000000"/>
        </w:rPr>
      </w:pPr>
    </w:p>
    <w:p w:rsidR="005A77A6" w:rsidRDefault="005A77A6" w:rsidP="00A372BD">
      <w:pPr>
        <w:pStyle w:val="HTMLconformatoprevio"/>
        <w:rPr>
          <w:color w:val="000000"/>
        </w:rPr>
      </w:pPr>
    </w:p>
    <w:p w:rsidR="00E772E1" w:rsidRDefault="00E772E1" w:rsidP="00F6021F">
      <w:pPr>
        <w:pStyle w:val="Ttulo2"/>
      </w:pPr>
      <w:bookmarkStart w:id="16" w:name="_Toc40715994"/>
      <w:r>
        <w:t xml:space="preserve">Paso a </w:t>
      </w:r>
      <w:r w:rsidRPr="00F6021F">
        <w:t>producción</w:t>
      </w:r>
      <w:bookmarkEnd w:id="16"/>
    </w:p>
    <w:p w:rsidR="00E772E1" w:rsidRDefault="00E772E1" w:rsidP="00E772E1">
      <w:r>
        <w:t xml:space="preserve">Para el paso a producción de los servicios se debe realizar la creación y configuración de la base de datos </w:t>
      </w:r>
      <w:r w:rsidR="00FF28F2">
        <w:t>con las tablas indicados en el inciso de base de datos. Adicional a esto se debe realizar la el despliegue de los siguientes artefactos.</w:t>
      </w:r>
    </w:p>
    <w:p w:rsidR="00FF28F2" w:rsidRDefault="00CA4D7E" w:rsidP="005A77A6">
      <w:pPr>
        <w:pStyle w:val="Sinespaciado"/>
        <w:numPr>
          <w:ilvl w:val="0"/>
          <w:numId w:val="12"/>
        </w:numPr>
      </w:pPr>
      <w:r w:rsidRPr="00CA4D7E">
        <w:t>porvenir-servicios-portal-actualizar-historia-laboral-web</w:t>
      </w:r>
    </w:p>
    <w:p w:rsidR="00CA4D7E" w:rsidRDefault="00CA4D7E" w:rsidP="005A77A6">
      <w:pPr>
        <w:pStyle w:val="Sinespaciado"/>
        <w:numPr>
          <w:ilvl w:val="0"/>
          <w:numId w:val="12"/>
        </w:numPr>
      </w:pPr>
      <w:r w:rsidRPr="00CA4D7E">
        <w:t>porvenir-servicios-portal-zona-publica-web</w:t>
      </w:r>
    </w:p>
    <w:p w:rsidR="005A77A6" w:rsidRPr="005A77A6" w:rsidRDefault="00CA4D7E" w:rsidP="005A77A6">
      <w:pPr>
        <w:pStyle w:val="Sinespaciado"/>
        <w:numPr>
          <w:ilvl w:val="0"/>
          <w:numId w:val="12"/>
        </w:numPr>
      </w:pPr>
      <w:r w:rsidRPr="00CA4D7E">
        <w:t>porvenir-servicios-portal-seguridad-web</w:t>
      </w:r>
    </w:p>
    <w:p w:rsidR="005A77A6" w:rsidRPr="005A77A6" w:rsidRDefault="005A77A6" w:rsidP="005A77A6">
      <w:pPr>
        <w:pStyle w:val="Sinespaciado"/>
        <w:numPr>
          <w:ilvl w:val="0"/>
          <w:numId w:val="12"/>
        </w:numPr>
      </w:pPr>
      <w:r w:rsidRPr="005A77A6">
        <w:t>porvenir-servicios-vejez-web</w:t>
      </w:r>
    </w:p>
    <w:p w:rsidR="005A77A6" w:rsidRPr="005A77A6" w:rsidRDefault="005A77A6" w:rsidP="005A77A6">
      <w:pPr>
        <w:pStyle w:val="Sinespaciado"/>
        <w:numPr>
          <w:ilvl w:val="0"/>
          <w:numId w:val="12"/>
        </w:numPr>
      </w:pPr>
      <w:r w:rsidRPr="005A77A6">
        <w:t>porvenir-servicios-devolucion-saldos-web</w:t>
      </w:r>
    </w:p>
    <w:p w:rsidR="005A77A6" w:rsidRDefault="005A77A6" w:rsidP="005A77A6">
      <w:pPr>
        <w:pStyle w:val="Sinespaciado"/>
        <w:numPr>
          <w:ilvl w:val="0"/>
          <w:numId w:val="12"/>
        </w:numPr>
      </w:pPr>
      <w:r w:rsidRPr="005A77A6">
        <w:t>porvenir-servicios-portal-</w:t>
      </w:r>
      <w:proofErr w:type="spellStart"/>
      <w:r w:rsidRPr="005A77A6">
        <w:t>radicacion</w:t>
      </w:r>
      <w:proofErr w:type="spellEnd"/>
      <w:r w:rsidRPr="005A77A6">
        <w:t>-web</w:t>
      </w:r>
    </w:p>
    <w:p w:rsidR="00E772E1" w:rsidRDefault="00E772E1" w:rsidP="00E772E1"/>
    <w:p w:rsidR="00074F6B" w:rsidRDefault="00467895" w:rsidP="00074F6B">
      <w:pPr>
        <w:pStyle w:val="Ttulo2"/>
      </w:pPr>
      <w:bookmarkStart w:id="17" w:name="_Toc40715995"/>
      <w:r>
        <w:t>Integración continua</w:t>
      </w:r>
      <w:bookmarkEnd w:id="17"/>
    </w:p>
    <w:p w:rsidR="00467895" w:rsidRDefault="00467895" w:rsidP="00467895">
      <w:r>
        <w:t xml:space="preserve">El proyecto vejez cuenta con tareas en Jenkins para la integración continua de todos los artefactos asociados al proyecto en los </w:t>
      </w:r>
      <w:r w:rsidR="00B73D59">
        <w:t>ambientes:</w:t>
      </w:r>
      <w:r>
        <w:t xml:space="preserve"> desarrollo, QA y Pre producción. </w:t>
      </w:r>
    </w:p>
    <w:p w:rsidR="00E24077" w:rsidRDefault="00E24077" w:rsidP="00467895"/>
    <w:p w:rsidR="00E24077" w:rsidRDefault="005F09AC" w:rsidP="00E24077">
      <w:r>
        <w:t>En la carpeta de c</w:t>
      </w:r>
      <w:r w:rsidR="00E24077">
        <w:t>alidad vejez se encuentran las tareas correspondientes para ambiente de desarrollo y pruebas:</w:t>
      </w:r>
    </w:p>
    <w:p w:rsidR="00E24077" w:rsidRDefault="00B73D59" w:rsidP="00E24077">
      <w:r>
        <w:t>Porvenir-servicios-logica-calidad-vejez</w:t>
      </w:r>
      <w:r w:rsidR="00E24077">
        <w:t xml:space="preserve">: corresponde al ambiente de desarrollo dicha tarea se ejecuta de forma automática al subir cambios al </w:t>
      </w:r>
      <w:r>
        <w:t>GIT</w:t>
      </w:r>
      <w:r w:rsidR="00E24077">
        <w:t>, esta publica en el servidor 172.17.22.70</w:t>
      </w:r>
    </w:p>
    <w:p w:rsidR="00E24077" w:rsidRDefault="00E24077" w:rsidP="00E24077">
      <w:r>
        <w:rPr>
          <w:noProof/>
          <w:lang w:eastAsia="es-CO"/>
        </w:rPr>
        <w:drawing>
          <wp:inline distT="0" distB="0" distL="0" distR="0">
            <wp:extent cx="5612130" cy="994177"/>
            <wp:effectExtent l="1905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srcRect/>
                    <a:stretch>
                      <a:fillRect/>
                    </a:stretch>
                  </pic:blipFill>
                  <pic:spPr bwMode="auto">
                    <a:xfrm>
                      <a:off x="0" y="0"/>
                      <a:ext cx="5612130" cy="994177"/>
                    </a:xfrm>
                    <a:prstGeom prst="rect">
                      <a:avLst/>
                    </a:prstGeom>
                    <a:noFill/>
                    <a:ln w="9525">
                      <a:noFill/>
                      <a:miter lim="800000"/>
                      <a:headEnd/>
                      <a:tailEnd/>
                    </a:ln>
                  </pic:spPr>
                </pic:pic>
              </a:graphicData>
            </a:graphic>
          </wp:inline>
        </w:drawing>
      </w:r>
    </w:p>
    <w:p w:rsidR="00E24077" w:rsidRPr="00467895" w:rsidRDefault="00D53597" w:rsidP="00E24077">
      <w:r>
        <w:t>Porvenir-servicios-logica-calidad-vejez</w:t>
      </w:r>
      <w:r w:rsidR="00E24077">
        <w:t>: corresponde al ambiente de QA dicha tarea</w:t>
      </w:r>
      <w:r w:rsidR="00E45301">
        <w:t xml:space="preserve"> debe ejecutarse de forma manual</w:t>
      </w:r>
      <w:r w:rsidR="00E24077">
        <w:t>, esta publica en el servidor 172.17.22.78.</w:t>
      </w:r>
    </w:p>
    <w:p w:rsidR="00511CB0" w:rsidRDefault="00511CB0" w:rsidP="00467895">
      <w:pPr>
        <w:rPr>
          <w:noProof/>
          <w:lang w:val="es-ES" w:eastAsia="es-ES"/>
        </w:rPr>
      </w:pPr>
    </w:p>
    <w:p w:rsidR="00E45301" w:rsidRDefault="00E24077" w:rsidP="00467895">
      <w:r>
        <w:rPr>
          <w:noProof/>
          <w:lang w:eastAsia="es-CO"/>
        </w:rPr>
        <w:drawing>
          <wp:inline distT="0" distB="0" distL="0" distR="0">
            <wp:extent cx="5605780" cy="1343660"/>
            <wp:effectExtent l="1905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srcRect/>
                    <a:stretch>
                      <a:fillRect/>
                    </a:stretch>
                  </pic:blipFill>
                  <pic:spPr bwMode="auto">
                    <a:xfrm>
                      <a:off x="0" y="0"/>
                      <a:ext cx="5605780" cy="1343660"/>
                    </a:xfrm>
                    <a:prstGeom prst="rect">
                      <a:avLst/>
                    </a:prstGeom>
                    <a:noFill/>
                    <a:ln w="9525">
                      <a:noFill/>
                      <a:miter lim="800000"/>
                      <a:headEnd/>
                      <a:tailEnd/>
                    </a:ln>
                  </pic:spPr>
                </pic:pic>
              </a:graphicData>
            </a:graphic>
          </wp:inline>
        </w:drawing>
      </w:r>
    </w:p>
    <w:p w:rsidR="00511CB0" w:rsidRDefault="00511CB0" w:rsidP="00511CB0">
      <w:r>
        <w:t>En la carpeta de pre-</w:t>
      </w:r>
      <w:r w:rsidR="00112D2B">
        <w:t>producción</w:t>
      </w:r>
      <w:r>
        <w:t xml:space="preserve"> se encuentran las tareas correspondientes para ambiente de </w:t>
      </w:r>
      <w:r w:rsidR="008747B6">
        <w:t>preproducción:</w:t>
      </w:r>
    </w:p>
    <w:p w:rsidR="00511CB0" w:rsidRDefault="00511CB0" w:rsidP="00467895"/>
    <w:p w:rsidR="00E45301" w:rsidRDefault="00D53597" w:rsidP="00467895">
      <w:r>
        <w:t>Porvenir-servicios-logica-calidad-vejez-pre</w:t>
      </w:r>
      <w:r w:rsidR="00E45301">
        <w:t xml:space="preserve">: corresponde al ambiente de pre producción dicha tarea debe ejecutarse de forma manual, esta publica en los servidores de dicho ambiente. </w:t>
      </w:r>
    </w:p>
    <w:p w:rsidR="00E45301" w:rsidRDefault="00E45301" w:rsidP="00467895">
      <w:r>
        <w:rPr>
          <w:noProof/>
          <w:lang w:eastAsia="es-CO"/>
        </w:rPr>
        <w:drawing>
          <wp:inline distT="0" distB="0" distL="0" distR="0">
            <wp:extent cx="5613400" cy="1153160"/>
            <wp:effectExtent l="19050" t="0" r="635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srcRect/>
                    <a:stretch>
                      <a:fillRect/>
                    </a:stretch>
                  </pic:blipFill>
                  <pic:spPr bwMode="auto">
                    <a:xfrm>
                      <a:off x="0" y="0"/>
                      <a:ext cx="5613400" cy="1153160"/>
                    </a:xfrm>
                    <a:prstGeom prst="rect">
                      <a:avLst/>
                    </a:prstGeom>
                    <a:noFill/>
                    <a:ln w="9525">
                      <a:noFill/>
                      <a:miter lim="800000"/>
                      <a:headEnd/>
                      <a:tailEnd/>
                    </a:ln>
                  </pic:spPr>
                </pic:pic>
              </a:graphicData>
            </a:graphic>
          </wp:inline>
        </w:drawing>
      </w:r>
    </w:p>
    <w:p w:rsidR="004F3AB2" w:rsidRDefault="004F3AB2" w:rsidP="00467895"/>
    <w:p w:rsidR="004F3AB2" w:rsidRDefault="004F3AB2" w:rsidP="004F3AB2">
      <w:pPr>
        <w:pStyle w:val="Ttulo2"/>
      </w:pPr>
      <w:bookmarkStart w:id="18" w:name="_Toc40715996"/>
      <w:r>
        <w:t>Repositorio</w:t>
      </w:r>
      <w:bookmarkEnd w:id="18"/>
      <w:r>
        <w:t xml:space="preserve"> </w:t>
      </w:r>
    </w:p>
    <w:p w:rsidR="004F3AB2" w:rsidRDefault="004F3AB2" w:rsidP="004F3AB2">
      <w:bookmarkStart w:id="19" w:name="_Toc40715997"/>
      <w:r w:rsidRPr="00C51BD7">
        <w:rPr>
          <w:rStyle w:val="Ttulo3Car"/>
        </w:rPr>
        <w:t>Ruta</w:t>
      </w:r>
      <w:bookmarkEnd w:id="19"/>
      <w:r>
        <w:t xml:space="preserve">:  </w:t>
      </w:r>
      <w:hyperlink r:id="rId19" w:history="1">
        <w:r w:rsidRPr="000567C7">
          <w:rPr>
            <w:rStyle w:val="Hipervnculo"/>
          </w:rPr>
          <w:t>http://pxv2116.porvenir.net:9090/porvenir-nuevos-portales/fuentes.get</w:t>
        </w:r>
      </w:hyperlink>
    </w:p>
    <w:p w:rsidR="002B1B89" w:rsidRDefault="002B1B89" w:rsidP="004F3AB2">
      <w:r>
        <w:t>Dentro de este se encuentran dos carpetas:</w:t>
      </w:r>
    </w:p>
    <w:p w:rsidR="002B1B89" w:rsidRDefault="002B1B89" w:rsidP="004F3AB2">
      <w:r>
        <w:t>Core-servicios: corresponde al repositorio de la capa de servicios web</w:t>
      </w:r>
    </w:p>
    <w:p w:rsidR="002B1B89" w:rsidRDefault="002B1B89" w:rsidP="004F3AB2">
      <w:r>
        <w:t xml:space="preserve">Liferay: corresponde al repositorio de la capa de Front </w:t>
      </w:r>
      <w:proofErr w:type="spellStart"/>
      <w:r>
        <w:t>end</w:t>
      </w:r>
      <w:proofErr w:type="spellEnd"/>
      <w:r>
        <w:t>.</w:t>
      </w:r>
    </w:p>
    <w:p w:rsidR="00C51BD7" w:rsidRDefault="00C51BD7" w:rsidP="004F3AB2"/>
    <w:p w:rsidR="00C51BD7" w:rsidRDefault="00C51BD7" w:rsidP="004F3AB2">
      <w:bookmarkStart w:id="20" w:name="_Toc40715998"/>
      <w:r w:rsidRPr="00C51BD7">
        <w:rPr>
          <w:rStyle w:val="Ttulo3Car"/>
        </w:rPr>
        <w:t>Branch</w:t>
      </w:r>
      <w:bookmarkEnd w:id="20"/>
      <w:r>
        <w:t xml:space="preserve">: </w:t>
      </w:r>
    </w:p>
    <w:p w:rsidR="00C51BD7" w:rsidRDefault="00C51BD7" w:rsidP="004F3AB2">
      <w:r>
        <w:t>El repositorio actualmente cuenta con las siguientes ramas:</w:t>
      </w:r>
    </w:p>
    <w:p w:rsidR="00A66276" w:rsidRDefault="00A66276" w:rsidP="004F3AB2"/>
    <w:p w:rsidR="00B73D59" w:rsidRDefault="0069129C" w:rsidP="004F3AB2">
      <w:r>
        <w:t>Master</w:t>
      </w:r>
      <w:r w:rsidR="00A66276">
        <w:t xml:space="preserve">: </w:t>
      </w:r>
      <w:r>
        <w:t>D</w:t>
      </w:r>
      <w:r w:rsidR="00A66276">
        <w:t>ebe contener la versión que encuentra en producción</w:t>
      </w:r>
      <w:r w:rsidR="00B73D59">
        <w:t>.</w:t>
      </w:r>
    </w:p>
    <w:p w:rsidR="00A66276" w:rsidRDefault="005D5152" w:rsidP="004F3AB2">
      <w:r>
        <w:t>Vejez:</w:t>
      </w:r>
      <w:r w:rsidR="00B73D59">
        <w:t xml:space="preserve"> Contiene la versión de ambiente de desarro</w:t>
      </w:r>
      <w:r>
        <w:t>llo</w:t>
      </w:r>
      <w:r w:rsidR="00B73D59">
        <w:t xml:space="preserve">. </w:t>
      </w:r>
      <w:r w:rsidR="00A66276">
        <w:t xml:space="preserve"> </w:t>
      </w:r>
    </w:p>
    <w:p w:rsidR="005D5152" w:rsidRDefault="005D5152" w:rsidP="004F3AB2">
      <w:r>
        <w:t>Develop: Contiene la versión de ambiente de soporte.</w:t>
      </w:r>
    </w:p>
    <w:p w:rsidR="00B926F6" w:rsidRDefault="00B926F6" w:rsidP="004F3AB2"/>
    <w:p w:rsidR="00B926F6" w:rsidRDefault="00B926F6" w:rsidP="004F3AB2"/>
    <w:p w:rsidR="00B926F6" w:rsidRDefault="00B926F6" w:rsidP="00B926F6">
      <w:pPr>
        <w:pStyle w:val="Ttulo2"/>
      </w:pPr>
      <w:bookmarkStart w:id="21" w:name="_Toc40715999"/>
      <w:r>
        <w:lastRenderedPageBreak/>
        <w:t>Ambiente Desarrollo</w:t>
      </w:r>
      <w:bookmarkEnd w:id="21"/>
    </w:p>
    <w:p w:rsidR="00B926F6" w:rsidRDefault="00B926F6" w:rsidP="00B926F6"/>
    <w:p w:rsidR="00B926F6" w:rsidRDefault="00B926F6" w:rsidP="00B926F6">
      <w:pPr>
        <w:pStyle w:val="Ttulo3"/>
        <w:rPr>
          <w:lang w:eastAsia="es-CO"/>
        </w:rPr>
      </w:pPr>
      <w:bookmarkStart w:id="22" w:name="_Toc520815047"/>
      <w:bookmarkStart w:id="23" w:name="_Toc40716000"/>
      <w:r>
        <w:rPr>
          <w:lang w:eastAsia="es-CO"/>
        </w:rPr>
        <w:t>Configuración</w:t>
      </w:r>
      <w:bookmarkEnd w:id="22"/>
      <w:bookmarkEnd w:id="23"/>
    </w:p>
    <w:p w:rsidR="00B926F6" w:rsidRDefault="00B926F6" w:rsidP="00B926F6">
      <w:pPr>
        <w:pStyle w:val="Ttulo4"/>
        <w:rPr>
          <w:lang w:eastAsia="es-CO"/>
        </w:rPr>
      </w:pPr>
      <w:bookmarkStart w:id="24" w:name="_Toc40716001"/>
      <w:proofErr w:type="spellStart"/>
      <w:r w:rsidRPr="007D41A2">
        <w:rPr>
          <w:rFonts w:eastAsia="Times New Roman"/>
          <w:lang w:eastAsia="es-CO"/>
        </w:rPr>
        <w:t>Maven</w:t>
      </w:r>
      <w:bookmarkEnd w:id="24"/>
      <w:proofErr w:type="spellEnd"/>
    </w:p>
    <w:p w:rsidR="00B926F6" w:rsidRDefault="00B926F6" w:rsidP="00B926F6">
      <w:pPr>
        <w:rPr>
          <w:noProof/>
          <w:lang w:eastAsia="es-CO"/>
        </w:rPr>
      </w:pPr>
      <w:r>
        <w:rPr>
          <w:noProof/>
          <w:lang w:eastAsia="es-CO"/>
        </w:rPr>
        <w:t xml:space="preserve">Copiar el archivo </w:t>
      </w:r>
      <w:r w:rsidRPr="00221943">
        <w:rPr>
          <w:noProof/>
          <w:lang w:eastAsia="es-CO"/>
        </w:rPr>
        <w:t>settings.xml</w:t>
      </w:r>
      <w:r>
        <w:rPr>
          <w:noProof/>
          <w:lang w:eastAsia="es-CO"/>
        </w:rPr>
        <w:t xml:space="preserve"> ubicado en </w:t>
      </w:r>
      <w:r w:rsidRPr="00221943">
        <w:rPr>
          <w:noProof/>
          <w:lang w:eastAsia="es-CO"/>
        </w:rPr>
        <w:t>C:\porvenir\repositorios\fuentes\core-servicios\porvenir-servicios\porvenir-servicios-archivos-utiles\maven</w:t>
      </w:r>
      <w:r>
        <w:rPr>
          <w:noProof/>
          <w:lang w:eastAsia="es-CO"/>
        </w:rPr>
        <w:t xml:space="preserve"> y pegarlo en la carpeta .m2 del usuario, luego editarlo para poner los datos del usuario y contraseña de porvenir</w:t>
      </w:r>
    </w:p>
    <w:p w:rsidR="00B926F6" w:rsidRDefault="00B926F6" w:rsidP="00B926F6">
      <w:r>
        <w:rPr>
          <w:noProof/>
          <w:lang w:eastAsia="es-CO"/>
        </w:rPr>
        <w:drawing>
          <wp:inline distT="0" distB="0" distL="0" distR="0" wp14:anchorId="2A87EA0A" wp14:editId="3B2A5328">
            <wp:extent cx="3405117" cy="559558"/>
            <wp:effectExtent l="0" t="0" r="508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3953" t="13618" r="15366" b="70429"/>
                    <a:stretch/>
                  </pic:blipFill>
                  <pic:spPr bwMode="auto">
                    <a:xfrm>
                      <a:off x="0" y="0"/>
                      <a:ext cx="3405497" cy="559620"/>
                    </a:xfrm>
                    <a:prstGeom prst="rect">
                      <a:avLst/>
                    </a:prstGeom>
                    <a:ln>
                      <a:noFill/>
                    </a:ln>
                    <a:extLst>
                      <a:ext uri="{53640926-AAD7-44D8-BBD7-CCE9431645EC}">
                        <a14:shadowObscured xmlns:a14="http://schemas.microsoft.com/office/drawing/2010/main"/>
                      </a:ext>
                    </a:extLst>
                  </pic:spPr>
                </pic:pic>
              </a:graphicData>
            </a:graphic>
          </wp:inline>
        </w:drawing>
      </w:r>
    </w:p>
    <w:p w:rsidR="00B926F6" w:rsidRDefault="00B926F6" w:rsidP="00B926F6">
      <w:r>
        <w:rPr>
          <w:noProof/>
          <w:lang w:eastAsia="es-CO"/>
        </w:rPr>
        <w:drawing>
          <wp:inline distT="0" distB="0" distL="0" distR="0" wp14:anchorId="61C4F0FB" wp14:editId="5B5DCA03">
            <wp:extent cx="1296537" cy="470847"/>
            <wp:effectExtent l="0" t="0" r="0" b="571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5047" t="14396" r="51846" b="72179"/>
                    <a:stretch/>
                  </pic:blipFill>
                  <pic:spPr bwMode="auto">
                    <a:xfrm>
                      <a:off x="0" y="0"/>
                      <a:ext cx="1296750" cy="470924"/>
                    </a:xfrm>
                    <a:prstGeom prst="rect">
                      <a:avLst/>
                    </a:prstGeom>
                    <a:ln>
                      <a:noFill/>
                    </a:ln>
                    <a:extLst>
                      <a:ext uri="{53640926-AAD7-44D8-BBD7-CCE9431645EC}">
                        <a14:shadowObscured xmlns:a14="http://schemas.microsoft.com/office/drawing/2010/main"/>
                      </a:ext>
                    </a:extLst>
                  </pic:spPr>
                </pic:pic>
              </a:graphicData>
            </a:graphic>
          </wp:inline>
        </w:drawing>
      </w:r>
    </w:p>
    <w:p w:rsidR="00B926F6" w:rsidRPr="00A56C5B" w:rsidRDefault="00B926F6" w:rsidP="00B926F6">
      <w:pPr>
        <w:rPr>
          <w:lang w:eastAsia="es-CO"/>
        </w:rPr>
      </w:pPr>
    </w:p>
    <w:p w:rsidR="00B926F6" w:rsidRPr="00AA60E6" w:rsidRDefault="00B926F6" w:rsidP="00B926F6">
      <w:pPr>
        <w:pStyle w:val="Ttulo4"/>
        <w:rPr>
          <w:lang w:eastAsia="es-CO"/>
        </w:rPr>
      </w:pPr>
      <w:bookmarkStart w:id="25" w:name="_Toc40716002"/>
      <w:r w:rsidRPr="00AA60E6">
        <w:rPr>
          <w:lang w:eastAsia="es-CO"/>
        </w:rPr>
        <w:t>Eclipse</w:t>
      </w:r>
      <w:bookmarkEnd w:id="25"/>
    </w:p>
    <w:p w:rsidR="00B926F6" w:rsidRPr="000D62DB" w:rsidRDefault="00B926F6" w:rsidP="00B926F6">
      <w:pPr>
        <w:rPr>
          <w:rFonts w:cs="Arial"/>
          <w:szCs w:val="20"/>
          <w:lang w:eastAsia="es-CO"/>
        </w:rPr>
      </w:pPr>
      <w:r>
        <w:rPr>
          <w:rFonts w:cs="Arial"/>
          <w:szCs w:val="20"/>
          <w:lang w:eastAsia="es-CO"/>
        </w:rPr>
        <w:t>Importar los proyectos desde el eclipse “</w:t>
      </w:r>
      <w:proofErr w:type="spellStart"/>
      <w:r>
        <w:rPr>
          <w:rFonts w:cs="Arial"/>
          <w:szCs w:val="20"/>
          <w:lang w:eastAsia="es-CO"/>
        </w:rPr>
        <w:t>import</w:t>
      </w:r>
      <w:proofErr w:type="spellEnd"/>
      <w:r>
        <w:rPr>
          <w:rFonts w:cs="Arial"/>
          <w:szCs w:val="20"/>
          <w:lang w:eastAsia="es-CO"/>
        </w:rPr>
        <w:t xml:space="preserve"> </w:t>
      </w:r>
      <w:proofErr w:type="spellStart"/>
      <w:r>
        <w:rPr>
          <w:rFonts w:cs="Arial"/>
          <w:szCs w:val="20"/>
          <w:lang w:eastAsia="es-CO"/>
        </w:rPr>
        <w:t>Existing</w:t>
      </w:r>
      <w:proofErr w:type="spellEnd"/>
      <w:r>
        <w:rPr>
          <w:rFonts w:cs="Arial"/>
          <w:szCs w:val="20"/>
          <w:lang w:eastAsia="es-CO"/>
        </w:rPr>
        <w:t xml:space="preserve"> </w:t>
      </w:r>
      <w:proofErr w:type="spellStart"/>
      <w:r>
        <w:rPr>
          <w:rFonts w:cs="Arial"/>
          <w:szCs w:val="20"/>
          <w:lang w:eastAsia="es-CO"/>
        </w:rPr>
        <w:t>Maven</w:t>
      </w:r>
      <w:proofErr w:type="spellEnd"/>
      <w:r>
        <w:rPr>
          <w:rFonts w:cs="Arial"/>
          <w:szCs w:val="20"/>
          <w:lang w:eastAsia="es-CO"/>
        </w:rPr>
        <w:t xml:space="preserve"> </w:t>
      </w:r>
      <w:proofErr w:type="spellStart"/>
      <w:r>
        <w:rPr>
          <w:rFonts w:cs="Arial"/>
          <w:szCs w:val="20"/>
          <w:lang w:eastAsia="es-CO"/>
        </w:rPr>
        <w:t>Projects</w:t>
      </w:r>
      <w:proofErr w:type="spellEnd"/>
      <w:r>
        <w:rPr>
          <w:rFonts w:cs="Arial"/>
          <w:szCs w:val="20"/>
          <w:lang w:eastAsia="es-CO"/>
        </w:rPr>
        <w:t xml:space="preserve">” obteniéndolos desde la ubicación del repositorio local </w:t>
      </w:r>
      <w:r w:rsidRPr="000D62DB">
        <w:rPr>
          <w:rFonts w:cs="Arial"/>
          <w:b/>
          <w:szCs w:val="20"/>
          <w:lang w:eastAsia="es-CO"/>
        </w:rPr>
        <w:t>C:\porvenir\repositorios\fuentes\core-servicios</w:t>
      </w:r>
    </w:p>
    <w:p w:rsidR="00B926F6" w:rsidRDefault="00B926F6" w:rsidP="00B926F6">
      <w:pPr>
        <w:jc w:val="center"/>
        <w:rPr>
          <w:rFonts w:cs="Arial"/>
          <w:b/>
          <w:szCs w:val="20"/>
          <w:lang w:eastAsia="es-CO"/>
        </w:rPr>
      </w:pPr>
      <w:r>
        <w:rPr>
          <w:rFonts w:cs="Arial"/>
          <w:b/>
          <w:noProof/>
          <w:szCs w:val="20"/>
          <w:lang w:eastAsia="es-CO"/>
        </w:rPr>
        <w:drawing>
          <wp:inline distT="0" distB="0" distL="0" distR="0" wp14:anchorId="381BC675" wp14:editId="1C994987">
            <wp:extent cx="2876927" cy="296214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97190" cy="2983005"/>
                    </a:xfrm>
                    <a:prstGeom prst="rect">
                      <a:avLst/>
                    </a:prstGeom>
                    <a:noFill/>
                    <a:ln>
                      <a:noFill/>
                    </a:ln>
                  </pic:spPr>
                </pic:pic>
              </a:graphicData>
            </a:graphic>
          </wp:inline>
        </w:drawing>
      </w:r>
    </w:p>
    <w:p w:rsidR="00B926F6" w:rsidRPr="00B926F6" w:rsidRDefault="00B926F6" w:rsidP="00B926F6">
      <w:pPr>
        <w:rPr>
          <w:rFonts w:cs="Arial"/>
          <w:b/>
          <w:szCs w:val="20"/>
          <w:lang w:eastAsia="es-CO"/>
        </w:rPr>
      </w:pPr>
      <w:r>
        <w:rPr>
          <w:rFonts w:cs="Arial"/>
          <w:b/>
          <w:noProof/>
          <w:szCs w:val="20"/>
          <w:lang w:eastAsia="es-CO"/>
        </w:rPr>
        <w:lastRenderedPageBreak/>
        <w:drawing>
          <wp:inline distT="0" distB="0" distL="0" distR="0" wp14:anchorId="3FA67D69" wp14:editId="7125F5EA">
            <wp:extent cx="5602605" cy="33229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02605" cy="3322955"/>
                    </a:xfrm>
                    <a:prstGeom prst="rect">
                      <a:avLst/>
                    </a:prstGeom>
                    <a:noFill/>
                    <a:ln>
                      <a:noFill/>
                    </a:ln>
                  </pic:spPr>
                </pic:pic>
              </a:graphicData>
            </a:graphic>
          </wp:inline>
        </w:drawing>
      </w:r>
    </w:p>
    <w:p w:rsidR="00B926F6" w:rsidRDefault="00B926F6" w:rsidP="00B926F6">
      <w:r>
        <w:t xml:space="preserve">Seleccionar todos los proyectos, haciendo clic derecho &gt; </w:t>
      </w:r>
      <w:proofErr w:type="spellStart"/>
      <w:r>
        <w:t>Maven</w:t>
      </w:r>
      <w:proofErr w:type="spellEnd"/>
      <w:r>
        <w:t xml:space="preserve">&gt; </w:t>
      </w:r>
      <w:proofErr w:type="spellStart"/>
      <w:r>
        <w:t>Update</w:t>
      </w:r>
      <w:proofErr w:type="spellEnd"/>
      <w:r>
        <w:t xml:space="preserve"> Project&gt;</w:t>
      </w:r>
      <w:proofErr w:type="spellStart"/>
      <w:r>
        <w:t>Force</w:t>
      </w:r>
      <w:proofErr w:type="spellEnd"/>
    </w:p>
    <w:p w:rsidR="00B926F6" w:rsidRDefault="00B926F6" w:rsidP="00B926F6">
      <w:r>
        <w:rPr>
          <w:noProof/>
          <w:lang w:eastAsia="es-CO"/>
        </w:rPr>
        <w:drawing>
          <wp:inline distT="0" distB="0" distL="0" distR="0" wp14:anchorId="58580ADE" wp14:editId="44A5C00A">
            <wp:extent cx="5305425" cy="44218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50713" cy="4459636"/>
                    </a:xfrm>
                    <a:prstGeom prst="rect">
                      <a:avLst/>
                    </a:prstGeom>
                    <a:noFill/>
                    <a:ln>
                      <a:noFill/>
                    </a:ln>
                  </pic:spPr>
                </pic:pic>
              </a:graphicData>
            </a:graphic>
          </wp:inline>
        </w:drawing>
      </w:r>
    </w:p>
    <w:p w:rsidR="00B926F6" w:rsidRDefault="00B926F6" w:rsidP="00B926F6"/>
    <w:p w:rsidR="00B926F6" w:rsidRDefault="00B926F6" w:rsidP="00B926F6">
      <w:r>
        <w:t xml:space="preserve">Al finalizar la actualización de proyectos, validar que queden de la siguiente manera: </w:t>
      </w:r>
    </w:p>
    <w:p w:rsidR="00B926F6" w:rsidRDefault="00B926F6" w:rsidP="00B926F6">
      <w:pPr>
        <w:jc w:val="center"/>
      </w:pPr>
      <w:r>
        <w:rPr>
          <w:noProof/>
          <w:lang w:eastAsia="es-CO"/>
        </w:rPr>
        <w:drawing>
          <wp:inline distT="0" distB="0" distL="0" distR="0" wp14:anchorId="25C50DDC" wp14:editId="13B17CAD">
            <wp:extent cx="2816929" cy="2266682"/>
            <wp:effectExtent l="0" t="0" r="254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26760" cy="2274592"/>
                    </a:xfrm>
                    <a:prstGeom prst="rect">
                      <a:avLst/>
                    </a:prstGeom>
                    <a:noFill/>
                    <a:ln>
                      <a:noFill/>
                    </a:ln>
                  </pic:spPr>
                </pic:pic>
              </a:graphicData>
            </a:graphic>
          </wp:inline>
        </w:drawing>
      </w:r>
    </w:p>
    <w:p w:rsidR="00B926F6" w:rsidRDefault="00B926F6" w:rsidP="00B926F6">
      <w:pPr>
        <w:pStyle w:val="Ttulo4"/>
        <w:rPr>
          <w:lang w:eastAsia="es-CO"/>
        </w:rPr>
      </w:pPr>
      <w:bookmarkStart w:id="26" w:name="_Toc40716003"/>
      <w:r>
        <w:rPr>
          <w:lang w:eastAsia="es-CO"/>
        </w:rPr>
        <w:t>Tomcat</w:t>
      </w:r>
      <w:bookmarkEnd w:id="26"/>
    </w:p>
    <w:p w:rsidR="00B926F6" w:rsidRPr="00B926F6" w:rsidRDefault="00B926F6" w:rsidP="00B926F6">
      <w:pPr>
        <w:rPr>
          <w:lang w:eastAsia="es-CO"/>
        </w:rPr>
      </w:pPr>
    </w:p>
    <w:p w:rsidR="00B926F6" w:rsidRDefault="00B926F6" w:rsidP="00B926F6">
      <w:pPr>
        <w:pStyle w:val="Ttulo5"/>
        <w:rPr>
          <w:lang w:eastAsia="es-CO"/>
        </w:rPr>
      </w:pPr>
      <w:r>
        <w:rPr>
          <w:lang w:eastAsia="es-CO"/>
        </w:rPr>
        <w:t>Pool de conexiones a Bases de datos</w:t>
      </w:r>
    </w:p>
    <w:p w:rsidR="00B926F6" w:rsidRPr="008B011F" w:rsidRDefault="00B926F6" w:rsidP="00B926F6">
      <w:pPr>
        <w:rPr>
          <w:lang w:eastAsia="es-CO"/>
        </w:rPr>
      </w:pPr>
    </w:p>
    <w:p w:rsidR="00B926F6" w:rsidRDefault="00B926F6" w:rsidP="00B926F6">
      <w:r>
        <w:t xml:space="preserve">Copiar el contenido de contex.xml  ubicado en </w:t>
      </w:r>
      <w:r w:rsidRPr="008B38B6">
        <w:t>porvenir-servicios-archivos-utiles</w:t>
      </w:r>
      <w:r>
        <w:t xml:space="preserve">  en el contex.xml ubicado en la carpeta de Tomcat 8, luego entrar a modificarlo para configurar para todas las conexiones con el usuario de porvenir (por07xxx) y el pasword que cambio para la base de datos</w:t>
      </w:r>
    </w:p>
    <w:p w:rsidR="00B926F6" w:rsidRDefault="00B926F6" w:rsidP="00B926F6">
      <w:pPr>
        <w:rPr>
          <w:noProof/>
          <w:lang w:eastAsia="es-CO"/>
        </w:rPr>
      </w:pPr>
    </w:p>
    <w:p w:rsidR="00B926F6" w:rsidRDefault="00B926F6" w:rsidP="00B926F6">
      <w:pPr>
        <w:jc w:val="center"/>
      </w:pPr>
      <w:r>
        <w:rPr>
          <w:noProof/>
          <w:lang w:eastAsia="es-CO"/>
        </w:rPr>
        <w:drawing>
          <wp:inline distT="0" distB="0" distL="0" distR="0" wp14:anchorId="1B08C4D4" wp14:editId="3A73B389">
            <wp:extent cx="3650776" cy="2715904"/>
            <wp:effectExtent l="0" t="0" r="6985" b="825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uario.jpg"/>
                    <pic:cNvPicPr/>
                  </pic:nvPicPr>
                  <pic:blipFill rotWithShape="1">
                    <a:blip r:embed="rId26" cstate="print">
                      <a:extLst>
                        <a:ext uri="{28A0092B-C50C-407E-A947-70E740481C1C}">
                          <a14:useLocalDpi xmlns:a14="http://schemas.microsoft.com/office/drawing/2010/main" val="0"/>
                        </a:ext>
                      </a:extLst>
                    </a:blip>
                    <a:srcRect r="34948" b="22574"/>
                    <a:stretch/>
                  </pic:blipFill>
                  <pic:spPr bwMode="auto">
                    <a:xfrm>
                      <a:off x="0" y="0"/>
                      <a:ext cx="3650776" cy="2715904"/>
                    </a:xfrm>
                    <a:prstGeom prst="rect">
                      <a:avLst/>
                    </a:prstGeom>
                    <a:ln>
                      <a:noFill/>
                    </a:ln>
                    <a:extLst>
                      <a:ext uri="{53640926-AAD7-44D8-BBD7-CCE9431645EC}">
                        <a14:shadowObscured xmlns:a14="http://schemas.microsoft.com/office/drawing/2010/main"/>
                      </a:ext>
                    </a:extLst>
                  </pic:spPr>
                </pic:pic>
              </a:graphicData>
            </a:graphic>
          </wp:inline>
        </w:drawing>
      </w:r>
    </w:p>
    <w:p w:rsidR="00B926F6" w:rsidRDefault="00B926F6" w:rsidP="00B926F6"/>
    <w:p w:rsidR="00B926F6" w:rsidRDefault="00B926F6" w:rsidP="00B926F6">
      <w:pPr>
        <w:jc w:val="left"/>
      </w:pPr>
      <w:r>
        <w:t>En la ruta:</w:t>
      </w:r>
      <w:r w:rsidRPr="008B011F">
        <w:t xml:space="preserve"> \fuentes\core-servicios\porvenir-servicios\porvenir-servicios-archivos-utiles\tomcat\conf</w:t>
      </w:r>
      <w:r>
        <w:t xml:space="preserve"> se encuentra el archivo contex.xml para su correspondiente configuración.</w:t>
      </w:r>
    </w:p>
    <w:p w:rsidR="00B926F6" w:rsidRDefault="00B926F6" w:rsidP="00B926F6">
      <w:pPr>
        <w:pStyle w:val="Ttulo5"/>
      </w:pPr>
      <w:bookmarkStart w:id="27" w:name="_Toc520815048"/>
    </w:p>
    <w:p w:rsidR="00B926F6" w:rsidRDefault="00B926F6" w:rsidP="00B926F6">
      <w:pPr>
        <w:pStyle w:val="Ttulo5"/>
      </w:pPr>
      <w:r>
        <w:t>Certificados</w:t>
      </w:r>
    </w:p>
    <w:p w:rsidR="00B926F6" w:rsidRPr="00B926F6" w:rsidRDefault="00B926F6" w:rsidP="00B926F6"/>
    <w:p w:rsidR="00B926F6" w:rsidRDefault="00B926F6" w:rsidP="00B926F6">
      <w:r>
        <w:t>Para no presentar problemas por certificados en el transcurso del desarrollo del proyecto, es necesario ingresar a los argumentos del servidor y adicionar:</w:t>
      </w:r>
    </w:p>
    <w:p w:rsidR="00B926F6" w:rsidRDefault="00B926F6" w:rsidP="00B926F6"/>
    <w:p w:rsidR="00B926F6" w:rsidRPr="008B011F" w:rsidRDefault="00B926F6" w:rsidP="00B926F6">
      <w:pPr>
        <w:pStyle w:val="Sinespaciado"/>
        <w:rPr>
          <w:color w:val="5B9BD5" w:themeColor="accent1"/>
          <w:sz w:val="18"/>
          <w:szCs w:val="18"/>
        </w:rPr>
      </w:pPr>
      <w:r w:rsidRPr="008B011F">
        <w:rPr>
          <w:color w:val="5B9BD5" w:themeColor="accent1"/>
          <w:sz w:val="18"/>
          <w:szCs w:val="18"/>
        </w:rPr>
        <w:t xml:space="preserve">-Dcatalina.base="C:\porvenir\workspaces\porvenir-servicios\.metadata\.plugins\org.eclipse.wst.server.core\tmp0" </w:t>
      </w:r>
    </w:p>
    <w:p w:rsidR="00B926F6" w:rsidRPr="008B011F" w:rsidRDefault="00B926F6" w:rsidP="00B926F6">
      <w:pPr>
        <w:pStyle w:val="Sinespaciado"/>
        <w:rPr>
          <w:color w:val="5B9BD5" w:themeColor="accent1"/>
          <w:sz w:val="18"/>
          <w:szCs w:val="18"/>
        </w:rPr>
      </w:pPr>
      <w:r w:rsidRPr="008B011F">
        <w:rPr>
          <w:color w:val="5B9BD5" w:themeColor="accent1"/>
          <w:sz w:val="18"/>
          <w:szCs w:val="18"/>
        </w:rPr>
        <w:t>-Dcatalina.home="C:\software-porvenir\apache-tomcat-8.0.51\apache-tomcat-8.0.51" -Dwtp.deploy="C:\porvenir\workspaces\porvenir-servicios\.metadata\.plugins\org.eclipse.wst.server.core\tmp0\wtpwebapps" -Djava.endorsed.dirs="C:\software-porvenir\apache-tomcat-8.0.51\apache-tomcat-8.0.51\endorsed"</w:t>
      </w:r>
    </w:p>
    <w:p w:rsidR="00B926F6" w:rsidRPr="008B011F" w:rsidRDefault="00B926F6" w:rsidP="00B926F6">
      <w:pPr>
        <w:pStyle w:val="Sinespaciado"/>
        <w:rPr>
          <w:color w:val="5B9BD5" w:themeColor="accent1"/>
          <w:sz w:val="18"/>
          <w:szCs w:val="18"/>
        </w:rPr>
      </w:pPr>
    </w:p>
    <w:p w:rsidR="00B926F6" w:rsidRPr="008B011F" w:rsidRDefault="00B926F6" w:rsidP="00B926F6">
      <w:pPr>
        <w:pStyle w:val="Sinespaciado"/>
        <w:rPr>
          <w:color w:val="5B9BD5" w:themeColor="accent1"/>
          <w:sz w:val="18"/>
          <w:szCs w:val="18"/>
        </w:rPr>
      </w:pPr>
      <w:r w:rsidRPr="008B011F">
        <w:rPr>
          <w:color w:val="5B9BD5" w:themeColor="accent1"/>
          <w:sz w:val="18"/>
          <w:szCs w:val="18"/>
        </w:rPr>
        <w:t>-Djavax.net.ssl.trustStore="C:\porvenir\repositorios\fuentes\core-servicios\porvenir-servicios\porvenir-servicios-archivos-utiles\certificados\pruebas\prb.backend-portal-porvenir.jks"</w:t>
      </w:r>
    </w:p>
    <w:p w:rsidR="00B926F6" w:rsidRPr="008B011F" w:rsidRDefault="00B926F6" w:rsidP="00B926F6">
      <w:pPr>
        <w:pStyle w:val="Sinespaciado"/>
        <w:rPr>
          <w:color w:val="5B9BD5" w:themeColor="accent1"/>
          <w:sz w:val="18"/>
          <w:szCs w:val="18"/>
        </w:rPr>
      </w:pPr>
      <w:r w:rsidRPr="008B011F">
        <w:rPr>
          <w:color w:val="5B9BD5" w:themeColor="accent1"/>
          <w:sz w:val="18"/>
          <w:szCs w:val="18"/>
        </w:rPr>
        <w:t>-</w:t>
      </w:r>
      <w:proofErr w:type="spellStart"/>
      <w:r w:rsidRPr="008B011F">
        <w:rPr>
          <w:color w:val="5B9BD5" w:themeColor="accent1"/>
          <w:sz w:val="18"/>
          <w:szCs w:val="18"/>
        </w:rPr>
        <w:t>Djavax.net.ssl.trustStorePassword</w:t>
      </w:r>
      <w:proofErr w:type="spellEnd"/>
      <w:r w:rsidRPr="008B011F">
        <w:rPr>
          <w:color w:val="5B9BD5" w:themeColor="accent1"/>
          <w:sz w:val="18"/>
          <w:szCs w:val="18"/>
        </w:rPr>
        <w:t>="Porvenir-2018"</w:t>
      </w:r>
    </w:p>
    <w:p w:rsidR="00B926F6" w:rsidRPr="008B011F" w:rsidRDefault="00B926F6" w:rsidP="00B926F6">
      <w:pPr>
        <w:pStyle w:val="Sinespaciado"/>
        <w:rPr>
          <w:color w:val="5B9BD5" w:themeColor="accent1"/>
          <w:sz w:val="18"/>
          <w:szCs w:val="18"/>
        </w:rPr>
      </w:pPr>
      <w:r w:rsidRPr="008B011F">
        <w:rPr>
          <w:color w:val="5B9BD5" w:themeColor="accent1"/>
          <w:sz w:val="18"/>
          <w:szCs w:val="18"/>
        </w:rPr>
        <w:t>-</w:t>
      </w:r>
      <w:proofErr w:type="spellStart"/>
      <w:r w:rsidRPr="008B011F">
        <w:rPr>
          <w:color w:val="5B9BD5" w:themeColor="accent1"/>
          <w:sz w:val="18"/>
          <w:szCs w:val="18"/>
        </w:rPr>
        <w:t>Djdk.tls.ephemeralDHKeySize</w:t>
      </w:r>
      <w:proofErr w:type="spellEnd"/>
      <w:r w:rsidRPr="008B011F">
        <w:rPr>
          <w:color w:val="5B9BD5" w:themeColor="accent1"/>
          <w:sz w:val="18"/>
          <w:szCs w:val="18"/>
        </w:rPr>
        <w:t>=2048</w:t>
      </w:r>
    </w:p>
    <w:p w:rsidR="00B926F6" w:rsidRPr="008B011F" w:rsidRDefault="00B926F6" w:rsidP="00B926F6">
      <w:pPr>
        <w:pStyle w:val="Sinespaciado"/>
        <w:rPr>
          <w:color w:val="5B9BD5" w:themeColor="accent1"/>
          <w:sz w:val="18"/>
          <w:szCs w:val="18"/>
        </w:rPr>
      </w:pPr>
      <w:r w:rsidRPr="008B011F">
        <w:rPr>
          <w:color w:val="5B9BD5" w:themeColor="accent1"/>
          <w:sz w:val="18"/>
          <w:szCs w:val="18"/>
        </w:rPr>
        <w:t>-server</w:t>
      </w:r>
    </w:p>
    <w:p w:rsidR="00B926F6" w:rsidRPr="008B011F" w:rsidRDefault="00B926F6" w:rsidP="00B926F6">
      <w:pPr>
        <w:pStyle w:val="Sinespaciado"/>
        <w:rPr>
          <w:color w:val="5B9BD5" w:themeColor="accent1"/>
          <w:sz w:val="18"/>
          <w:szCs w:val="18"/>
        </w:rPr>
      </w:pPr>
      <w:r w:rsidRPr="008B011F">
        <w:rPr>
          <w:color w:val="5B9BD5" w:themeColor="accent1"/>
          <w:sz w:val="18"/>
          <w:szCs w:val="18"/>
        </w:rPr>
        <w:t>-</w:t>
      </w:r>
      <w:proofErr w:type="spellStart"/>
      <w:r w:rsidRPr="008B011F">
        <w:rPr>
          <w:color w:val="5B9BD5" w:themeColor="accent1"/>
          <w:sz w:val="18"/>
          <w:szCs w:val="18"/>
        </w:rPr>
        <w:t>Dweblogic.Name</w:t>
      </w:r>
      <w:proofErr w:type="spellEnd"/>
      <w:r w:rsidRPr="008B011F">
        <w:rPr>
          <w:color w:val="5B9BD5" w:themeColor="accent1"/>
          <w:sz w:val="18"/>
          <w:szCs w:val="18"/>
        </w:rPr>
        <w:t>=TOMCAT</w:t>
      </w:r>
    </w:p>
    <w:p w:rsidR="00B926F6" w:rsidRPr="008B011F" w:rsidRDefault="00B926F6" w:rsidP="00B926F6">
      <w:pPr>
        <w:pStyle w:val="Sinespaciado"/>
        <w:rPr>
          <w:color w:val="5B9BD5" w:themeColor="accent1"/>
          <w:sz w:val="18"/>
          <w:szCs w:val="18"/>
        </w:rPr>
      </w:pPr>
      <w:r w:rsidRPr="008B011F">
        <w:rPr>
          <w:color w:val="5B9BD5" w:themeColor="accent1"/>
          <w:sz w:val="18"/>
          <w:szCs w:val="18"/>
        </w:rPr>
        <w:t>-DJBOSS_HOME=TOMCAT</w:t>
      </w:r>
    </w:p>
    <w:p w:rsidR="00B926F6" w:rsidRDefault="00B926F6" w:rsidP="00B926F6">
      <w:pPr>
        <w:pStyle w:val="Sinespaciado"/>
        <w:rPr>
          <w:color w:val="5B9BD5" w:themeColor="accent1"/>
          <w:sz w:val="18"/>
          <w:szCs w:val="18"/>
        </w:rPr>
      </w:pPr>
      <w:r w:rsidRPr="008B011F">
        <w:rPr>
          <w:color w:val="5B9BD5" w:themeColor="accent1"/>
          <w:sz w:val="18"/>
          <w:szCs w:val="18"/>
        </w:rPr>
        <w:t>-Djboss.server.log.dir=C:\porvenir\tmp\log-porvenir-servicios-portal-web\</w:t>
      </w:r>
    </w:p>
    <w:p w:rsidR="00B926F6" w:rsidRDefault="00B926F6" w:rsidP="00B926F6">
      <w:pPr>
        <w:pStyle w:val="Sinespaciado"/>
        <w:rPr>
          <w:color w:val="5B9BD5" w:themeColor="accent1"/>
          <w:sz w:val="18"/>
          <w:szCs w:val="18"/>
        </w:rPr>
      </w:pPr>
    </w:p>
    <w:p w:rsidR="00B926F6" w:rsidRDefault="00B926F6" w:rsidP="00B926F6">
      <w:pPr>
        <w:pStyle w:val="Sinespaciado"/>
        <w:rPr>
          <w:rFonts w:ascii="Arial" w:hAnsi="Arial" w:cs="Arial"/>
          <w:color w:val="000000" w:themeColor="text1"/>
          <w:sz w:val="20"/>
          <w:szCs w:val="20"/>
        </w:rPr>
      </w:pPr>
      <w:r w:rsidRPr="00B926F6">
        <w:rPr>
          <w:rFonts w:ascii="Arial" w:hAnsi="Arial" w:cs="Arial"/>
          <w:color w:val="000000" w:themeColor="text1"/>
          <w:sz w:val="20"/>
          <w:szCs w:val="20"/>
        </w:rPr>
        <w:t>Algunos de estos valores cambiaran según la ubicación local de tu repositorio.</w:t>
      </w:r>
    </w:p>
    <w:p w:rsidR="00DF5FEA" w:rsidRPr="00B926F6" w:rsidRDefault="00DF5FEA" w:rsidP="00B926F6">
      <w:pPr>
        <w:pStyle w:val="Sinespaciado"/>
        <w:rPr>
          <w:rFonts w:ascii="Arial" w:hAnsi="Arial" w:cs="Arial"/>
          <w:color w:val="5B9BD5" w:themeColor="accent1"/>
          <w:sz w:val="20"/>
          <w:szCs w:val="20"/>
        </w:rPr>
      </w:pPr>
    </w:p>
    <w:p w:rsidR="00B926F6" w:rsidRDefault="00B926F6" w:rsidP="00DF5FEA">
      <w:r>
        <w:rPr>
          <w:noProof/>
          <w:lang w:eastAsia="es-CO"/>
        </w:rPr>
        <w:drawing>
          <wp:inline distT="0" distB="0" distL="0" distR="0" wp14:anchorId="03BB634B" wp14:editId="46DCE387">
            <wp:extent cx="5612130" cy="3061970"/>
            <wp:effectExtent l="0" t="0" r="762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061970"/>
                    </a:xfrm>
                    <a:prstGeom prst="rect">
                      <a:avLst/>
                    </a:prstGeom>
                  </pic:spPr>
                </pic:pic>
              </a:graphicData>
            </a:graphic>
          </wp:inline>
        </w:drawing>
      </w:r>
    </w:p>
    <w:p w:rsidR="00B926F6" w:rsidRDefault="00B926F6" w:rsidP="00B926F6">
      <w:pPr>
        <w:pStyle w:val="Ttulo4"/>
      </w:pPr>
      <w:bookmarkStart w:id="28" w:name="_Toc40716004"/>
      <w:r>
        <w:t>Base de datos</w:t>
      </w:r>
      <w:bookmarkEnd w:id="28"/>
    </w:p>
    <w:p w:rsidR="00B926F6" w:rsidRDefault="00B926F6" w:rsidP="00B926F6">
      <w:r>
        <w:t>Dentro del repositorio se encuentran los archivos .</w:t>
      </w:r>
      <w:proofErr w:type="spellStart"/>
      <w:r>
        <w:t>sql</w:t>
      </w:r>
      <w:proofErr w:type="spellEnd"/>
      <w:r>
        <w:t xml:space="preserve"> necesarios para la creación de su base de datos local. Dichos archivos se encuentran en el paquete porvenir-servicios-portal-</w:t>
      </w:r>
      <w:proofErr w:type="spellStart"/>
      <w:r>
        <w:t>sql</w:t>
      </w:r>
      <w:proofErr w:type="spellEnd"/>
      <w:r>
        <w:t>.</w:t>
      </w:r>
    </w:p>
    <w:p w:rsidR="00B926F6" w:rsidRDefault="00B926F6" w:rsidP="00B926F6">
      <w:pPr>
        <w:pStyle w:val="Prrafodelista"/>
        <w:numPr>
          <w:ilvl w:val="0"/>
          <w:numId w:val="14"/>
        </w:numPr>
      </w:pPr>
      <w:r>
        <w:t xml:space="preserve">Ejecutar los </w:t>
      </w:r>
      <w:proofErr w:type="spellStart"/>
      <w:r>
        <w:t>querys</w:t>
      </w:r>
      <w:proofErr w:type="spellEnd"/>
      <w:r>
        <w:t xml:space="preserve"> ubicados en el archivo </w:t>
      </w:r>
      <w:r w:rsidRPr="00B926F6">
        <w:t>01-esquema.sql</w:t>
      </w:r>
    </w:p>
    <w:p w:rsidR="00B926F6" w:rsidRDefault="00B926F6" w:rsidP="00B926F6">
      <w:pPr>
        <w:pStyle w:val="Prrafodelista"/>
        <w:numPr>
          <w:ilvl w:val="0"/>
          <w:numId w:val="14"/>
        </w:numPr>
      </w:pPr>
      <w:r>
        <w:t xml:space="preserve">Ejecutar los </w:t>
      </w:r>
      <w:proofErr w:type="spellStart"/>
      <w:r>
        <w:t>querys</w:t>
      </w:r>
      <w:proofErr w:type="spellEnd"/>
      <w:r>
        <w:t xml:space="preserve"> ubicados en el archivo</w:t>
      </w:r>
      <w:r>
        <w:t xml:space="preserve"> </w:t>
      </w:r>
      <w:r w:rsidRPr="00B926F6">
        <w:t>03-datos-iniciales-mapeo-preguntas-formularios-electronicos.sql</w:t>
      </w:r>
    </w:p>
    <w:p w:rsidR="00B926F6" w:rsidRDefault="00B926F6" w:rsidP="00B926F6">
      <w:pPr>
        <w:pStyle w:val="Prrafodelista"/>
        <w:numPr>
          <w:ilvl w:val="0"/>
          <w:numId w:val="14"/>
        </w:numPr>
      </w:pPr>
      <w:r>
        <w:t xml:space="preserve">Ejecutar los </w:t>
      </w:r>
      <w:proofErr w:type="spellStart"/>
      <w:r>
        <w:t>querys</w:t>
      </w:r>
      <w:proofErr w:type="spellEnd"/>
      <w:r>
        <w:t xml:space="preserve"> ubicados en el archivo</w:t>
      </w:r>
      <w:r>
        <w:t xml:space="preserve"> </w:t>
      </w:r>
      <w:r w:rsidRPr="00B926F6">
        <w:t>02-datos-iniciales-desarrollo.sql</w:t>
      </w:r>
    </w:p>
    <w:p w:rsidR="00B926F6" w:rsidRDefault="00B926F6" w:rsidP="00B926F6">
      <w:pPr>
        <w:pStyle w:val="Prrafodelista"/>
      </w:pPr>
    </w:p>
    <w:p w:rsidR="00B926F6" w:rsidRDefault="00B926F6" w:rsidP="00B926F6">
      <w:pPr>
        <w:pStyle w:val="Prrafodelista"/>
      </w:pPr>
      <w:r>
        <w:t xml:space="preserve">El archivo </w:t>
      </w:r>
      <w:r w:rsidRPr="00B926F6">
        <w:t>02-datos-iniciales-calidad.sql</w:t>
      </w:r>
      <w:r>
        <w:t xml:space="preserve"> cuenta con la configuración para el consumo de servicios en ambiente de QA y </w:t>
      </w:r>
      <w:r>
        <w:t xml:space="preserve">El archivo </w:t>
      </w:r>
      <w:r w:rsidRPr="00B926F6">
        <w:t>02-datos-iniciales-</w:t>
      </w:r>
      <w:r>
        <w:t>local-desarrollo</w:t>
      </w:r>
      <w:r w:rsidRPr="00B926F6">
        <w:t>.sql</w:t>
      </w:r>
      <w:r>
        <w:t xml:space="preserve"> cuenta con la configuración para el consumo de servicios </w:t>
      </w:r>
      <w:r>
        <w:t>creados en service center de forma local.</w:t>
      </w:r>
      <w:r>
        <w:t xml:space="preserve"> </w:t>
      </w:r>
    </w:p>
    <w:p w:rsidR="00B926F6" w:rsidRDefault="00B926F6" w:rsidP="00B926F6">
      <w:pPr>
        <w:pStyle w:val="Prrafodelista"/>
      </w:pPr>
    </w:p>
    <w:p w:rsidR="00B926F6" w:rsidRPr="00B926F6" w:rsidRDefault="00B926F6" w:rsidP="00B926F6">
      <w:pPr>
        <w:pStyle w:val="Prrafodelista"/>
      </w:pPr>
    </w:p>
    <w:p w:rsidR="00B926F6" w:rsidRDefault="00B926F6" w:rsidP="00532476">
      <w:pPr>
        <w:pStyle w:val="Ttulo2"/>
      </w:pPr>
      <w:bookmarkStart w:id="29" w:name="_Toc40716005"/>
      <w:r>
        <w:t>Anexos</w:t>
      </w:r>
      <w:bookmarkEnd w:id="27"/>
      <w:bookmarkEnd w:id="29"/>
    </w:p>
    <w:p w:rsidR="00B926F6" w:rsidRDefault="00B926F6" w:rsidP="00532476">
      <w:pPr>
        <w:pStyle w:val="Ttulo3"/>
      </w:pPr>
      <w:bookmarkStart w:id="30" w:name="_Toc520815050"/>
      <w:bookmarkStart w:id="31" w:name="_Toc40716006"/>
      <w:r>
        <w:t>Porvenir</w:t>
      </w:r>
      <w:bookmarkEnd w:id="30"/>
      <w:bookmarkEnd w:id="31"/>
    </w:p>
    <w:p w:rsidR="00B926F6" w:rsidRDefault="00B926F6" w:rsidP="00B926F6">
      <w:r>
        <w:t xml:space="preserve">En la carpeta en mención se encuentran las carpetas repositorios, </w:t>
      </w:r>
      <w:proofErr w:type="spellStart"/>
      <w:r>
        <w:t>tmp</w:t>
      </w:r>
      <w:proofErr w:type="spellEnd"/>
      <w:r>
        <w:t xml:space="preserve"> y workspaces en las cuales se deben incluir los archivos correspondientes a cada uno de dichos elementos.</w:t>
      </w:r>
    </w:p>
    <w:p w:rsidR="00B926F6" w:rsidRDefault="00B926F6" w:rsidP="00B926F6">
      <w:pPr>
        <w:pStyle w:val="Prrafodelista"/>
        <w:numPr>
          <w:ilvl w:val="0"/>
          <w:numId w:val="13"/>
        </w:numPr>
      </w:pPr>
      <w:r>
        <w:t>Repositorios: Almacenar solamente los repositorios del proyecto portales porvenir.</w:t>
      </w:r>
    </w:p>
    <w:p w:rsidR="00B926F6" w:rsidRDefault="00B926F6" w:rsidP="00B926F6">
      <w:pPr>
        <w:pStyle w:val="Prrafodelista"/>
        <w:numPr>
          <w:ilvl w:val="0"/>
          <w:numId w:val="13"/>
        </w:numPr>
      </w:pPr>
      <w:r>
        <w:t xml:space="preserve"> </w:t>
      </w:r>
      <w:proofErr w:type="spellStart"/>
      <w:r>
        <w:t>Tmp</w:t>
      </w:r>
      <w:proofErr w:type="spellEnd"/>
      <w:r>
        <w:t>: Almacenar archivos temporales.</w:t>
      </w:r>
    </w:p>
    <w:p w:rsidR="00B926F6" w:rsidRPr="00E60C3C" w:rsidRDefault="00E25B66" w:rsidP="00B926F6">
      <w:pPr>
        <w:pStyle w:val="Prrafodelista"/>
        <w:numPr>
          <w:ilvl w:val="0"/>
          <w:numId w:val="13"/>
        </w:numPr>
      </w:pPr>
      <w:r>
        <w:t>Workspaces</w:t>
      </w:r>
      <w:bookmarkStart w:id="32" w:name="_GoBack"/>
      <w:bookmarkEnd w:id="32"/>
      <w:r w:rsidR="00B926F6">
        <w:t xml:space="preserve">: Almacenar los diferentes entornos de trabajo “workspace” teniendo en cuenta que se debe contar con una carpeta correspondiente para cada uno de los mismos, la cual debe contar con un nombre claro que lo identifique con la sección del proyecto correspondiente. </w:t>
      </w:r>
    </w:p>
    <w:p w:rsidR="00B926F6" w:rsidRPr="00E60C3C" w:rsidRDefault="00B926F6" w:rsidP="00B926F6">
      <w:pPr>
        <w:jc w:val="center"/>
      </w:pPr>
      <w:r>
        <w:rPr>
          <w:noProof/>
          <w:lang w:eastAsia="es-CO"/>
        </w:rPr>
        <w:drawing>
          <wp:inline distT="0" distB="0" distL="0" distR="0" wp14:anchorId="23117D20" wp14:editId="70F9E83F">
            <wp:extent cx="4219575" cy="1000196"/>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13639" cy="1022493"/>
                    </a:xfrm>
                    <a:prstGeom prst="rect">
                      <a:avLst/>
                    </a:prstGeom>
                  </pic:spPr>
                </pic:pic>
              </a:graphicData>
            </a:graphic>
          </wp:inline>
        </w:drawing>
      </w:r>
    </w:p>
    <w:p w:rsidR="00B926F6" w:rsidRPr="00B926F6" w:rsidRDefault="00B926F6" w:rsidP="00B926F6"/>
    <w:p w:rsidR="00C51BD7" w:rsidRDefault="00C51BD7" w:rsidP="004F3AB2"/>
    <w:p w:rsidR="00C51BD7" w:rsidRDefault="00C51BD7" w:rsidP="004F3AB2"/>
    <w:p w:rsidR="004F3AB2" w:rsidRPr="004F3AB2" w:rsidRDefault="002B1B89" w:rsidP="004F3AB2">
      <w:r>
        <w:t xml:space="preserve">  </w:t>
      </w:r>
    </w:p>
    <w:sectPr w:rsidR="004F3AB2" w:rsidRPr="004F3AB2" w:rsidSect="00C476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D5675"/>
    <w:multiLevelType w:val="hybridMultilevel"/>
    <w:tmpl w:val="A140A064"/>
    <w:lvl w:ilvl="0" w:tplc="83FCE3DA">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E9044B"/>
    <w:multiLevelType w:val="hybridMultilevel"/>
    <w:tmpl w:val="D0CA8A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790674"/>
    <w:multiLevelType w:val="hybridMultilevel"/>
    <w:tmpl w:val="3392C2BC"/>
    <w:lvl w:ilvl="0" w:tplc="2012C634">
      <w:numFmt w:val="bullet"/>
      <w:lvlText w:val=""/>
      <w:lvlJc w:val="left"/>
      <w:pPr>
        <w:ind w:left="1080" w:hanging="360"/>
      </w:pPr>
      <w:rPr>
        <w:rFonts w:ascii="Symbol" w:eastAsia="Times New Roman" w:hAnsi="Symbo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ABF7A42"/>
    <w:multiLevelType w:val="hybridMultilevel"/>
    <w:tmpl w:val="B284F9A6"/>
    <w:lvl w:ilvl="0" w:tplc="21BA4F68">
      <w:numFmt w:val="bullet"/>
      <w:lvlText w:val="-"/>
      <w:lvlJc w:val="left"/>
      <w:pPr>
        <w:ind w:left="720" w:hanging="360"/>
      </w:pPr>
      <w:rPr>
        <w:rFonts w:ascii="Arial" w:eastAsia="Times New Roman" w:hAnsi="Arial" w:cs="Arial" w:hint="default"/>
        <w:b/>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022FCB"/>
    <w:multiLevelType w:val="hybridMultilevel"/>
    <w:tmpl w:val="5180FEC8"/>
    <w:lvl w:ilvl="0" w:tplc="0D24979C">
      <w:start w:val="1"/>
      <w:numFmt w:val="bullet"/>
      <w:lvlText w:val="•"/>
      <w:lvlJc w:val="left"/>
      <w:pPr>
        <w:tabs>
          <w:tab w:val="num" w:pos="720"/>
        </w:tabs>
        <w:ind w:left="720" w:hanging="360"/>
      </w:pPr>
      <w:rPr>
        <w:rFonts w:ascii="Arial" w:hAnsi="Arial" w:hint="default"/>
      </w:rPr>
    </w:lvl>
    <w:lvl w:ilvl="1" w:tplc="AFBAEDFC">
      <w:start w:val="1"/>
      <w:numFmt w:val="bullet"/>
      <w:lvlText w:val="•"/>
      <w:lvlJc w:val="left"/>
      <w:pPr>
        <w:tabs>
          <w:tab w:val="num" w:pos="1440"/>
        </w:tabs>
        <w:ind w:left="1440" w:hanging="360"/>
      </w:pPr>
      <w:rPr>
        <w:rFonts w:ascii="Arial" w:hAnsi="Arial" w:hint="default"/>
      </w:rPr>
    </w:lvl>
    <w:lvl w:ilvl="2" w:tplc="7548C380" w:tentative="1">
      <w:start w:val="1"/>
      <w:numFmt w:val="bullet"/>
      <w:lvlText w:val="•"/>
      <w:lvlJc w:val="left"/>
      <w:pPr>
        <w:tabs>
          <w:tab w:val="num" w:pos="2160"/>
        </w:tabs>
        <w:ind w:left="2160" w:hanging="360"/>
      </w:pPr>
      <w:rPr>
        <w:rFonts w:ascii="Arial" w:hAnsi="Arial" w:hint="default"/>
      </w:rPr>
    </w:lvl>
    <w:lvl w:ilvl="3" w:tplc="B3124C8A" w:tentative="1">
      <w:start w:val="1"/>
      <w:numFmt w:val="bullet"/>
      <w:lvlText w:val="•"/>
      <w:lvlJc w:val="left"/>
      <w:pPr>
        <w:tabs>
          <w:tab w:val="num" w:pos="2880"/>
        </w:tabs>
        <w:ind w:left="2880" w:hanging="360"/>
      </w:pPr>
      <w:rPr>
        <w:rFonts w:ascii="Arial" w:hAnsi="Arial" w:hint="default"/>
      </w:rPr>
    </w:lvl>
    <w:lvl w:ilvl="4" w:tplc="DE68DFE4" w:tentative="1">
      <w:start w:val="1"/>
      <w:numFmt w:val="bullet"/>
      <w:lvlText w:val="•"/>
      <w:lvlJc w:val="left"/>
      <w:pPr>
        <w:tabs>
          <w:tab w:val="num" w:pos="3600"/>
        </w:tabs>
        <w:ind w:left="3600" w:hanging="360"/>
      </w:pPr>
      <w:rPr>
        <w:rFonts w:ascii="Arial" w:hAnsi="Arial" w:hint="default"/>
      </w:rPr>
    </w:lvl>
    <w:lvl w:ilvl="5" w:tplc="CCB00004" w:tentative="1">
      <w:start w:val="1"/>
      <w:numFmt w:val="bullet"/>
      <w:lvlText w:val="•"/>
      <w:lvlJc w:val="left"/>
      <w:pPr>
        <w:tabs>
          <w:tab w:val="num" w:pos="4320"/>
        </w:tabs>
        <w:ind w:left="4320" w:hanging="360"/>
      </w:pPr>
      <w:rPr>
        <w:rFonts w:ascii="Arial" w:hAnsi="Arial" w:hint="default"/>
      </w:rPr>
    </w:lvl>
    <w:lvl w:ilvl="6" w:tplc="1B56FB6E" w:tentative="1">
      <w:start w:val="1"/>
      <w:numFmt w:val="bullet"/>
      <w:lvlText w:val="•"/>
      <w:lvlJc w:val="left"/>
      <w:pPr>
        <w:tabs>
          <w:tab w:val="num" w:pos="5040"/>
        </w:tabs>
        <w:ind w:left="5040" w:hanging="360"/>
      </w:pPr>
      <w:rPr>
        <w:rFonts w:ascii="Arial" w:hAnsi="Arial" w:hint="default"/>
      </w:rPr>
    </w:lvl>
    <w:lvl w:ilvl="7" w:tplc="39967E0E" w:tentative="1">
      <w:start w:val="1"/>
      <w:numFmt w:val="bullet"/>
      <w:lvlText w:val="•"/>
      <w:lvlJc w:val="left"/>
      <w:pPr>
        <w:tabs>
          <w:tab w:val="num" w:pos="5760"/>
        </w:tabs>
        <w:ind w:left="5760" w:hanging="360"/>
      </w:pPr>
      <w:rPr>
        <w:rFonts w:ascii="Arial" w:hAnsi="Arial" w:hint="default"/>
      </w:rPr>
    </w:lvl>
    <w:lvl w:ilvl="8" w:tplc="6B4EF24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D247CC"/>
    <w:multiLevelType w:val="hybridMultilevel"/>
    <w:tmpl w:val="838AC854"/>
    <w:lvl w:ilvl="0" w:tplc="99F49D3C">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C90F7C"/>
    <w:multiLevelType w:val="hybridMultilevel"/>
    <w:tmpl w:val="62306884"/>
    <w:lvl w:ilvl="0" w:tplc="AFC008AE">
      <w:numFmt w:val="bullet"/>
      <w:lvlText w:val="-"/>
      <w:lvlJc w:val="left"/>
      <w:pPr>
        <w:ind w:left="1080" w:hanging="360"/>
      </w:pPr>
      <w:rPr>
        <w:rFonts w:ascii="Courier New" w:eastAsia="Times New Roman"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39203ACE"/>
    <w:multiLevelType w:val="hybridMultilevel"/>
    <w:tmpl w:val="E176EC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7106F07"/>
    <w:multiLevelType w:val="hybridMultilevel"/>
    <w:tmpl w:val="751AEF0C"/>
    <w:lvl w:ilvl="0" w:tplc="4F26F5D6">
      <w:numFmt w:val="bullet"/>
      <w:lvlText w:val=""/>
      <w:lvlJc w:val="left"/>
      <w:pPr>
        <w:ind w:left="2040" w:hanging="360"/>
      </w:pPr>
      <w:rPr>
        <w:rFonts w:ascii="Symbol" w:eastAsia="Times New Roman" w:hAnsi="Symbol"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38615F7"/>
    <w:multiLevelType w:val="hybridMultilevel"/>
    <w:tmpl w:val="AA60D93E"/>
    <w:lvl w:ilvl="0" w:tplc="6C14DCDE">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90A0B9F"/>
    <w:multiLevelType w:val="hybridMultilevel"/>
    <w:tmpl w:val="28DA80DA"/>
    <w:lvl w:ilvl="0" w:tplc="AD90181E">
      <w:start w:val="1"/>
      <w:numFmt w:val="bullet"/>
      <w:lvlText w:val="•"/>
      <w:lvlJc w:val="left"/>
      <w:pPr>
        <w:tabs>
          <w:tab w:val="num" w:pos="720"/>
        </w:tabs>
        <w:ind w:left="720" w:hanging="360"/>
      </w:pPr>
      <w:rPr>
        <w:rFonts w:ascii="Arial" w:hAnsi="Arial" w:hint="default"/>
      </w:rPr>
    </w:lvl>
    <w:lvl w:ilvl="1" w:tplc="B596D63C">
      <w:start w:val="1"/>
      <w:numFmt w:val="bullet"/>
      <w:lvlText w:val="•"/>
      <w:lvlJc w:val="left"/>
      <w:pPr>
        <w:tabs>
          <w:tab w:val="num" w:pos="1440"/>
        </w:tabs>
        <w:ind w:left="1440" w:hanging="360"/>
      </w:pPr>
      <w:rPr>
        <w:rFonts w:ascii="Arial" w:hAnsi="Arial" w:hint="default"/>
      </w:rPr>
    </w:lvl>
    <w:lvl w:ilvl="2" w:tplc="3EB87DF8" w:tentative="1">
      <w:start w:val="1"/>
      <w:numFmt w:val="bullet"/>
      <w:lvlText w:val="•"/>
      <w:lvlJc w:val="left"/>
      <w:pPr>
        <w:tabs>
          <w:tab w:val="num" w:pos="2160"/>
        </w:tabs>
        <w:ind w:left="2160" w:hanging="360"/>
      </w:pPr>
      <w:rPr>
        <w:rFonts w:ascii="Arial" w:hAnsi="Arial" w:hint="default"/>
      </w:rPr>
    </w:lvl>
    <w:lvl w:ilvl="3" w:tplc="39DC215C" w:tentative="1">
      <w:start w:val="1"/>
      <w:numFmt w:val="bullet"/>
      <w:lvlText w:val="•"/>
      <w:lvlJc w:val="left"/>
      <w:pPr>
        <w:tabs>
          <w:tab w:val="num" w:pos="2880"/>
        </w:tabs>
        <w:ind w:left="2880" w:hanging="360"/>
      </w:pPr>
      <w:rPr>
        <w:rFonts w:ascii="Arial" w:hAnsi="Arial" w:hint="default"/>
      </w:rPr>
    </w:lvl>
    <w:lvl w:ilvl="4" w:tplc="369A2876" w:tentative="1">
      <w:start w:val="1"/>
      <w:numFmt w:val="bullet"/>
      <w:lvlText w:val="•"/>
      <w:lvlJc w:val="left"/>
      <w:pPr>
        <w:tabs>
          <w:tab w:val="num" w:pos="3600"/>
        </w:tabs>
        <w:ind w:left="3600" w:hanging="360"/>
      </w:pPr>
      <w:rPr>
        <w:rFonts w:ascii="Arial" w:hAnsi="Arial" w:hint="default"/>
      </w:rPr>
    </w:lvl>
    <w:lvl w:ilvl="5" w:tplc="B8E23E92" w:tentative="1">
      <w:start w:val="1"/>
      <w:numFmt w:val="bullet"/>
      <w:lvlText w:val="•"/>
      <w:lvlJc w:val="left"/>
      <w:pPr>
        <w:tabs>
          <w:tab w:val="num" w:pos="4320"/>
        </w:tabs>
        <w:ind w:left="4320" w:hanging="360"/>
      </w:pPr>
      <w:rPr>
        <w:rFonts w:ascii="Arial" w:hAnsi="Arial" w:hint="default"/>
      </w:rPr>
    </w:lvl>
    <w:lvl w:ilvl="6" w:tplc="E14A896A" w:tentative="1">
      <w:start w:val="1"/>
      <w:numFmt w:val="bullet"/>
      <w:lvlText w:val="•"/>
      <w:lvlJc w:val="left"/>
      <w:pPr>
        <w:tabs>
          <w:tab w:val="num" w:pos="5040"/>
        </w:tabs>
        <w:ind w:left="5040" w:hanging="360"/>
      </w:pPr>
      <w:rPr>
        <w:rFonts w:ascii="Arial" w:hAnsi="Arial" w:hint="default"/>
      </w:rPr>
    </w:lvl>
    <w:lvl w:ilvl="7" w:tplc="3E9447A0" w:tentative="1">
      <w:start w:val="1"/>
      <w:numFmt w:val="bullet"/>
      <w:lvlText w:val="•"/>
      <w:lvlJc w:val="left"/>
      <w:pPr>
        <w:tabs>
          <w:tab w:val="num" w:pos="5760"/>
        </w:tabs>
        <w:ind w:left="5760" w:hanging="360"/>
      </w:pPr>
      <w:rPr>
        <w:rFonts w:ascii="Arial" w:hAnsi="Arial" w:hint="default"/>
      </w:rPr>
    </w:lvl>
    <w:lvl w:ilvl="8" w:tplc="1DBC282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2BB718B"/>
    <w:multiLevelType w:val="hybridMultilevel"/>
    <w:tmpl w:val="8460D718"/>
    <w:lvl w:ilvl="0" w:tplc="AD0C51B2">
      <w:numFmt w:val="bullet"/>
      <w:lvlText w:val=""/>
      <w:lvlJc w:val="left"/>
      <w:pPr>
        <w:ind w:left="1080" w:hanging="360"/>
      </w:pPr>
      <w:rPr>
        <w:rFonts w:ascii="Symbol" w:eastAsia="Times New Roman" w:hAnsi="Symbo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72782891"/>
    <w:multiLevelType w:val="hybridMultilevel"/>
    <w:tmpl w:val="C91239E2"/>
    <w:lvl w:ilvl="0" w:tplc="4F26F5D6">
      <w:numFmt w:val="bullet"/>
      <w:lvlText w:val=""/>
      <w:lvlJc w:val="left"/>
      <w:pPr>
        <w:ind w:left="1069" w:hanging="360"/>
      </w:pPr>
      <w:rPr>
        <w:rFonts w:ascii="Symbol" w:eastAsia="Times New Roman" w:hAnsi="Symbol" w:cs="Courier New" w:hint="default"/>
      </w:rPr>
    </w:lvl>
    <w:lvl w:ilvl="1" w:tplc="240A0003" w:tentative="1">
      <w:start w:val="1"/>
      <w:numFmt w:val="bullet"/>
      <w:lvlText w:val="o"/>
      <w:lvlJc w:val="left"/>
      <w:pPr>
        <w:ind w:left="2760" w:hanging="360"/>
      </w:pPr>
      <w:rPr>
        <w:rFonts w:ascii="Courier New" w:hAnsi="Courier New" w:cs="Courier New" w:hint="default"/>
      </w:rPr>
    </w:lvl>
    <w:lvl w:ilvl="2" w:tplc="240A0005" w:tentative="1">
      <w:start w:val="1"/>
      <w:numFmt w:val="bullet"/>
      <w:lvlText w:val=""/>
      <w:lvlJc w:val="left"/>
      <w:pPr>
        <w:ind w:left="3480" w:hanging="360"/>
      </w:pPr>
      <w:rPr>
        <w:rFonts w:ascii="Wingdings" w:hAnsi="Wingdings" w:hint="default"/>
      </w:rPr>
    </w:lvl>
    <w:lvl w:ilvl="3" w:tplc="240A0001" w:tentative="1">
      <w:start w:val="1"/>
      <w:numFmt w:val="bullet"/>
      <w:lvlText w:val=""/>
      <w:lvlJc w:val="left"/>
      <w:pPr>
        <w:ind w:left="4200" w:hanging="360"/>
      </w:pPr>
      <w:rPr>
        <w:rFonts w:ascii="Symbol" w:hAnsi="Symbol" w:hint="default"/>
      </w:rPr>
    </w:lvl>
    <w:lvl w:ilvl="4" w:tplc="240A0003" w:tentative="1">
      <w:start w:val="1"/>
      <w:numFmt w:val="bullet"/>
      <w:lvlText w:val="o"/>
      <w:lvlJc w:val="left"/>
      <w:pPr>
        <w:ind w:left="4920" w:hanging="360"/>
      </w:pPr>
      <w:rPr>
        <w:rFonts w:ascii="Courier New" w:hAnsi="Courier New" w:cs="Courier New" w:hint="default"/>
      </w:rPr>
    </w:lvl>
    <w:lvl w:ilvl="5" w:tplc="240A0005" w:tentative="1">
      <w:start w:val="1"/>
      <w:numFmt w:val="bullet"/>
      <w:lvlText w:val=""/>
      <w:lvlJc w:val="left"/>
      <w:pPr>
        <w:ind w:left="5640" w:hanging="360"/>
      </w:pPr>
      <w:rPr>
        <w:rFonts w:ascii="Wingdings" w:hAnsi="Wingdings" w:hint="default"/>
      </w:rPr>
    </w:lvl>
    <w:lvl w:ilvl="6" w:tplc="240A0001" w:tentative="1">
      <w:start w:val="1"/>
      <w:numFmt w:val="bullet"/>
      <w:lvlText w:val=""/>
      <w:lvlJc w:val="left"/>
      <w:pPr>
        <w:ind w:left="6360" w:hanging="360"/>
      </w:pPr>
      <w:rPr>
        <w:rFonts w:ascii="Symbol" w:hAnsi="Symbol" w:hint="default"/>
      </w:rPr>
    </w:lvl>
    <w:lvl w:ilvl="7" w:tplc="240A0003" w:tentative="1">
      <w:start w:val="1"/>
      <w:numFmt w:val="bullet"/>
      <w:lvlText w:val="o"/>
      <w:lvlJc w:val="left"/>
      <w:pPr>
        <w:ind w:left="7080" w:hanging="360"/>
      </w:pPr>
      <w:rPr>
        <w:rFonts w:ascii="Courier New" w:hAnsi="Courier New" w:cs="Courier New" w:hint="default"/>
      </w:rPr>
    </w:lvl>
    <w:lvl w:ilvl="8" w:tplc="240A0005" w:tentative="1">
      <w:start w:val="1"/>
      <w:numFmt w:val="bullet"/>
      <w:lvlText w:val=""/>
      <w:lvlJc w:val="left"/>
      <w:pPr>
        <w:ind w:left="7800" w:hanging="360"/>
      </w:pPr>
      <w:rPr>
        <w:rFonts w:ascii="Wingdings" w:hAnsi="Wingdings" w:hint="default"/>
      </w:rPr>
    </w:lvl>
  </w:abstractNum>
  <w:abstractNum w:abstractNumId="13" w15:restartNumberingAfterBreak="0">
    <w:nsid w:val="72BA18B3"/>
    <w:multiLevelType w:val="hybridMultilevel"/>
    <w:tmpl w:val="99144064"/>
    <w:lvl w:ilvl="0" w:tplc="4F26F5D6">
      <w:numFmt w:val="bullet"/>
      <w:lvlText w:val=""/>
      <w:lvlJc w:val="left"/>
      <w:pPr>
        <w:ind w:left="1069" w:hanging="360"/>
      </w:pPr>
      <w:rPr>
        <w:rFonts w:ascii="Symbol" w:eastAsia="Times New Roman" w:hAnsi="Symbol"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6"/>
  </w:num>
  <w:num w:numId="4">
    <w:abstractNumId w:val="12"/>
  </w:num>
  <w:num w:numId="5">
    <w:abstractNumId w:val="4"/>
  </w:num>
  <w:num w:numId="6">
    <w:abstractNumId w:val="10"/>
  </w:num>
  <w:num w:numId="7">
    <w:abstractNumId w:val="8"/>
  </w:num>
  <w:num w:numId="8">
    <w:abstractNumId w:val="3"/>
  </w:num>
  <w:num w:numId="9">
    <w:abstractNumId w:val="2"/>
  </w:num>
  <w:num w:numId="10">
    <w:abstractNumId w:val="5"/>
  </w:num>
  <w:num w:numId="11">
    <w:abstractNumId w:val="11"/>
  </w:num>
  <w:num w:numId="12">
    <w:abstractNumId w:val="13"/>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00F85C8D"/>
    <w:rsid w:val="0000569D"/>
    <w:rsid w:val="00074F6B"/>
    <w:rsid w:val="000F1C5D"/>
    <w:rsid w:val="00112D2B"/>
    <w:rsid w:val="001174ED"/>
    <w:rsid w:val="00185070"/>
    <w:rsid w:val="001C3FD8"/>
    <w:rsid w:val="00221B1F"/>
    <w:rsid w:val="002B1B89"/>
    <w:rsid w:val="00331DA0"/>
    <w:rsid w:val="0036234D"/>
    <w:rsid w:val="00380120"/>
    <w:rsid w:val="00467895"/>
    <w:rsid w:val="004D217F"/>
    <w:rsid w:val="004F3AB2"/>
    <w:rsid w:val="00502A73"/>
    <w:rsid w:val="00510015"/>
    <w:rsid w:val="00511CB0"/>
    <w:rsid w:val="00532476"/>
    <w:rsid w:val="0059261A"/>
    <w:rsid w:val="005A77A6"/>
    <w:rsid w:val="005D1F6B"/>
    <w:rsid w:val="005D5152"/>
    <w:rsid w:val="005F09AC"/>
    <w:rsid w:val="005F7D18"/>
    <w:rsid w:val="00636253"/>
    <w:rsid w:val="00660258"/>
    <w:rsid w:val="00684619"/>
    <w:rsid w:val="0069129C"/>
    <w:rsid w:val="00697572"/>
    <w:rsid w:val="006C32F2"/>
    <w:rsid w:val="006D61C6"/>
    <w:rsid w:val="00713BE1"/>
    <w:rsid w:val="00786C50"/>
    <w:rsid w:val="007A2CB4"/>
    <w:rsid w:val="007B71E5"/>
    <w:rsid w:val="007D69A7"/>
    <w:rsid w:val="008030DF"/>
    <w:rsid w:val="008747B6"/>
    <w:rsid w:val="00874E98"/>
    <w:rsid w:val="00890F8A"/>
    <w:rsid w:val="008B60FD"/>
    <w:rsid w:val="008C374F"/>
    <w:rsid w:val="008E4801"/>
    <w:rsid w:val="009310C5"/>
    <w:rsid w:val="009619C9"/>
    <w:rsid w:val="009F4F8F"/>
    <w:rsid w:val="00A372BD"/>
    <w:rsid w:val="00A66276"/>
    <w:rsid w:val="00AB5FAC"/>
    <w:rsid w:val="00AF4954"/>
    <w:rsid w:val="00B73D59"/>
    <w:rsid w:val="00B926F6"/>
    <w:rsid w:val="00BB2C1D"/>
    <w:rsid w:val="00BC46F3"/>
    <w:rsid w:val="00C4764B"/>
    <w:rsid w:val="00C51BD7"/>
    <w:rsid w:val="00C8406F"/>
    <w:rsid w:val="00C85FC3"/>
    <w:rsid w:val="00C976FE"/>
    <w:rsid w:val="00CA4D7E"/>
    <w:rsid w:val="00CD074E"/>
    <w:rsid w:val="00D075F5"/>
    <w:rsid w:val="00D212DA"/>
    <w:rsid w:val="00D53597"/>
    <w:rsid w:val="00DB697A"/>
    <w:rsid w:val="00DF5FEA"/>
    <w:rsid w:val="00E24077"/>
    <w:rsid w:val="00E25B66"/>
    <w:rsid w:val="00E3214C"/>
    <w:rsid w:val="00E45301"/>
    <w:rsid w:val="00E50308"/>
    <w:rsid w:val="00E772E1"/>
    <w:rsid w:val="00E927D4"/>
    <w:rsid w:val="00EB342B"/>
    <w:rsid w:val="00ED55E8"/>
    <w:rsid w:val="00F5160A"/>
    <w:rsid w:val="00F6021F"/>
    <w:rsid w:val="00F66B27"/>
    <w:rsid w:val="00F85C8D"/>
    <w:rsid w:val="00FF28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653442-253D-403D-B538-E5E3DF3D3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697A"/>
    <w:pPr>
      <w:jc w:val="both"/>
    </w:pPr>
    <w:rPr>
      <w:rFonts w:ascii="Arial" w:hAnsi="Arial"/>
      <w:sz w:val="20"/>
    </w:rPr>
  </w:style>
  <w:style w:type="paragraph" w:styleId="Ttulo1">
    <w:name w:val="heading 1"/>
    <w:basedOn w:val="Normal"/>
    <w:next w:val="Normal"/>
    <w:link w:val="Ttulo1Car"/>
    <w:uiPriority w:val="9"/>
    <w:qFormat/>
    <w:rsid w:val="0000569D"/>
    <w:pPr>
      <w:keepNext/>
      <w:keepLines/>
      <w:spacing w:before="480" w:after="240"/>
      <w:jc w:val="center"/>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CA4D7E"/>
    <w:pPr>
      <w:keepNext/>
      <w:keepLines/>
      <w:spacing w:before="160" w:after="120"/>
      <w:outlineLvl w:val="1"/>
    </w:pPr>
    <w:rPr>
      <w:rFonts w:eastAsiaTheme="majorEastAsia" w:cstheme="majorBidi"/>
      <w:b/>
      <w:color w:val="000000" w:themeColor="text1"/>
      <w:sz w:val="24"/>
      <w:szCs w:val="26"/>
    </w:rPr>
  </w:style>
  <w:style w:type="paragraph" w:styleId="Ttulo3">
    <w:name w:val="heading 3"/>
    <w:basedOn w:val="Normal"/>
    <w:next w:val="Normal"/>
    <w:link w:val="Ttulo3Car"/>
    <w:uiPriority w:val="9"/>
    <w:unhideWhenUsed/>
    <w:qFormat/>
    <w:rsid w:val="0000569D"/>
    <w:pPr>
      <w:keepNext/>
      <w:keepLines/>
      <w:spacing w:before="160" w:after="120"/>
      <w:outlineLvl w:val="2"/>
    </w:pPr>
    <w:rPr>
      <w:rFonts w:eastAsiaTheme="majorEastAsia" w:cstheme="majorBidi"/>
      <w:b/>
      <w:color w:val="000000" w:themeColor="text1"/>
      <w:sz w:val="22"/>
      <w:szCs w:val="24"/>
    </w:rPr>
  </w:style>
  <w:style w:type="paragraph" w:styleId="Ttulo4">
    <w:name w:val="heading 4"/>
    <w:basedOn w:val="Normal"/>
    <w:next w:val="Normal"/>
    <w:link w:val="Ttulo4Car"/>
    <w:uiPriority w:val="9"/>
    <w:unhideWhenUsed/>
    <w:qFormat/>
    <w:rsid w:val="0000569D"/>
    <w:pPr>
      <w:keepNext/>
      <w:keepLines/>
      <w:spacing w:before="160" w:after="120"/>
      <w:outlineLvl w:val="3"/>
    </w:pPr>
    <w:rPr>
      <w:rFonts w:eastAsiaTheme="majorEastAsia" w:cstheme="majorBidi"/>
      <w:b/>
      <w:iCs/>
    </w:rPr>
  </w:style>
  <w:style w:type="paragraph" w:styleId="Ttulo5">
    <w:name w:val="heading 5"/>
    <w:basedOn w:val="Normal"/>
    <w:next w:val="Normal"/>
    <w:link w:val="Ttulo5Car"/>
    <w:uiPriority w:val="9"/>
    <w:unhideWhenUsed/>
    <w:qFormat/>
    <w:rsid w:val="00B926F6"/>
    <w:pPr>
      <w:keepNext/>
      <w:keepLines/>
      <w:spacing w:before="40" w:after="0"/>
      <w:outlineLvl w:val="4"/>
    </w:pPr>
    <w:rPr>
      <w:rFonts w:eastAsiaTheme="majorEastAsia"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569D"/>
    <w:rPr>
      <w:rFonts w:ascii="Arial" w:eastAsiaTheme="majorEastAsia" w:hAnsi="Arial" w:cstheme="majorBidi"/>
      <w:b/>
      <w:color w:val="000000" w:themeColor="text1"/>
      <w:sz w:val="32"/>
      <w:szCs w:val="32"/>
    </w:rPr>
  </w:style>
  <w:style w:type="character" w:customStyle="1" w:styleId="Ttulo2Car">
    <w:name w:val="Título 2 Car"/>
    <w:basedOn w:val="Fuentedeprrafopredeter"/>
    <w:link w:val="Ttulo2"/>
    <w:uiPriority w:val="9"/>
    <w:rsid w:val="00CA4D7E"/>
    <w:rPr>
      <w:rFonts w:ascii="Arial" w:eastAsiaTheme="majorEastAsia" w:hAnsi="Arial" w:cstheme="majorBidi"/>
      <w:b/>
      <w:color w:val="000000" w:themeColor="text1"/>
      <w:sz w:val="24"/>
      <w:szCs w:val="26"/>
    </w:rPr>
  </w:style>
  <w:style w:type="character" w:customStyle="1" w:styleId="Ttulo3Car">
    <w:name w:val="Título 3 Car"/>
    <w:basedOn w:val="Fuentedeprrafopredeter"/>
    <w:link w:val="Ttulo3"/>
    <w:uiPriority w:val="9"/>
    <w:rsid w:val="0000569D"/>
    <w:rPr>
      <w:rFonts w:ascii="Arial" w:eastAsiaTheme="majorEastAsia" w:hAnsi="Arial" w:cstheme="majorBidi"/>
      <w:b/>
      <w:color w:val="000000" w:themeColor="text1"/>
      <w:szCs w:val="24"/>
    </w:rPr>
  </w:style>
  <w:style w:type="paragraph" w:styleId="Sinespaciado">
    <w:name w:val="No Spacing"/>
    <w:uiPriority w:val="1"/>
    <w:qFormat/>
    <w:rsid w:val="00F85C8D"/>
    <w:pPr>
      <w:spacing w:after="0" w:line="240" w:lineRule="auto"/>
    </w:pPr>
  </w:style>
  <w:style w:type="paragraph" w:styleId="TtulodeTDC">
    <w:name w:val="TOC Heading"/>
    <w:basedOn w:val="Ttulo1"/>
    <w:next w:val="Normal"/>
    <w:uiPriority w:val="39"/>
    <w:unhideWhenUsed/>
    <w:qFormat/>
    <w:rsid w:val="00F85C8D"/>
    <w:pPr>
      <w:jc w:val="left"/>
      <w:outlineLvl w:val="9"/>
    </w:pPr>
    <w:rPr>
      <w:b w:val="0"/>
      <w:color w:val="2E74B5" w:themeColor="accent1" w:themeShade="BF"/>
      <w:lang w:eastAsia="es-CO"/>
    </w:rPr>
  </w:style>
  <w:style w:type="paragraph" w:styleId="TDC1">
    <w:name w:val="toc 1"/>
    <w:basedOn w:val="Normal"/>
    <w:next w:val="Normal"/>
    <w:autoRedefine/>
    <w:uiPriority w:val="39"/>
    <w:unhideWhenUsed/>
    <w:rsid w:val="00F85C8D"/>
    <w:pPr>
      <w:spacing w:after="100"/>
    </w:pPr>
  </w:style>
  <w:style w:type="paragraph" w:styleId="TDC2">
    <w:name w:val="toc 2"/>
    <w:basedOn w:val="Normal"/>
    <w:next w:val="Normal"/>
    <w:autoRedefine/>
    <w:uiPriority w:val="39"/>
    <w:unhideWhenUsed/>
    <w:rsid w:val="00F85C8D"/>
    <w:pPr>
      <w:spacing w:after="100"/>
      <w:ind w:left="220"/>
    </w:pPr>
  </w:style>
  <w:style w:type="character" w:styleId="Hipervnculo">
    <w:name w:val="Hyperlink"/>
    <w:basedOn w:val="Fuentedeprrafopredeter"/>
    <w:uiPriority w:val="99"/>
    <w:unhideWhenUsed/>
    <w:rsid w:val="00F85C8D"/>
    <w:rPr>
      <w:color w:val="0563C1" w:themeColor="hyperlink"/>
      <w:u w:val="single"/>
    </w:rPr>
  </w:style>
  <w:style w:type="paragraph" w:styleId="TDC3">
    <w:name w:val="toc 3"/>
    <w:basedOn w:val="Normal"/>
    <w:next w:val="Normal"/>
    <w:autoRedefine/>
    <w:uiPriority w:val="39"/>
    <w:unhideWhenUsed/>
    <w:rsid w:val="00F85C8D"/>
    <w:pPr>
      <w:spacing w:after="100"/>
      <w:ind w:left="440"/>
    </w:pPr>
  </w:style>
  <w:style w:type="paragraph" w:styleId="HTMLconformatoprevio">
    <w:name w:val="HTML Preformatted"/>
    <w:basedOn w:val="Normal"/>
    <w:link w:val="HTMLconformatoprevioCar"/>
    <w:uiPriority w:val="99"/>
    <w:unhideWhenUsed/>
    <w:rsid w:val="00F85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es-CO"/>
    </w:rPr>
  </w:style>
  <w:style w:type="character" w:customStyle="1" w:styleId="HTMLconformatoprevioCar">
    <w:name w:val="HTML con formato previo Car"/>
    <w:basedOn w:val="Fuentedeprrafopredeter"/>
    <w:link w:val="HTMLconformatoprevio"/>
    <w:uiPriority w:val="99"/>
    <w:rsid w:val="00F85C8D"/>
    <w:rPr>
      <w:rFonts w:ascii="Courier New" w:eastAsia="Times New Roman" w:hAnsi="Courier New" w:cs="Courier New"/>
      <w:sz w:val="20"/>
      <w:szCs w:val="20"/>
      <w:lang w:eastAsia="es-CO"/>
    </w:rPr>
  </w:style>
  <w:style w:type="character" w:customStyle="1" w:styleId="Ttulo4Car">
    <w:name w:val="Título 4 Car"/>
    <w:basedOn w:val="Fuentedeprrafopredeter"/>
    <w:link w:val="Ttulo4"/>
    <w:uiPriority w:val="9"/>
    <w:rsid w:val="0000569D"/>
    <w:rPr>
      <w:rFonts w:ascii="Arial" w:eastAsiaTheme="majorEastAsia" w:hAnsi="Arial" w:cstheme="majorBidi"/>
      <w:b/>
      <w:iCs/>
      <w:sz w:val="20"/>
    </w:rPr>
  </w:style>
  <w:style w:type="paragraph" w:styleId="Prrafodelista">
    <w:name w:val="List Paragraph"/>
    <w:basedOn w:val="Normal"/>
    <w:uiPriority w:val="34"/>
    <w:qFormat/>
    <w:rsid w:val="0000569D"/>
    <w:pPr>
      <w:ind w:left="720"/>
      <w:contextualSpacing/>
    </w:pPr>
  </w:style>
  <w:style w:type="paragraph" w:styleId="TDC4">
    <w:name w:val="toc 4"/>
    <w:basedOn w:val="Normal"/>
    <w:next w:val="Normal"/>
    <w:autoRedefine/>
    <w:uiPriority w:val="39"/>
    <w:unhideWhenUsed/>
    <w:rsid w:val="006D61C6"/>
    <w:pPr>
      <w:spacing w:after="100"/>
      <w:ind w:left="600"/>
    </w:pPr>
  </w:style>
  <w:style w:type="paragraph" w:styleId="Textodeglobo">
    <w:name w:val="Balloon Text"/>
    <w:basedOn w:val="Normal"/>
    <w:link w:val="TextodegloboCar"/>
    <w:uiPriority w:val="99"/>
    <w:semiHidden/>
    <w:unhideWhenUsed/>
    <w:rsid w:val="007D69A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D69A7"/>
    <w:rPr>
      <w:rFonts w:ascii="Tahoma" w:hAnsi="Tahoma" w:cs="Tahoma"/>
      <w:sz w:val="16"/>
      <w:szCs w:val="16"/>
    </w:rPr>
  </w:style>
  <w:style w:type="character" w:customStyle="1" w:styleId="Ttulo5Car">
    <w:name w:val="Título 5 Car"/>
    <w:basedOn w:val="Fuentedeprrafopredeter"/>
    <w:link w:val="Ttulo5"/>
    <w:uiPriority w:val="9"/>
    <w:rsid w:val="00B926F6"/>
    <w:rPr>
      <w:rFonts w:ascii="Arial" w:eastAsiaTheme="majorEastAsia" w:hAnsi="Arial"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505546">
      <w:bodyDiv w:val="1"/>
      <w:marLeft w:val="0"/>
      <w:marRight w:val="0"/>
      <w:marTop w:val="0"/>
      <w:marBottom w:val="0"/>
      <w:divBdr>
        <w:top w:val="none" w:sz="0" w:space="0" w:color="auto"/>
        <w:left w:val="none" w:sz="0" w:space="0" w:color="auto"/>
        <w:bottom w:val="none" w:sz="0" w:space="0" w:color="auto"/>
        <w:right w:val="none" w:sz="0" w:space="0" w:color="auto"/>
      </w:divBdr>
    </w:div>
    <w:div w:id="172691513">
      <w:bodyDiv w:val="1"/>
      <w:marLeft w:val="0"/>
      <w:marRight w:val="0"/>
      <w:marTop w:val="0"/>
      <w:marBottom w:val="0"/>
      <w:divBdr>
        <w:top w:val="none" w:sz="0" w:space="0" w:color="auto"/>
        <w:left w:val="none" w:sz="0" w:space="0" w:color="auto"/>
        <w:bottom w:val="none" w:sz="0" w:space="0" w:color="auto"/>
        <w:right w:val="none" w:sz="0" w:space="0" w:color="auto"/>
      </w:divBdr>
    </w:div>
    <w:div w:id="177156034">
      <w:bodyDiv w:val="1"/>
      <w:marLeft w:val="0"/>
      <w:marRight w:val="0"/>
      <w:marTop w:val="0"/>
      <w:marBottom w:val="0"/>
      <w:divBdr>
        <w:top w:val="none" w:sz="0" w:space="0" w:color="auto"/>
        <w:left w:val="none" w:sz="0" w:space="0" w:color="auto"/>
        <w:bottom w:val="none" w:sz="0" w:space="0" w:color="auto"/>
        <w:right w:val="none" w:sz="0" w:space="0" w:color="auto"/>
      </w:divBdr>
      <w:divsChild>
        <w:div w:id="116680258">
          <w:marLeft w:val="1080"/>
          <w:marRight w:val="0"/>
          <w:marTop w:val="100"/>
          <w:marBottom w:val="0"/>
          <w:divBdr>
            <w:top w:val="none" w:sz="0" w:space="0" w:color="auto"/>
            <w:left w:val="none" w:sz="0" w:space="0" w:color="auto"/>
            <w:bottom w:val="none" w:sz="0" w:space="0" w:color="auto"/>
            <w:right w:val="none" w:sz="0" w:space="0" w:color="auto"/>
          </w:divBdr>
        </w:div>
        <w:div w:id="1385174998">
          <w:marLeft w:val="1080"/>
          <w:marRight w:val="0"/>
          <w:marTop w:val="100"/>
          <w:marBottom w:val="0"/>
          <w:divBdr>
            <w:top w:val="none" w:sz="0" w:space="0" w:color="auto"/>
            <w:left w:val="none" w:sz="0" w:space="0" w:color="auto"/>
            <w:bottom w:val="none" w:sz="0" w:space="0" w:color="auto"/>
            <w:right w:val="none" w:sz="0" w:space="0" w:color="auto"/>
          </w:divBdr>
        </w:div>
      </w:divsChild>
    </w:div>
    <w:div w:id="481653201">
      <w:bodyDiv w:val="1"/>
      <w:marLeft w:val="0"/>
      <w:marRight w:val="0"/>
      <w:marTop w:val="0"/>
      <w:marBottom w:val="0"/>
      <w:divBdr>
        <w:top w:val="none" w:sz="0" w:space="0" w:color="auto"/>
        <w:left w:val="none" w:sz="0" w:space="0" w:color="auto"/>
        <w:bottom w:val="none" w:sz="0" w:space="0" w:color="auto"/>
        <w:right w:val="none" w:sz="0" w:space="0" w:color="auto"/>
      </w:divBdr>
    </w:div>
    <w:div w:id="555774127">
      <w:bodyDiv w:val="1"/>
      <w:marLeft w:val="0"/>
      <w:marRight w:val="0"/>
      <w:marTop w:val="0"/>
      <w:marBottom w:val="0"/>
      <w:divBdr>
        <w:top w:val="none" w:sz="0" w:space="0" w:color="auto"/>
        <w:left w:val="none" w:sz="0" w:space="0" w:color="auto"/>
        <w:bottom w:val="none" w:sz="0" w:space="0" w:color="auto"/>
        <w:right w:val="none" w:sz="0" w:space="0" w:color="auto"/>
      </w:divBdr>
    </w:div>
    <w:div w:id="821119533">
      <w:bodyDiv w:val="1"/>
      <w:marLeft w:val="0"/>
      <w:marRight w:val="0"/>
      <w:marTop w:val="0"/>
      <w:marBottom w:val="0"/>
      <w:divBdr>
        <w:top w:val="none" w:sz="0" w:space="0" w:color="auto"/>
        <w:left w:val="none" w:sz="0" w:space="0" w:color="auto"/>
        <w:bottom w:val="none" w:sz="0" w:space="0" w:color="auto"/>
        <w:right w:val="none" w:sz="0" w:space="0" w:color="auto"/>
      </w:divBdr>
    </w:div>
    <w:div w:id="971441762">
      <w:bodyDiv w:val="1"/>
      <w:marLeft w:val="0"/>
      <w:marRight w:val="0"/>
      <w:marTop w:val="0"/>
      <w:marBottom w:val="0"/>
      <w:divBdr>
        <w:top w:val="none" w:sz="0" w:space="0" w:color="auto"/>
        <w:left w:val="none" w:sz="0" w:space="0" w:color="auto"/>
        <w:bottom w:val="none" w:sz="0" w:space="0" w:color="auto"/>
        <w:right w:val="none" w:sz="0" w:space="0" w:color="auto"/>
      </w:divBdr>
    </w:div>
    <w:div w:id="1101533402">
      <w:bodyDiv w:val="1"/>
      <w:marLeft w:val="0"/>
      <w:marRight w:val="0"/>
      <w:marTop w:val="0"/>
      <w:marBottom w:val="0"/>
      <w:divBdr>
        <w:top w:val="none" w:sz="0" w:space="0" w:color="auto"/>
        <w:left w:val="none" w:sz="0" w:space="0" w:color="auto"/>
        <w:bottom w:val="none" w:sz="0" w:space="0" w:color="auto"/>
        <w:right w:val="none" w:sz="0" w:space="0" w:color="auto"/>
      </w:divBdr>
    </w:div>
    <w:div w:id="1635796883">
      <w:bodyDiv w:val="1"/>
      <w:marLeft w:val="0"/>
      <w:marRight w:val="0"/>
      <w:marTop w:val="0"/>
      <w:marBottom w:val="0"/>
      <w:divBdr>
        <w:top w:val="none" w:sz="0" w:space="0" w:color="auto"/>
        <w:left w:val="none" w:sz="0" w:space="0" w:color="auto"/>
        <w:bottom w:val="none" w:sz="0" w:space="0" w:color="auto"/>
        <w:right w:val="none" w:sz="0" w:space="0" w:color="auto"/>
      </w:divBdr>
      <w:divsChild>
        <w:div w:id="1161235154">
          <w:marLeft w:val="360"/>
          <w:marRight w:val="0"/>
          <w:marTop w:val="200"/>
          <w:marBottom w:val="0"/>
          <w:divBdr>
            <w:top w:val="none" w:sz="0" w:space="0" w:color="auto"/>
            <w:left w:val="none" w:sz="0" w:space="0" w:color="auto"/>
            <w:bottom w:val="none" w:sz="0" w:space="0" w:color="auto"/>
            <w:right w:val="none" w:sz="0" w:space="0" w:color="auto"/>
          </w:divBdr>
        </w:div>
        <w:div w:id="1876186339">
          <w:marLeft w:val="360"/>
          <w:marRight w:val="0"/>
          <w:marTop w:val="200"/>
          <w:marBottom w:val="0"/>
          <w:divBdr>
            <w:top w:val="none" w:sz="0" w:space="0" w:color="auto"/>
            <w:left w:val="none" w:sz="0" w:space="0" w:color="auto"/>
            <w:bottom w:val="none" w:sz="0" w:space="0" w:color="auto"/>
            <w:right w:val="none" w:sz="0" w:space="0" w:color="auto"/>
          </w:divBdr>
        </w:div>
        <w:div w:id="1102147633">
          <w:marLeft w:val="360"/>
          <w:marRight w:val="0"/>
          <w:marTop w:val="200"/>
          <w:marBottom w:val="0"/>
          <w:divBdr>
            <w:top w:val="none" w:sz="0" w:space="0" w:color="auto"/>
            <w:left w:val="none" w:sz="0" w:space="0" w:color="auto"/>
            <w:bottom w:val="none" w:sz="0" w:space="0" w:color="auto"/>
            <w:right w:val="none" w:sz="0" w:space="0" w:color="auto"/>
          </w:divBdr>
        </w:div>
        <w:div w:id="1803958873">
          <w:marLeft w:val="360"/>
          <w:marRight w:val="0"/>
          <w:marTop w:val="200"/>
          <w:marBottom w:val="0"/>
          <w:divBdr>
            <w:top w:val="none" w:sz="0" w:space="0" w:color="auto"/>
            <w:left w:val="none" w:sz="0" w:space="0" w:color="auto"/>
            <w:bottom w:val="none" w:sz="0" w:space="0" w:color="auto"/>
            <w:right w:val="none" w:sz="0" w:space="0" w:color="auto"/>
          </w:divBdr>
        </w:div>
        <w:div w:id="48965146">
          <w:marLeft w:val="360"/>
          <w:marRight w:val="0"/>
          <w:marTop w:val="200"/>
          <w:marBottom w:val="0"/>
          <w:divBdr>
            <w:top w:val="none" w:sz="0" w:space="0" w:color="auto"/>
            <w:left w:val="none" w:sz="0" w:space="0" w:color="auto"/>
            <w:bottom w:val="none" w:sz="0" w:space="0" w:color="auto"/>
            <w:right w:val="none" w:sz="0" w:space="0" w:color="auto"/>
          </w:divBdr>
        </w:div>
        <w:div w:id="355162020">
          <w:marLeft w:val="360"/>
          <w:marRight w:val="0"/>
          <w:marTop w:val="200"/>
          <w:marBottom w:val="0"/>
          <w:divBdr>
            <w:top w:val="none" w:sz="0" w:space="0" w:color="auto"/>
            <w:left w:val="none" w:sz="0" w:space="0" w:color="auto"/>
            <w:bottom w:val="none" w:sz="0" w:space="0" w:color="auto"/>
            <w:right w:val="none" w:sz="0" w:space="0" w:color="auto"/>
          </w:divBdr>
        </w:div>
      </w:divsChild>
    </w:div>
    <w:div w:id="208857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hyperlink" Target="http://pxv2116.porvenir.net:9090/porvenir-nuevos-portales/fuentes.ge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2A447-3D40-44D5-8545-87C57CF2C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16</Pages>
  <Words>2878</Words>
  <Characters>15833</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Rivera Martinez Camilo (Ger Servicio Tecnologicos)</dc:creator>
  <cp:lastModifiedBy>Rivera Martinez Camilo (Ger Servicio Tecnologicos)</cp:lastModifiedBy>
  <cp:revision>34</cp:revision>
  <dcterms:created xsi:type="dcterms:W3CDTF">2020-03-20T16:28:00Z</dcterms:created>
  <dcterms:modified xsi:type="dcterms:W3CDTF">2020-05-18T22:40:00Z</dcterms:modified>
</cp:coreProperties>
</file>