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D39C4" w:rsidRDefault="00CD39C4">
      <w:bookmarkStart w:id="0" w:name="_GoBack"/>
      <w:bookmarkEnd w:id="0"/>
    </w:p>
    <w:p w:rsidR="00CD39C4" w:rsidRDefault="00CD39C4"/>
    <w:p w:rsidR="00CD39C4" w:rsidRDefault="00CD39C4"/>
    <w:p w:rsidR="00CD39C4" w:rsidRDefault="00CD39C4">
      <w:pPr>
        <w:jc w:val="center"/>
        <w:rPr>
          <w:b/>
          <w:bCs/>
          <w:sz w:val="48"/>
          <w:szCs w:val="48"/>
        </w:rPr>
      </w:pPr>
    </w:p>
    <w:p w:rsidR="00CD39C4" w:rsidRDefault="00CD39C4">
      <w:pPr>
        <w:jc w:val="center"/>
        <w:rPr>
          <w:b/>
          <w:bCs/>
          <w:sz w:val="48"/>
          <w:szCs w:val="48"/>
        </w:rPr>
      </w:pPr>
    </w:p>
    <w:p w:rsidR="00CD39C4" w:rsidRDefault="00CD39C4">
      <w:pPr>
        <w:jc w:val="center"/>
        <w:rPr>
          <w:b/>
          <w:bCs/>
          <w:sz w:val="48"/>
          <w:szCs w:val="48"/>
        </w:rPr>
      </w:pPr>
    </w:p>
    <w:p w:rsidR="00CD39C4" w:rsidRDefault="00CD39C4">
      <w:pPr>
        <w:jc w:val="center"/>
        <w:rPr>
          <w:b/>
          <w:bCs/>
          <w:sz w:val="48"/>
          <w:szCs w:val="48"/>
        </w:rPr>
      </w:pPr>
    </w:p>
    <w:p w:rsidR="00CD39C4" w:rsidRDefault="00CD39C4">
      <w:pPr>
        <w:jc w:val="center"/>
        <w:rPr>
          <w:b/>
          <w:bCs/>
          <w:sz w:val="48"/>
          <w:szCs w:val="48"/>
        </w:rPr>
      </w:pPr>
    </w:p>
    <w:p w:rsidR="00CD39C4" w:rsidRDefault="00CD39C4">
      <w:pPr>
        <w:jc w:val="center"/>
        <w:rPr>
          <w:b/>
          <w:bCs/>
          <w:sz w:val="48"/>
          <w:szCs w:val="48"/>
        </w:rPr>
      </w:pPr>
    </w:p>
    <w:p w:rsidR="00CD39C4" w:rsidRDefault="00CD39C4">
      <w:pPr>
        <w:jc w:val="center"/>
        <w:rPr>
          <w:b/>
          <w:bCs/>
          <w:sz w:val="48"/>
          <w:szCs w:val="48"/>
        </w:rPr>
      </w:pPr>
    </w:p>
    <w:p w:rsidR="00CD39C4" w:rsidRDefault="00CD39C4">
      <w:pPr>
        <w:jc w:val="center"/>
        <w:rPr>
          <w:b/>
          <w:bCs/>
          <w:sz w:val="44"/>
          <w:szCs w:val="44"/>
        </w:rPr>
      </w:pPr>
      <w:r>
        <w:rPr>
          <w:b/>
          <w:bCs/>
          <w:sz w:val="44"/>
          <w:szCs w:val="44"/>
        </w:rPr>
        <w:t>Creation of SVN Stream and general SVN info</w:t>
      </w:r>
    </w:p>
    <w:p w:rsidR="00CD39C4" w:rsidRDefault="00CD39C4">
      <w:pPr>
        <w:jc w:val="center"/>
        <w:rPr>
          <w:b/>
          <w:bCs/>
          <w:sz w:val="48"/>
          <w:szCs w:val="48"/>
        </w:rPr>
      </w:pPr>
    </w:p>
    <w:p w:rsidR="00CD39C4" w:rsidRDefault="00CD39C4"/>
    <w:p w:rsidR="00CD39C4" w:rsidRDefault="00CD39C4"/>
    <w:p w:rsidR="00CD39C4" w:rsidRDefault="00CD39C4"/>
    <w:p w:rsidR="00CD39C4" w:rsidRDefault="00CD39C4"/>
    <w:p w:rsidR="00CD39C4" w:rsidRDefault="00CD39C4"/>
    <w:p w:rsidR="00CD39C4" w:rsidRDefault="00CD39C4"/>
    <w:p w:rsidR="00CD39C4" w:rsidRDefault="00CD39C4"/>
    <w:p w:rsidR="00CD39C4" w:rsidRDefault="00CD39C4"/>
    <w:p w:rsidR="00CD39C4" w:rsidRDefault="00CD39C4"/>
    <w:p w:rsidR="00CD39C4" w:rsidRDefault="00CD39C4"/>
    <w:p w:rsidR="00CD39C4" w:rsidRDefault="00CD39C4"/>
    <w:p w:rsidR="00CD39C4" w:rsidRDefault="00CD39C4"/>
    <w:p w:rsidR="00CD39C4" w:rsidRDefault="00CD39C4"/>
    <w:p w:rsidR="00CD39C4" w:rsidRDefault="00CD39C4"/>
    <w:p w:rsidR="00CD39C4" w:rsidRDefault="00CD39C4"/>
    <w:p w:rsidR="00CD39C4" w:rsidRDefault="00CD39C4">
      <w:pPr>
        <w:pStyle w:val="BodyText"/>
        <w:rPr>
          <w:b/>
          <w:u w:val="single"/>
        </w:rPr>
      </w:pPr>
    </w:p>
    <w:p w:rsidR="00CD39C4" w:rsidRDefault="00CD39C4">
      <w:pPr>
        <w:pStyle w:val="BodyText"/>
        <w:rPr>
          <w:b/>
          <w:u w:val="single"/>
        </w:rPr>
      </w:pPr>
      <w:r>
        <w:rPr>
          <w:b/>
          <w:u w:val="single"/>
        </w:rPr>
        <w:t>CONFIDENTIALITY &amp; COPYRIGHT</w:t>
      </w:r>
    </w:p>
    <w:tbl>
      <w:tblPr>
        <w:tblW w:w="0" w:type="auto"/>
        <w:tblLayout w:type="fixed"/>
        <w:tblCellMar>
          <w:left w:w="0" w:type="dxa"/>
          <w:right w:w="0" w:type="dxa"/>
        </w:tblCellMar>
        <w:tblLook w:val="0000" w:firstRow="0" w:lastRow="0" w:firstColumn="0" w:lastColumn="0" w:noHBand="0" w:noVBand="0"/>
      </w:tblPr>
      <w:tblGrid>
        <w:gridCol w:w="9637"/>
      </w:tblGrid>
      <w:tr w:rsidR="00CD39C4">
        <w:tc>
          <w:tcPr>
            <w:tcW w:w="9637" w:type="dxa"/>
          </w:tcPr>
          <w:p w:rsidR="00CD39C4" w:rsidRDefault="00CD39C4">
            <w:pPr>
              <w:pStyle w:val="TableContents"/>
              <w:spacing w:after="283"/>
              <w:rPr>
                <w:sz w:val="20"/>
                <w:szCs w:val="20"/>
              </w:rPr>
            </w:pPr>
            <w:r>
              <w:rPr>
                <w:sz w:val="20"/>
                <w:szCs w:val="20"/>
              </w:rPr>
              <w:t>This document contains information confidential to the GT product/project.  Any form of reproduction, transmission for use of this document or its contents is not permitted without prior written approval from GridNode Pte Ltd.  All rights are reserved</w:t>
            </w:r>
          </w:p>
        </w:tc>
      </w:tr>
    </w:tbl>
    <w:p w:rsidR="00CD39C4" w:rsidRDefault="00CD39C4">
      <w:pPr>
        <w:pStyle w:val="BodyText"/>
      </w:pPr>
    </w:p>
    <w:p w:rsidR="00CD39C4" w:rsidRPr="005D0329" w:rsidRDefault="00CD39C4">
      <w:pPr>
        <w:pageBreakBefore/>
        <w:jc w:val="center"/>
        <w:rPr>
          <w:rFonts w:ascii="Century Gothic" w:hAnsi="Century Gothic"/>
          <w:b/>
          <w:bCs/>
          <w:sz w:val="28"/>
          <w:szCs w:val="28"/>
        </w:rPr>
      </w:pPr>
      <w:r w:rsidRPr="005D0329">
        <w:rPr>
          <w:rFonts w:ascii="Century Gothic" w:hAnsi="Century Gothic"/>
          <w:b/>
          <w:bCs/>
          <w:sz w:val="28"/>
          <w:szCs w:val="28"/>
        </w:rPr>
        <w:lastRenderedPageBreak/>
        <w:t>Revision History</w:t>
      </w:r>
    </w:p>
    <w:p w:rsidR="00CD39C4" w:rsidRDefault="00CD39C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915"/>
        <w:gridCol w:w="4212"/>
        <w:gridCol w:w="2411"/>
      </w:tblGrid>
      <w:tr w:rsidR="00CD39C4">
        <w:tc>
          <w:tcPr>
            <w:tcW w:w="2099" w:type="dxa"/>
            <w:tcBorders>
              <w:top w:val="single" w:sz="1" w:space="0" w:color="000000"/>
              <w:left w:val="single" w:sz="1" w:space="0" w:color="000000"/>
              <w:bottom w:val="single" w:sz="1" w:space="0" w:color="000000"/>
            </w:tcBorders>
          </w:tcPr>
          <w:p w:rsidR="00CD39C4" w:rsidRPr="005D0329" w:rsidRDefault="00CD39C4">
            <w:pPr>
              <w:pStyle w:val="TableContents"/>
              <w:jc w:val="center"/>
              <w:rPr>
                <w:rFonts w:ascii="Century Gothic" w:hAnsi="Century Gothic"/>
                <w:b/>
                <w:bCs/>
                <w:sz w:val="20"/>
              </w:rPr>
            </w:pPr>
            <w:r w:rsidRPr="005D0329">
              <w:rPr>
                <w:rFonts w:ascii="Century Gothic" w:hAnsi="Century Gothic"/>
                <w:b/>
                <w:bCs/>
                <w:sz w:val="20"/>
              </w:rPr>
              <w:t>Date</w:t>
            </w:r>
          </w:p>
        </w:tc>
        <w:tc>
          <w:tcPr>
            <w:tcW w:w="915" w:type="dxa"/>
            <w:tcBorders>
              <w:top w:val="single" w:sz="1" w:space="0" w:color="000000"/>
              <w:left w:val="single" w:sz="1" w:space="0" w:color="000000"/>
              <w:bottom w:val="single" w:sz="1" w:space="0" w:color="000000"/>
            </w:tcBorders>
          </w:tcPr>
          <w:p w:rsidR="00CD39C4" w:rsidRPr="005D0329" w:rsidRDefault="00CD39C4">
            <w:pPr>
              <w:pStyle w:val="TableContents"/>
              <w:jc w:val="center"/>
              <w:rPr>
                <w:rFonts w:ascii="Century Gothic" w:hAnsi="Century Gothic"/>
                <w:b/>
                <w:bCs/>
                <w:sz w:val="20"/>
              </w:rPr>
            </w:pPr>
            <w:r w:rsidRPr="005D0329">
              <w:rPr>
                <w:rFonts w:ascii="Century Gothic" w:hAnsi="Century Gothic"/>
                <w:b/>
                <w:bCs/>
                <w:sz w:val="20"/>
              </w:rPr>
              <w:t>Version</w:t>
            </w:r>
          </w:p>
        </w:tc>
        <w:tc>
          <w:tcPr>
            <w:tcW w:w="4212" w:type="dxa"/>
            <w:tcBorders>
              <w:top w:val="single" w:sz="1" w:space="0" w:color="000000"/>
              <w:left w:val="single" w:sz="1" w:space="0" w:color="000000"/>
              <w:bottom w:val="single" w:sz="1" w:space="0" w:color="000000"/>
            </w:tcBorders>
          </w:tcPr>
          <w:p w:rsidR="00CD39C4" w:rsidRPr="005D0329" w:rsidRDefault="00CD39C4">
            <w:pPr>
              <w:pStyle w:val="TableContents"/>
              <w:jc w:val="center"/>
              <w:rPr>
                <w:rFonts w:ascii="Century Gothic" w:hAnsi="Century Gothic"/>
                <w:b/>
                <w:bCs/>
                <w:sz w:val="20"/>
              </w:rPr>
            </w:pPr>
            <w:r w:rsidRPr="005D0329">
              <w:rPr>
                <w:rFonts w:ascii="Century Gothic" w:hAnsi="Century Gothic"/>
                <w:b/>
                <w:bCs/>
                <w:sz w:val="20"/>
              </w:rPr>
              <w:t>Description</w:t>
            </w:r>
          </w:p>
        </w:tc>
        <w:tc>
          <w:tcPr>
            <w:tcW w:w="2411" w:type="dxa"/>
            <w:tcBorders>
              <w:top w:val="single" w:sz="1" w:space="0" w:color="000000"/>
              <w:left w:val="single" w:sz="1" w:space="0" w:color="000000"/>
              <w:bottom w:val="single" w:sz="1" w:space="0" w:color="000000"/>
              <w:right w:val="single" w:sz="1" w:space="0" w:color="000000"/>
            </w:tcBorders>
          </w:tcPr>
          <w:p w:rsidR="00CD39C4" w:rsidRPr="005D0329" w:rsidRDefault="00CD39C4">
            <w:pPr>
              <w:pStyle w:val="TableContents"/>
              <w:jc w:val="center"/>
              <w:rPr>
                <w:rFonts w:ascii="Century Gothic" w:hAnsi="Century Gothic"/>
                <w:b/>
                <w:bCs/>
                <w:sz w:val="20"/>
              </w:rPr>
            </w:pPr>
            <w:r w:rsidRPr="005D0329">
              <w:rPr>
                <w:rFonts w:ascii="Century Gothic" w:hAnsi="Century Gothic"/>
                <w:b/>
                <w:bCs/>
                <w:sz w:val="20"/>
              </w:rPr>
              <w:t>Author</w:t>
            </w:r>
          </w:p>
        </w:tc>
      </w:tr>
      <w:tr w:rsidR="00CD39C4">
        <w:tc>
          <w:tcPr>
            <w:tcW w:w="2099" w:type="dxa"/>
            <w:tcBorders>
              <w:left w:val="single" w:sz="1" w:space="0" w:color="000000"/>
              <w:bottom w:val="single" w:sz="1" w:space="0" w:color="000000"/>
            </w:tcBorders>
          </w:tcPr>
          <w:p w:rsidR="00CD39C4" w:rsidRPr="005D0329" w:rsidRDefault="00CD39C4">
            <w:pPr>
              <w:pStyle w:val="TableContents"/>
              <w:rPr>
                <w:rFonts w:ascii="Century Gothic" w:hAnsi="Century Gothic"/>
                <w:sz w:val="20"/>
              </w:rPr>
            </w:pPr>
            <w:r w:rsidRPr="005D0329">
              <w:rPr>
                <w:rFonts w:ascii="Century Gothic" w:hAnsi="Century Gothic"/>
                <w:sz w:val="20"/>
              </w:rPr>
              <w:t>4 October 2008</w:t>
            </w:r>
          </w:p>
        </w:tc>
        <w:tc>
          <w:tcPr>
            <w:tcW w:w="915" w:type="dxa"/>
            <w:tcBorders>
              <w:left w:val="single" w:sz="1" w:space="0" w:color="000000"/>
              <w:bottom w:val="single" w:sz="1" w:space="0" w:color="000000"/>
            </w:tcBorders>
          </w:tcPr>
          <w:p w:rsidR="00CD39C4" w:rsidRPr="005D0329" w:rsidRDefault="00CD39C4">
            <w:pPr>
              <w:pStyle w:val="TableContents"/>
              <w:rPr>
                <w:rFonts w:ascii="Century Gothic" w:hAnsi="Century Gothic"/>
                <w:sz w:val="20"/>
              </w:rPr>
            </w:pPr>
            <w:r w:rsidRPr="005D0329">
              <w:rPr>
                <w:rFonts w:ascii="Century Gothic" w:hAnsi="Century Gothic"/>
                <w:sz w:val="20"/>
              </w:rPr>
              <w:t>1.0</w:t>
            </w:r>
          </w:p>
        </w:tc>
        <w:tc>
          <w:tcPr>
            <w:tcW w:w="4212" w:type="dxa"/>
            <w:tcBorders>
              <w:left w:val="single" w:sz="1" w:space="0" w:color="000000"/>
              <w:bottom w:val="single" w:sz="1" w:space="0" w:color="000000"/>
            </w:tcBorders>
          </w:tcPr>
          <w:p w:rsidR="00CD39C4" w:rsidRPr="005D0329" w:rsidRDefault="00CD39C4">
            <w:pPr>
              <w:pStyle w:val="TableContents"/>
              <w:rPr>
                <w:rFonts w:ascii="Century Gothic" w:hAnsi="Century Gothic"/>
                <w:sz w:val="20"/>
              </w:rPr>
            </w:pPr>
            <w:r w:rsidRPr="005D0329">
              <w:rPr>
                <w:rFonts w:ascii="Century Gothic" w:hAnsi="Century Gothic"/>
                <w:sz w:val="20"/>
              </w:rPr>
              <w:t>Initial</w:t>
            </w:r>
          </w:p>
        </w:tc>
        <w:tc>
          <w:tcPr>
            <w:tcW w:w="2411" w:type="dxa"/>
            <w:tcBorders>
              <w:left w:val="single" w:sz="1" w:space="0" w:color="000000"/>
              <w:bottom w:val="single" w:sz="1" w:space="0" w:color="000000"/>
              <w:right w:val="single" w:sz="1" w:space="0" w:color="000000"/>
            </w:tcBorders>
          </w:tcPr>
          <w:p w:rsidR="00CD39C4" w:rsidRPr="005D0329" w:rsidRDefault="00CD39C4">
            <w:pPr>
              <w:pStyle w:val="TableContents"/>
              <w:rPr>
                <w:rFonts w:ascii="Century Gothic" w:hAnsi="Century Gothic"/>
                <w:sz w:val="20"/>
              </w:rPr>
            </w:pPr>
            <w:r w:rsidRPr="005D0329">
              <w:rPr>
                <w:rFonts w:ascii="Century Gothic" w:hAnsi="Century Gothic"/>
                <w:sz w:val="20"/>
              </w:rPr>
              <w:t>Tam Wei Xiang</w:t>
            </w:r>
          </w:p>
        </w:tc>
      </w:tr>
      <w:tr w:rsidR="00CD39C4">
        <w:tc>
          <w:tcPr>
            <w:tcW w:w="2099" w:type="dxa"/>
            <w:tcBorders>
              <w:left w:val="single" w:sz="1" w:space="0" w:color="000000"/>
              <w:bottom w:val="single" w:sz="1" w:space="0" w:color="000000"/>
            </w:tcBorders>
          </w:tcPr>
          <w:p w:rsidR="00CD39C4" w:rsidRPr="005D0329" w:rsidRDefault="005D0329">
            <w:pPr>
              <w:pStyle w:val="TableContents"/>
              <w:rPr>
                <w:rFonts w:ascii="Century Gothic" w:hAnsi="Century Gothic"/>
                <w:sz w:val="20"/>
              </w:rPr>
            </w:pPr>
            <w:r w:rsidRPr="005D0329">
              <w:rPr>
                <w:rFonts w:ascii="Century Gothic" w:hAnsi="Century Gothic"/>
                <w:sz w:val="20"/>
              </w:rPr>
              <w:t>30 Jan 2013</w:t>
            </w:r>
          </w:p>
        </w:tc>
        <w:tc>
          <w:tcPr>
            <w:tcW w:w="915" w:type="dxa"/>
            <w:tcBorders>
              <w:left w:val="single" w:sz="1" w:space="0" w:color="000000"/>
              <w:bottom w:val="single" w:sz="1" w:space="0" w:color="000000"/>
            </w:tcBorders>
          </w:tcPr>
          <w:p w:rsidR="00CD39C4" w:rsidRPr="005D0329" w:rsidRDefault="005D0329">
            <w:pPr>
              <w:pStyle w:val="TableContents"/>
              <w:rPr>
                <w:rFonts w:ascii="Century Gothic" w:hAnsi="Century Gothic"/>
                <w:sz w:val="20"/>
              </w:rPr>
            </w:pPr>
            <w:r w:rsidRPr="005D0329">
              <w:rPr>
                <w:rFonts w:ascii="Century Gothic" w:hAnsi="Century Gothic"/>
                <w:sz w:val="20"/>
              </w:rPr>
              <w:t>1.1</w:t>
            </w:r>
          </w:p>
        </w:tc>
        <w:tc>
          <w:tcPr>
            <w:tcW w:w="4212" w:type="dxa"/>
            <w:tcBorders>
              <w:left w:val="single" w:sz="1" w:space="0" w:color="000000"/>
              <w:bottom w:val="single" w:sz="1" w:space="0" w:color="000000"/>
            </w:tcBorders>
          </w:tcPr>
          <w:p w:rsidR="00CD39C4" w:rsidRPr="005D0329" w:rsidRDefault="005D0329">
            <w:pPr>
              <w:pStyle w:val="TableContents"/>
              <w:rPr>
                <w:rFonts w:ascii="Century Gothic" w:hAnsi="Century Gothic"/>
                <w:sz w:val="20"/>
              </w:rPr>
            </w:pPr>
            <w:r w:rsidRPr="005D0329">
              <w:rPr>
                <w:rFonts w:ascii="Century Gothic" w:hAnsi="Century Gothic"/>
                <w:sz w:val="20"/>
              </w:rPr>
              <w:t>Touch up section 4, 5, 6</w:t>
            </w:r>
          </w:p>
        </w:tc>
        <w:tc>
          <w:tcPr>
            <w:tcW w:w="2411" w:type="dxa"/>
            <w:tcBorders>
              <w:left w:val="single" w:sz="1" w:space="0" w:color="000000"/>
              <w:bottom w:val="single" w:sz="1" w:space="0" w:color="000000"/>
              <w:right w:val="single" w:sz="1" w:space="0" w:color="000000"/>
            </w:tcBorders>
          </w:tcPr>
          <w:p w:rsidR="00CD39C4" w:rsidRPr="005D0329" w:rsidRDefault="005D0329">
            <w:pPr>
              <w:pStyle w:val="TableContents"/>
              <w:rPr>
                <w:rFonts w:ascii="Century Gothic" w:hAnsi="Century Gothic"/>
                <w:sz w:val="20"/>
              </w:rPr>
            </w:pPr>
            <w:r w:rsidRPr="005D0329">
              <w:rPr>
                <w:rFonts w:ascii="Century Gothic" w:hAnsi="Century Gothic"/>
                <w:sz w:val="20"/>
              </w:rPr>
              <w:t>Tam Wei Xiang</w:t>
            </w:r>
          </w:p>
        </w:tc>
      </w:tr>
      <w:tr w:rsidR="00CD39C4">
        <w:tc>
          <w:tcPr>
            <w:tcW w:w="2099" w:type="dxa"/>
            <w:tcBorders>
              <w:left w:val="single" w:sz="1" w:space="0" w:color="000000"/>
              <w:bottom w:val="single" w:sz="1" w:space="0" w:color="000000"/>
            </w:tcBorders>
          </w:tcPr>
          <w:p w:rsidR="00CD39C4" w:rsidRPr="005D0329" w:rsidRDefault="00CD39C4">
            <w:pPr>
              <w:pStyle w:val="TableContents"/>
              <w:rPr>
                <w:rFonts w:ascii="Century Gothic" w:hAnsi="Century Gothic"/>
                <w:sz w:val="20"/>
              </w:rPr>
            </w:pPr>
          </w:p>
        </w:tc>
        <w:tc>
          <w:tcPr>
            <w:tcW w:w="915" w:type="dxa"/>
            <w:tcBorders>
              <w:left w:val="single" w:sz="1" w:space="0" w:color="000000"/>
              <w:bottom w:val="single" w:sz="1" w:space="0" w:color="000000"/>
            </w:tcBorders>
          </w:tcPr>
          <w:p w:rsidR="00CD39C4" w:rsidRPr="005D0329" w:rsidRDefault="00CD39C4">
            <w:pPr>
              <w:pStyle w:val="TableContents"/>
              <w:rPr>
                <w:rFonts w:ascii="Century Gothic" w:hAnsi="Century Gothic"/>
                <w:sz w:val="20"/>
              </w:rPr>
            </w:pPr>
          </w:p>
        </w:tc>
        <w:tc>
          <w:tcPr>
            <w:tcW w:w="4212" w:type="dxa"/>
            <w:tcBorders>
              <w:left w:val="single" w:sz="1" w:space="0" w:color="000000"/>
              <w:bottom w:val="single" w:sz="1" w:space="0" w:color="000000"/>
            </w:tcBorders>
          </w:tcPr>
          <w:p w:rsidR="00CD39C4" w:rsidRPr="005D0329" w:rsidRDefault="00CD39C4">
            <w:pPr>
              <w:pStyle w:val="TableContents"/>
              <w:rPr>
                <w:rFonts w:ascii="Century Gothic" w:hAnsi="Century Gothic"/>
                <w:sz w:val="20"/>
              </w:rPr>
            </w:pPr>
          </w:p>
        </w:tc>
        <w:tc>
          <w:tcPr>
            <w:tcW w:w="2411" w:type="dxa"/>
            <w:tcBorders>
              <w:left w:val="single" w:sz="1" w:space="0" w:color="000000"/>
              <w:bottom w:val="single" w:sz="1" w:space="0" w:color="000000"/>
              <w:right w:val="single" w:sz="1" w:space="0" w:color="000000"/>
            </w:tcBorders>
          </w:tcPr>
          <w:p w:rsidR="00CD39C4" w:rsidRPr="005D0329" w:rsidRDefault="00CD39C4">
            <w:pPr>
              <w:pStyle w:val="TableContents"/>
              <w:rPr>
                <w:rFonts w:ascii="Century Gothic" w:hAnsi="Century Gothic"/>
                <w:sz w:val="20"/>
              </w:rPr>
            </w:pPr>
          </w:p>
        </w:tc>
      </w:tr>
      <w:tr w:rsidR="00CD39C4">
        <w:tc>
          <w:tcPr>
            <w:tcW w:w="2099" w:type="dxa"/>
            <w:tcBorders>
              <w:left w:val="single" w:sz="1" w:space="0" w:color="000000"/>
              <w:bottom w:val="single" w:sz="1" w:space="0" w:color="000000"/>
            </w:tcBorders>
          </w:tcPr>
          <w:p w:rsidR="00CD39C4" w:rsidRPr="005D0329" w:rsidRDefault="00CD39C4">
            <w:pPr>
              <w:pStyle w:val="TableContents"/>
              <w:rPr>
                <w:rFonts w:ascii="Century Gothic" w:hAnsi="Century Gothic"/>
                <w:sz w:val="20"/>
              </w:rPr>
            </w:pPr>
          </w:p>
        </w:tc>
        <w:tc>
          <w:tcPr>
            <w:tcW w:w="915" w:type="dxa"/>
            <w:tcBorders>
              <w:left w:val="single" w:sz="1" w:space="0" w:color="000000"/>
              <w:bottom w:val="single" w:sz="1" w:space="0" w:color="000000"/>
            </w:tcBorders>
          </w:tcPr>
          <w:p w:rsidR="00CD39C4" w:rsidRPr="005D0329" w:rsidRDefault="00CD39C4">
            <w:pPr>
              <w:pStyle w:val="TableContents"/>
              <w:rPr>
                <w:rFonts w:ascii="Century Gothic" w:hAnsi="Century Gothic"/>
                <w:sz w:val="20"/>
              </w:rPr>
            </w:pPr>
          </w:p>
        </w:tc>
        <w:tc>
          <w:tcPr>
            <w:tcW w:w="4212" w:type="dxa"/>
            <w:tcBorders>
              <w:left w:val="single" w:sz="1" w:space="0" w:color="000000"/>
              <w:bottom w:val="single" w:sz="1" w:space="0" w:color="000000"/>
            </w:tcBorders>
          </w:tcPr>
          <w:p w:rsidR="00CD39C4" w:rsidRPr="005D0329" w:rsidRDefault="00CD39C4">
            <w:pPr>
              <w:pStyle w:val="TableContents"/>
              <w:rPr>
                <w:rFonts w:ascii="Century Gothic" w:hAnsi="Century Gothic"/>
                <w:sz w:val="20"/>
              </w:rPr>
            </w:pPr>
          </w:p>
        </w:tc>
        <w:tc>
          <w:tcPr>
            <w:tcW w:w="2411" w:type="dxa"/>
            <w:tcBorders>
              <w:left w:val="single" w:sz="1" w:space="0" w:color="000000"/>
              <w:bottom w:val="single" w:sz="1" w:space="0" w:color="000000"/>
              <w:right w:val="single" w:sz="1" w:space="0" w:color="000000"/>
            </w:tcBorders>
          </w:tcPr>
          <w:p w:rsidR="00CD39C4" w:rsidRPr="005D0329" w:rsidRDefault="00CD39C4">
            <w:pPr>
              <w:pStyle w:val="TableContents"/>
              <w:rPr>
                <w:rFonts w:ascii="Century Gothic" w:hAnsi="Century Gothic"/>
                <w:sz w:val="20"/>
              </w:rPr>
            </w:pPr>
          </w:p>
        </w:tc>
      </w:tr>
      <w:tr w:rsidR="00CD39C4">
        <w:tc>
          <w:tcPr>
            <w:tcW w:w="2099" w:type="dxa"/>
            <w:tcBorders>
              <w:left w:val="single" w:sz="1" w:space="0" w:color="000000"/>
              <w:bottom w:val="single" w:sz="1" w:space="0" w:color="000000"/>
            </w:tcBorders>
          </w:tcPr>
          <w:p w:rsidR="00CD39C4" w:rsidRPr="005D0329" w:rsidRDefault="00CD39C4">
            <w:pPr>
              <w:pStyle w:val="TableContents"/>
              <w:rPr>
                <w:rFonts w:ascii="Century Gothic" w:hAnsi="Century Gothic"/>
                <w:sz w:val="20"/>
              </w:rPr>
            </w:pPr>
          </w:p>
        </w:tc>
        <w:tc>
          <w:tcPr>
            <w:tcW w:w="915" w:type="dxa"/>
            <w:tcBorders>
              <w:left w:val="single" w:sz="1" w:space="0" w:color="000000"/>
              <w:bottom w:val="single" w:sz="1" w:space="0" w:color="000000"/>
            </w:tcBorders>
          </w:tcPr>
          <w:p w:rsidR="00CD39C4" w:rsidRPr="005D0329" w:rsidRDefault="00CD39C4">
            <w:pPr>
              <w:pStyle w:val="TableContents"/>
              <w:rPr>
                <w:rFonts w:ascii="Century Gothic" w:hAnsi="Century Gothic"/>
                <w:sz w:val="20"/>
              </w:rPr>
            </w:pPr>
          </w:p>
        </w:tc>
        <w:tc>
          <w:tcPr>
            <w:tcW w:w="4212" w:type="dxa"/>
            <w:tcBorders>
              <w:left w:val="single" w:sz="1" w:space="0" w:color="000000"/>
              <w:bottom w:val="single" w:sz="1" w:space="0" w:color="000000"/>
            </w:tcBorders>
          </w:tcPr>
          <w:p w:rsidR="00CD39C4" w:rsidRPr="005D0329" w:rsidRDefault="00CD39C4">
            <w:pPr>
              <w:pStyle w:val="TableContents"/>
              <w:rPr>
                <w:rFonts w:ascii="Century Gothic" w:hAnsi="Century Gothic"/>
                <w:sz w:val="20"/>
              </w:rPr>
            </w:pPr>
          </w:p>
        </w:tc>
        <w:tc>
          <w:tcPr>
            <w:tcW w:w="2411" w:type="dxa"/>
            <w:tcBorders>
              <w:left w:val="single" w:sz="1" w:space="0" w:color="000000"/>
              <w:bottom w:val="single" w:sz="1" w:space="0" w:color="000000"/>
              <w:right w:val="single" w:sz="1" w:space="0" w:color="000000"/>
            </w:tcBorders>
          </w:tcPr>
          <w:p w:rsidR="00CD39C4" w:rsidRPr="005D0329" w:rsidRDefault="00CD39C4">
            <w:pPr>
              <w:pStyle w:val="TableContents"/>
              <w:rPr>
                <w:rFonts w:ascii="Century Gothic" w:hAnsi="Century Gothic"/>
                <w:sz w:val="20"/>
              </w:rPr>
            </w:pPr>
          </w:p>
        </w:tc>
      </w:tr>
    </w:tbl>
    <w:p w:rsidR="00CD39C4" w:rsidRDefault="00CD39C4"/>
    <w:p w:rsidR="00CD39C4" w:rsidRDefault="00CD39C4">
      <w:pPr>
        <w:pageBreakBefore/>
        <w:jc w:val="center"/>
        <w:rPr>
          <w:b/>
          <w:bCs/>
          <w:sz w:val="28"/>
          <w:szCs w:val="28"/>
        </w:rPr>
      </w:pPr>
      <w:r>
        <w:rPr>
          <w:b/>
          <w:bCs/>
          <w:sz w:val="28"/>
          <w:szCs w:val="28"/>
        </w:rPr>
        <w:lastRenderedPageBreak/>
        <w:t xml:space="preserve">Table </w:t>
      </w:r>
      <w:proofErr w:type="gramStart"/>
      <w:r>
        <w:rPr>
          <w:b/>
          <w:bCs/>
          <w:sz w:val="28"/>
          <w:szCs w:val="28"/>
        </w:rPr>
        <w:t>Of</w:t>
      </w:r>
      <w:proofErr w:type="gramEnd"/>
      <w:r>
        <w:rPr>
          <w:b/>
          <w:bCs/>
          <w:sz w:val="28"/>
          <w:szCs w:val="28"/>
        </w:rPr>
        <w:t xml:space="preserve"> Content</w:t>
      </w:r>
    </w:p>
    <w:p w:rsidR="00CD39C4" w:rsidRDefault="00CD39C4"/>
    <w:p w:rsidR="00CD39C4" w:rsidRDefault="00CD39C4">
      <w:pPr>
        <w:sectPr w:rsidR="00CD39C4">
          <w:headerReference w:type="default" r:id="rId8"/>
          <w:footerReference w:type="default" r:id="rId9"/>
          <w:headerReference w:type="first" r:id="rId10"/>
          <w:footerReference w:type="first" r:id="rId11"/>
          <w:footnotePr>
            <w:pos w:val="beneathText"/>
          </w:footnotePr>
          <w:pgSz w:w="11905" w:h="16837"/>
          <w:pgMar w:top="2521" w:right="1134" w:bottom="2238" w:left="1134" w:header="1134" w:footer="1134" w:gutter="0"/>
          <w:cols w:space="720"/>
          <w:formProt w:val="0"/>
        </w:sectPr>
      </w:pPr>
    </w:p>
    <w:p w:rsidR="00CD39C4" w:rsidRDefault="00CD39C4">
      <w:pPr>
        <w:pStyle w:val="ContentsHeading"/>
        <w:sectPr w:rsidR="00CD39C4">
          <w:headerReference w:type="even" r:id="rId12"/>
          <w:headerReference w:type="default" r:id="rId13"/>
          <w:footerReference w:type="even" r:id="rId14"/>
          <w:footerReference w:type="default" r:id="rId15"/>
          <w:headerReference w:type="first" r:id="rId16"/>
          <w:footerReference w:type="first" r:id="rId17"/>
          <w:footnotePr>
            <w:pos w:val="beneathText"/>
          </w:footnotePr>
          <w:type w:val="continuous"/>
          <w:pgSz w:w="11905" w:h="16837"/>
          <w:pgMar w:top="2521" w:right="1134" w:bottom="2238" w:left="1134" w:header="1134" w:footer="1134" w:gutter="0"/>
          <w:cols w:space="720"/>
          <w:formProt w:val="0"/>
        </w:sectPr>
      </w:pPr>
      <w:r>
        <w:lastRenderedPageBreak/>
        <w:t>Table of Contents</w:t>
      </w:r>
    </w:p>
    <w:p w:rsidR="005D0329" w:rsidRPr="00CD39C4" w:rsidRDefault="00CD39C4">
      <w:pPr>
        <w:pStyle w:val="TOC1"/>
        <w:tabs>
          <w:tab w:val="left" w:pos="566"/>
        </w:tabs>
        <w:rPr>
          <w:rFonts w:ascii="Century Gothic" w:eastAsia="SimSun" w:hAnsi="Century Gothic" w:cs="Times New Roman"/>
          <w:noProof/>
          <w:kern w:val="0"/>
          <w:sz w:val="18"/>
          <w:szCs w:val="22"/>
          <w:lang w:eastAsia="zh-CN"/>
        </w:rPr>
      </w:pPr>
      <w:r w:rsidRPr="005D0329">
        <w:rPr>
          <w:rFonts w:ascii="Century Gothic" w:hAnsi="Century Gothic"/>
          <w:sz w:val="20"/>
        </w:rPr>
        <w:lastRenderedPageBreak/>
        <w:fldChar w:fldCharType="begin"/>
      </w:r>
      <w:r w:rsidRPr="005D0329">
        <w:rPr>
          <w:rFonts w:ascii="Century Gothic" w:hAnsi="Century Gothic"/>
          <w:sz w:val="20"/>
        </w:rPr>
        <w:instrText xml:space="preserve"> TOC \f \o "1-9" \t "Heading 2;2;Heading 1;1" </w:instrText>
      </w:r>
      <w:r w:rsidRPr="005D0329">
        <w:rPr>
          <w:rFonts w:ascii="Century Gothic" w:hAnsi="Century Gothic"/>
          <w:sz w:val="20"/>
        </w:rPr>
        <w:fldChar w:fldCharType="separate"/>
      </w:r>
      <w:r w:rsidR="005D0329" w:rsidRPr="005D0329">
        <w:rPr>
          <w:rFonts w:ascii="Century Gothic" w:hAnsi="Century Gothic"/>
          <w:noProof/>
          <w:sz w:val="20"/>
        </w:rPr>
        <w:t>1</w:t>
      </w:r>
      <w:r w:rsidR="005D0329" w:rsidRPr="00CD39C4">
        <w:rPr>
          <w:rFonts w:ascii="Century Gothic" w:eastAsia="SimSun" w:hAnsi="Century Gothic" w:cs="Times New Roman"/>
          <w:noProof/>
          <w:kern w:val="0"/>
          <w:sz w:val="18"/>
          <w:szCs w:val="22"/>
          <w:lang w:eastAsia="zh-CN"/>
        </w:rPr>
        <w:tab/>
      </w:r>
      <w:r w:rsidR="005D0329" w:rsidRPr="005D0329">
        <w:rPr>
          <w:rFonts w:ascii="Century Gothic" w:hAnsi="Century Gothic"/>
          <w:noProof/>
          <w:sz w:val="20"/>
        </w:rPr>
        <w:t>Introduction</w:t>
      </w:r>
      <w:r w:rsidR="005D0329" w:rsidRPr="005D0329">
        <w:rPr>
          <w:rFonts w:ascii="Century Gothic" w:hAnsi="Century Gothic"/>
          <w:noProof/>
          <w:sz w:val="20"/>
        </w:rPr>
        <w:tab/>
      </w:r>
      <w:r w:rsidR="005D0329" w:rsidRPr="005D0329">
        <w:rPr>
          <w:rFonts w:ascii="Century Gothic" w:hAnsi="Century Gothic"/>
          <w:noProof/>
          <w:sz w:val="20"/>
        </w:rPr>
        <w:fldChar w:fldCharType="begin"/>
      </w:r>
      <w:r w:rsidR="005D0329" w:rsidRPr="005D0329">
        <w:rPr>
          <w:rFonts w:ascii="Century Gothic" w:hAnsi="Century Gothic"/>
          <w:noProof/>
          <w:sz w:val="20"/>
        </w:rPr>
        <w:instrText xml:space="preserve"> PAGEREF _Toc347309723 \h </w:instrText>
      </w:r>
      <w:r w:rsidR="005D0329" w:rsidRPr="005D0329">
        <w:rPr>
          <w:rFonts w:ascii="Century Gothic" w:hAnsi="Century Gothic"/>
          <w:noProof/>
          <w:sz w:val="20"/>
        </w:rPr>
      </w:r>
      <w:r w:rsidR="005D0329" w:rsidRPr="005D0329">
        <w:rPr>
          <w:rFonts w:ascii="Century Gothic" w:hAnsi="Century Gothic"/>
          <w:noProof/>
          <w:sz w:val="20"/>
        </w:rPr>
        <w:fldChar w:fldCharType="separate"/>
      </w:r>
      <w:r w:rsidR="005D0329" w:rsidRPr="005D0329">
        <w:rPr>
          <w:rFonts w:ascii="Century Gothic" w:hAnsi="Century Gothic"/>
          <w:noProof/>
          <w:sz w:val="20"/>
        </w:rPr>
        <w:t>4</w:t>
      </w:r>
      <w:r w:rsidR="005D0329" w:rsidRPr="005D0329">
        <w:rPr>
          <w:rFonts w:ascii="Century Gothic" w:hAnsi="Century Gothic"/>
          <w:noProof/>
          <w:sz w:val="20"/>
        </w:rPr>
        <w:fldChar w:fldCharType="end"/>
      </w:r>
    </w:p>
    <w:p w:rsidR="005D0329" w:rsidRPr="00CD39C4" w:rsidRDefault="005D0329">
      <w:pPr>
        <w:pStyle w:val="TOC1"/>
        <w:tabs>
          <w:tab w:val="left" w:pos="566"/>
        </w:tabs>
        <w:rPr>
          <w:rFonts w:ascii="Century Gothic" w:eastAsia="SimSun" w:hAnsi="Century Gothic" w:cs="Times New Roman"/>
          <w:noProof/>
          <w:kern w:val="0"/>
          <w:sz w:val="18"/>
          <w:szCs w:val="22"/>
          <w:lang w:eastAsia="zh-CN"/>
        </w:rPr>
      </w:pPr>
      <w:r w:rsidRPr="005D0329">
        <w:rPr>
          <w:rFonts w:ascii="Century Gothic" w:hAnsi="Century Gothic"/>
          <w:noProof/>
          <w:sz w:val="20"/>
        </w:rPr>
        <w:t>1.1</w:t>
      </w:r>
      <w:r w:rsidRPr="00CD39C4">
        <w:rPr>
          <w:rFonts w:ascii="Century Gothic" w:eastAsia="SimSun" w:hAnsi="Century Gothic" w:cs="Times New Roman"/>
          <w:noProof/>
          <w:kern w:val="0"/>
          <w:sz w:val="18"/>
          <w:szCs w:val="22"/>
          <w:lang w:eastAsia="zh-CN"/>
        </w:rPr>
        <w:tab/>
      </w:r>
      <w:r w:rsidRPr="005D0329">
        <w:rPr>
          <w:rFonts w:ascii="Century Gothic" w:hAnsi="Century Gothic"/>
          <w:noProof/>
          <w:sz w:val="20"/>
        </w:rPr>
        <w:t>Purpose</w:t>
      </w:r>
      <w:r w:rsidRPr="005D0329">
        <w:rPr>
          <w:rFonts w:ascii="Century Gothic" w:hAnsi="Century Gothic"/>
          <w:noProof/>
          <w:sz w:val="20"/>
        </w:rPr>
        <w:tab/>
      </w:r>
      <w:r w:rsidRPr="005D0329">
        <w:rPr>
          <w:rFonts w:ascii="Century Gothic" w:hAnsi="Century Gothic"/>
          <w:noProof/>
          <w:sz w:val="20"/>
        </w:rPr>
        <w:fldChar w:fldCharType="begin"/>
      </w:r>
      <w:r w:rsidRPr="005D0329">
        <w:rPr>
          <w:rFonts w:ascii="Century Gothic" w:hAnsi="Century Gothic"/>
          <w:noProof/>
          <w:sz w:val="20"/>
        </w:rPr>
        <w:instrText xml:space="preserve"> PAGEREF _Toc347309724 \h </w:instrText>
      </w:r>
      <w:r w:rsidRPr="005D0329">
        <w:rPr>
          <w:rFonts w:ascii="Century Gothic" w:hAnsi="Century Gothic"/>
          <w:noProof/>
          <w:sz w:val="20"/>
        </w:rPr>
      </w:r>
      <w:r w:rsidRPr="005D0329">
        <w:rPr>
          <w:rFonts w:ascii="Century Gothic" w:hAnsi="Century Gothic"/>
          <w:noProof/>
          <w:sz w:val="20"/>
        </w:rPr>
        <w:fldChar w:fldCharType="separate"/>
      </w:r>
      <w:r w:rsidRPr="005D0329">
        <w:rPr>
          <w:rFonts w:ascii="Century Gothic" w:hAnsi="Century Gothic"/>
          <w:noProof/>
          <w:sz w:val="20"/>
        </w:rPr>
        <w:t>4</w:t>
      </w:r>
      <w:r w:rsidRPr="005D0329">
        <w:rPr>
          <w:rFonts w:ascii="Century Gothic" w:hAnsi="Century Gothic"/>
          <w:noProof/>
          <w:sz w:val="20"/>
        </w:rPr>
        <w:fldChar w:fldCharType="end"/>
      </w:r>
    </w:p>
    <w:p w:rsidR="005D0329" w:rsidRPr="00CD39C4" w:rsidRDefault="005D0329">
      <w:pPr>
        <w:pStyle w:val="TOC1"/>
        <w:tabs>
          <w:tab w:val="left" w:pos="566"/>
        </w:tabs>
        <w:rPr>
          <w:rFonts w:ascii="Century Gothic" w:eastAsia="SimSun" w:hAnsi="Century Gothic" w:cs="Times New Roman"/>
          <w:noProof/>
          <w:kern w:val="0"/>
          <w:sz w:val="18"/>
          <w:szCs w:val="22"/>
          <w:lang w:eastAsia="zh-CN"/>
        </w:rPr>
      </w:pPr>
      <w:r w:rsidRPr="005D0329">
        <w:rPr>
          <w:rFonts w:ascii="Century Gothic" w:hAnsi="Century Gothic"/>
          <w:noProof/>
          <w:sz w:val="20"/>
        </w:rPr>
        <w:t>1.2</w:t>
      </w:r>
      <w:r w:rsidRPr="00CD39C4">
        <w:rPr>
          <w:rFonts w:ascii="Century Gothic" w:eastAsia="SimSun" w:hAnsi="Century Gothic" w:cs="Times New Roman"/>
          <w:noProof/>
          <w:kern w:val="0"/>
          <w:sz w:val="18"/>
          <w:szCs w:val="22"/>
          <w:lang w:eastAsia="zh-CN"/>
        </w:rPr>
        <w:tab/>
      </w:r>
      <w:r w:rsidRPr="005D0329">
        <w:rPr>
          <w:rFonts w:ascii="Century Gothic" w:hAnsi="Century Gothic"/>
          <w:noProof/>
          <w:sz w:val="20"/>
        </w:rPr>
        <w:t>Reference</w:t>
      </w:r>
      <w:r w:rsidRPr="005D0329">
        <w:rPr>
          <w:rFonts w:ascii="Century Gothic" w:hAnsi="Century Gothic"/>
          <w:noProof/>
          <w:sz w:val="20"/>
        </w:rPr>
        <w:tab/>
      </w:r>
      <w:r w:rsidRPr="005D0329">
        <w:rPr>
          <w:rFonts w:ascii="Century Gothic" w:hAnsi="Century Gothic"/>
          <w:noProof/>
          <w:sz w:val="20"/>
        </w:rPr>
        <w:fldChar w:fldCharType="begin"/>
      </w:r>
      <w:r w:rsidRPr="005D0329">
        <w:rPr>
          <w:rFonts w:ascii="Century Gothic" w:hAnsi="Century Gothic"/>
          <w:noProof/>
          <w:sz w:val="20"/>
        </w:rPr>
        <w:instrText xml:space="preserve"> PAGEREF _Toc347309725 \h </w:instrText>
      </w:r>
      <w:r w:rsidRPr="005D0329">
        <w:rPr>
          <w:rFonts w:ascii="Century Gothic" w:hAnsi="Century Gothic"/>
          <w:noProof/>
          <w:sz w:val="20"/>
        </w:rPr>
      </w:r>
      <w:r w:rsidRPr="005D0329">
        <w:rPr>
          <w:rFonts w:ascii="Century Gothic" w:hAnsi="Century Gothic"/>
          <w:noProof/>
          <w:sz w:val="20"/>
        </w:rPr>
        <w:fldChar w:fldCharType="separate"/>
      </w:r>
      <w:r w:rsidRPr="005D0329">
        <w:rPr>
          <w:rFonts w:ascii="Century Gothic" w:hAnsi="Century Gothic"/>
          <w:noProof/>
          <w:sz w:val="20"/>
        </w:rPr>
        <w:t>4</w:t>
      </w:r>
      <w:r w:rsidRPr="005D0329">
        <w:rPr>
          <w:rFonts w:ascii="Century Gothic" w:hAnsi="Century Gothic"/>
          <w:noProof/>
          <w:sz w:val="20"/>
        </w:rPr>
        <w:fldChar w:fldCharType="end"/>
      </w:r>
    </w:p>
    <w:p w:rsidR="005D0329" w:rsidRPr="00CD39C4" w:rsidRDefault="005D0329">
      <w:pPr>
        <w:pStyle w:val="TOC1"/>
        <w:tabs>
          <w:tab w:val="left" w:pos="566"/>
        </w:tabs>
        <w:rPr>
          <w:rFonts w:ascii="Century Gothic" w:eastAsia="SimSun" w:hAnsi="Century Gothic" w:cs="Times New Roman"/>
          <w:noProof/>
          <w:kern w:val="0"/>
          <w:sz w:val="18"/>
          <w:szCs w:val="22"/>
          <w:lang w:eastAsia="zh-CN"/>
        </w:rPr>
      </w:pPr>
      <w:r w:rsidRPr="005D0329">
        <w:rPr>
          <w:rFonts w:ascii="Century Gothic" w:hAnsi="Century Gothic"/>
          <w:noProof/>
          <w:sz w:val="20"/>
        </w:rPr>
        <w:t>2</w:t>
      </w:r>
      <w:r w:rsidRPr="00CD39C4">
        <w:rPr>
          <w:rFonts w:ascii="Century Gothic" w:eastAsia="SimSun" w:hAnsi="Century Gothic" w:cs="Times New Roman"/>
          <w:noProof/>
          <w:kern w:val="0"/>
          <w:sz w:val="18"/>
          <w:szCs w:val="22"/>
          <w:lang w:eastAsia="zh-CN"/>
        </w:rPr>
        <w:tab/>
      </w:r>
      <w:r w:rsidRPr="005D0329">
        <w:rPr>
          <w:rFonts w:ascii="Century Gothic" w:hAnsi="Century Gothic"/>
          <w:noProof/>
          <w:sz w:val="20"/>
        </w:rPr>
        <w:t>Creation of GT4.2.X</w:t>
      </w:r>
      <w:r w:rsidRPr="005D0329">
        <w:rPr>
          <w:rFonts w:ascii="Century Gothic" w:hAnsi="Century Gothic"/>
          <w:noProof/>
          <w:sz w:val="20"/>
        </w:rPr>
        <w:tab/>
      </w:r>
      <w:r w:rsidRPr="005D0329">
        <w:rPr>
          <w:rFonts w:ascii="Century Gothic" w:hAnsi="Century Gothic"/>
          <w:noProof/>
          <w:sz w:val="20"/>
        </w:rPr>
        <w:fldChar w:fldCharType="begin"/>
      </w:r>
      <w:r w:rsidRPr="005D0329">
        <w:rPr>
          <w:rFonts w:ascii="Century Gothic" w:hAnsi="Century Gothic"/>
          <w:noProof/>
          <w:sz w:val="20"/>
        </w:rPr>
        <w:instrText xml:space="preserve"> PAGEREF _Toc347309726 \h </w:instrText>
      </w:r>
      <w:r w:rsidRPr="005D0329">
        <w:rPr>
          <w:rFonts w:ascii="Century Gothic" w:hAnsi="Century Gothic"/>
          <w:noProof/>
          <w:sz w:val="20"/>
        </w:rPr>
      </w:r>
      <w:r w:rsidRPr="005D0329">
        <w:rPr>
          <w:rFonts w:ascii="Century Gothic" w:hAnsi="Century Gothic"/>
          <w:noProof/>
          <w:sz w:val="20"/>
        </w:rPr>
        <w:fldChar w:fldCharType="separate"/>
      </w:r>
      <w:r w:rsidRPr="005D0329">
        <w:rPr>
          <w:rFonts w:ascii="Century Gothic" w:hAnsi="Century Gothic"/>
          <w:noProof/>
          <w:sz w:val="20"/>
        </w:rPr>
        <w:t>5</w:t>
      </w:r>
      <w:r w:rsidRPr="005D0329">
        <w:rPr>
          <w:rFonts w:ascii="Century Gothic" w:hAnsi="Century Gothic"/>
          <w:noProof/>
          <w:sz w:val="20"/>
        </w:rPr>
        <w:fldChar w:fldCharType="end"/>
      </w:r>
    </w:p>
    <w:p w:rsidR="005D0329" w:rsidRPr="00CD39C4" w:rsidRDefault="005D0329">
      <w:pPr>
        <w:pStyle w:val="TOC1"/>
        <w:tabs>
          <w:tab w:val="left" w:pos="566"/>
        </w:tabs>
        <w:rPr>
          <w:rFonts w:ascii="Century Gothic" w:eastAsia="SimSun" w:hAnsi="Century Gothic" w:cs="Times New Roman"/>
          <w:noProof/>
          <w:kern w:val="0"/>
          <w:sz w:val="18"/>
          <w:szCs w:val="22"/>
          <w:lang w:eastAsia="zh-CN"/>
        </w:rPr>
      </w:pPr>
      <w:r w:rsidRPr="005D0329">
        <w:rPr>
          <w:rFonts w:ascii="Century Gothic" w:hAnsi="Century Gothic"/>
          <w:noProof/>
          <w:sz w:val="20"/>
        </w:rPr>
        <w:t>3</w:t>
      </w:r>
      <w:r w:rsidRPr="00CD39C4">
        <w:rPr>
          <w:rFonts w:ascii="Century Gothic" w:eastAsia="SimSun" w:hAnsi="Century Gothic" w:cs="Times New Roman"/>
          <w:noProof/>
          <w:kern w:val="0"/>
          <w:sz w:val="18"/>
          <w:szCs w:val="22"/>
          <w:lang w:eastAsia="zh-CN"/>
        </w:rPr>
        <w:tab/>
      </w:r>
      <w:r w:rsidRPr="005D0329">
        <w:rPr>
          <w:rFonts w:ascii="Century Gothic" w:hAnsi="Century Gothic"/>
          <w:noProof/>
          <w:sz w:val="20"/>
        </w:rPr>
        <w:t>Type of Stream</w:t>
      </w:r>
      <w:r w:rsidRPr="005D0329">
        <w:rPr>
          <w:rFonts w:ascii="Century Gothic" w:hAnsi="Century Gothic"/>
          <w:noProof/>
          <w:sz w:val="20"/>
        </w:rPr>
        <w:tab/>
      </w:r>
      <w:r w:rsidRPr="005D0329">
        <w:rPr>
          <w:rFonts w:ascii="Century Gothic" w:hAnsi="Century Gothic"/>
          <w:noProof/>
          <w:sz w:val="20"/>
        </w:rPr>
        <w:fldChar w:fldCharType="begin"/>
      </w:r>
      <w:r w:rsidRPr="005D0329">
        <w:rPr>
          <w:rFonts w:ascii="Century Gothic" w:hAnsi="Century Gothic"/>
          <w:noProof/>
          <w:sz w:val="20"/>
        </w:rPr>
        <w:instrText xml:space="preserve"> PAGEREF _Toc347309727 \h </w:instrText>
      </w:r>
      <w:r w:rsidRPr="005D0329">
        <w:rPr>
          <w:rFonts w:ascii="Century Gothic" w:hAnsi="Century Gothic"/>
          <w:noProof/>
          <w:sz w:val="20"/>
        </w:rPr>
      </w:r>
      <w:r w:rsidRPr="005D0329">
        <w:rPr>
          <w:rFonts w:ascii="Century Gothic" w:hAnsi="Century Gothic"/>
          <w:noProof/>
          <w:sz w:val="20"/>
        </w:rPr>
        <w:fldChar w:fldCharType="separate"/>
      </w:r>
      <w:r w:rsidRPr="005D0329">
        <w:rPr>
          <w:rFonts w:ascii="Century Gothic" w:hAnsi="Century Gothic"/>
          <w:noProof/>
          <w:sz w:val="20"/>
        </w:rPr>
        <w:t>5</w:t>
      </w:r>
      <w:r w:rsidRPr="005D0329">
        <w:rPr>
          <w:rFonts w:ascii="Century Gothic" w:hAnsi="Century Gothic"/>
          <w:noProof/>
          <w:sz w:val="20"/>
        </w:rPr>
        <w:fldChar w:fldCharType="end"/>
      </w:r>
    </w:p>
    <w:p w:rsidR="005D0329" w:rsidRPr="00CD39C4" w:rsidRDefault="005D0329">
      <w:pPr>
        <w:pStyle w:val="TOC1"/>
        <w:tabs>
          <w:tab w:val="left" w:pos="566"/>
        </w:tabs>
        <w:rPr>
          <w:rFonts w:ascii="Century Gothic" w:eastAsia="SimSun" w:hAnsi="Century Gothic" w:cs="Times New Roman"/>
          <w:noProof/>
          <w:kern w:val="0"/>
          <w:sz w:val="18"/>
          <w:szCs w:val="22"/>
          <w:lang w:eastAsia="zh-CN"/>
        </w:rPr>
      </w:pPr>
      <w:r w:rsidRPr="005D0329">
        <w:rPr>
          <w:rFonts w:ascii="Century Gothic" w:hAnsi="Century Gothic"/>
          <w:noProof/>
          <w:sz w:val="20"/>
        </w:rPr>
        <w:t>4</w:t>
      </w:r>
      <w:r w:rsidRPr="00CD39C4">
        <w:rPr>
          <w:rFonts w:ascii="Century Gothic" w:eastAsia="SimSun" w:hAnsi="Century Gothic" w:cs="Times New Roman"/>
          <w:noProof/>
          <w:kern w:val="0"/>
          <w:sz w:val="18"/>
          <w:szCs w:val="22"/>
          <w:lang w:eastAsia="zh-CN"/>
        </w:rPr>
        <w:tab/>
      </w:r>
      <w:r w:rsidRPr="005D0329">
        <w:rPr>
          <w:rFonts w:ascii="Century Gothic" w:hAnsi="Century Gothic"/>
          <w:noProof/>
          <w:sz w:val="20"/>
        </w:rPr>
        <w:t>General flow when working on particular task of a project</w:t>
      </w:r>
      <w:r w:rsidRPr="005D0329">
        <w:rPr>
          <w:rFonts w:ascii="Century Gothic" w:hAnsi="Century Gothic"/>
          <w:noProof/>
          <w:sz w:val="20"/>
        </w:rPr>
        <w:tab/>
      </w:r>
      <w:r w:rsidRPr="005D0329">
        <w:rPr>
          <w:rFonts w:ascii="Century Gothic" w:hAnsi="Century Gothic"/>
          <w:noProof/>
          <w:sz w:val="20"/>
        </w:rPr>
        <w:fldChar w:fldCharType="begin"/>
      </w:r>
      <w:r w:rsidRPr="005D0329">
        <w:rPr>
          <w:rFonts w:ascii="Century Gothic" w:hAnsi="Century Gothic"/>
          <w:noProof/>
          <w:sz w:val="20"/>
        </w:rPr>
        <w:instrText xml:space="preserve"> PAGEREF _Toc347309728 \h </w:instrText>
      </w:r>
      <w:r w:rsidRPr="005D0329">
        <w:rPr>
          <w:rFonts w:ascii="Century Gothic" w:hAnsi="Century Gothic"/>
          <w:noProof/>
          <w:sz w:val="20"/>
        </w:rPr>
      </w:r>
      <w:r w:rsidRPr="005D0329">
        <w:rPr>
          <w:rFonts w:ascii="Century Gothic" w:hAnsi="Century Gothic"/>
          <w:noProof/>
          <w:sz w:val="20"/>
        </w:rPr>
        <w:fldChar w:fldCharType="separate"/>
      </w:r>
      <w:r w:rsidRPr="005D0329">
        <w:rPr>
          <w:rFonts w:ascii="Century Gothic" w:hAnsi="Century Gothic"/>
          <w:noProof/>
          <w:sz w:val="20"/>
        </w:rPr>
        <w:t>5</w:t>
      </w:r>
      <w:r w:rsidRPr="005D0329">
        <w:rPr>
          <w:rFonts w:ascii="Century Gothic" w:hAnsi="Century Gothic"/>
          <w:noProof/>
          <w:sz w:val="20"/>
        </w:rPr>
        <w:fldChar w:fldCharType="end"/>
      </w:r>
    </w:p>
    <w:p w:rsidR="005D0329" w:rsidRPr="00CD39C4" w:rsidRDefault="005D0329">
      <w:pPr>
        <w:pStyle w:val="TOC1"/>
        <w:tabs>
          <w:tab w:val="left" w:pos="566"/>
        </w:tabs>
        <w:rPr>
          <w:rFonts w:ascii="Century Gothic" w:eastAsia="SimSun" w:hAnsi="Century Gothic" w:cs="Times New Roman"/>
          <w:noProof/>
          <w:kern w:val="0"/>
          <w:sz w:val="18"/>
          <w:szCs w:val="22"/>
          <w:lang w:eastAsia="zh-CN"/>
        </w:rPr>
      </w:pPr>
      <w:r w:rsidRPr="005D0329">
        <w:rPr>
          <w:rFonts w:ascii="Century Gothic" w:hAnsi="Century Gothic"/>
          <w:noProof/>
          <w:sz w:val="20"/>
        </w:rPr>
        <w:t>5</w:t>
      </w:r>
      <w:r w:rsidRPr="00CD39C4">
        <w:rPr>
          <w:rFonts w:ascii="Century Gothic" w:eastAsia="SimSun" w:hAnsi="Century Gothic" w:cs="Times New Roman"/>
          <w:noProof/>
          <w:kern w:val="0"/>
          <w:sz w:val="18"/>
          <w:szCs w:val="22"/>
          <w:lang w:eastAsia="zh-CN"/>
        </w:rPr>
        <w:tab/>
      </w:r>
      <w:r w:rsidRPr="005D0329">
        <w:rPr>
          <w:rFonts w:ascii="Century Gothic" w:hAnsi="Century Gothic"/>
          <w:noProof/>
          <w:sz w:val="20"/>
        </w:rPr>
        <w:t>General flow when making release</w:t>
      </w:r>
      <w:r w:rsidRPr="005D0329">
        <w:rPr>
          <w:rFonts w:ascii="Century Gothic" w:hAnsi="Century Gothic"/>
          <w:noProof/>
          <w:sz w:val="20"/>
        </w:rPr>
        <w:tab/>
      </w:r>
      <w:r w:rsidRPr="005D0329">
        <w:rPr>
          <w:rFonts w:ascii="Century Gothic" w:hAnsi="Century Gothic"/>
          <w:noProof/>
          <w:sz w:val="20"/>
        </w:rPr>
        <w:fldChar w:fldCharType="begin"/>
      </w:r>
      <w:r w:rsidRPr="005D0329">
        <w:rPr>
          <w:rFonts w:ascii="Century Gothic" w:hAnsi="Century Gothic"/>
          <w:noProof/>
          <w:sz w:val="20"/>
        </w:rPr>
        <w:instrText xml:space="preserve"> PAGEREF _Toc347309729 \h </w:instrText>
      </w:r>
      <w:r w:rsidRPr="005D0329">
        <w:rPr>
          <w:rFonts w:ascii="Century Gothic" w:hAnsi="Century Gothic"/>
          <w:noProof/>
          <w:sz w:val="20"/>
        </w:rPr>
      </w:r>
      <w:r w:rsidRPr="005D0329">
        <w:rPr>
          <w:rFonts w:ascii="Century Gothic" w:hAnsi="Century Gothic"/>
          <w:noProof/>
          <w:sz w:val="20"/>
        </w:rPr>
        <w:fldChar w:fldCharType="separate"/>
      </w:r>
      <w:r w:rsidRPr="005D0329">
        <w:rPr>
          <w:rFonts w:ascii="Century Gothic" w:hAnsi="Century Gothic"/>
          <w:noProof/>
          <w:sz w:val="20"/>
        </w:rPr>
        <w:t>5</w:t>
      </w:r>
      <w:r w:rsidRPr="005D0329">
        <w:rPr>
          <w:rFonts w:ascii="Century Gothic" w:hAnsi="Century Gothic"/>
          <w:noProof/>
          <w:sz w:val="20"/>
        </w:rPr>
        <w:fldChar w:fldCharType="end"/>
      </w:r>
    </w:p>
    <w:p w:rsidR="005D0329" w:rsidRPr="00CD39C4" w:rsidRDefault="005D0329">
      <w:pPr>
        <w:pStyle w:val="TOC1"/>
        <w:tabs>
          <w:tab w:val="left" w:pos="566"/>
        </w:tabs>
        <w:rPr>
          <w:rFonts w:ascii="Century Gothic" w:eastAsia="SimSun" w:hAnsi="Century Gothic" w:cs="Times New Roman"/>
          <w:noProof/>
          <w:kern w:val="0"/>
          <w:sz w:val="18"/>
          <w:szCs w:val="22"/>
          <w:lang w:eastAsia="zh-CN"/>
        </w:rPr>
      </w:pPr>
      <w:r w:rsidRPr="005D0329">
        <w:rPr>
          <w:rFonts w:ascii="Century Gothic" w:hAnsi="Century Gothic"/>
          <w:noProof/>
          <w:sz w:val="20"/>
        </w:rPr>
        <w:t>6</w:t>
      </w:r>
      <w:r w:rsidRPr="00CD39C4">
        <w:rPr>
          <w:rFonts w:ascii="Century Gothic" w:eastAsia="SimSun" w:hAnsi="Century Gothic" w:cs="Times New Roman"/>
          <w:noProof/>
          <w:kern w:val="0"/>
          <w:sz w:val="18"/>
          <w:szCs w:val="22"/>
          <w:lang w:eastAsia="zh-CN"/>
        </w:rPr>
        <w:tab/>
      </w:r>
      <w:r w:rsidRPr="005D0329">
        <w:rPr>
          <w:rFonts w:ascii="Century Gothic" w:hAnsi="Century Gothic"/>
          <w:noProof/>
          <w:sz w:val="20"/>
        </w:rPr>
        <w:t>Appendix</w:t>
      </w:r>
      <w:r w:rsidRPr="005D0329">
        <w:rPr>
          <w:rFonts w:ascii="Century Gothic" w:hAnsi="Century Gothic"/>
          <w:noProof/>
          <w:sz w:val="20"/>
        </w:rPr>
        <w:tab/>
      </w:r>
      <w:r w:rsidRPr="005D0329">
        <w:rPr>
          <w:rFonts w:ascii="Century Gothic" w:hAnsi="Century Gothic"/>
          <w:noProof/>
          <w:sz w:val="20"/>
        </w:rPr>
        <w:fldChar w:fldCharType="begin"/>
      </w:r>
      <w:r w:rsidRPr="005D0329">
        <w:rPr>
          <w:rFonts w:ascii="Century Gothic" w:hAnsi="Century Gothic"/>
          <w:noProof/>
          <w:sz w:val="20"/>
        </w:rPr>
        <w:instrText xml:space="preserve"> PAGEREF _Toc347309730 \h </w:instrText>
      </w:r>
      <w:r w:rsidRPr="005D0329">
        <w:rPr>
          <w:rFonts w:ascii="Century Gothic" w:hAnsi="Century Gothic"/>
          <w:noProof/>
          <w:sz w:val="20"/>
        </w:rPr>
      </w:r>
      <w:r w:rsidRPr="005D0329">
        <w:rPr>
          <w:rFonts w:ascii="Century Gothic" w:hAnsi="Century Gothic"/>
          <w:noProof/>
          <w:sz w:val="20"/>
        </w:rPr>
        <w:fldChar w:fldCharType="separate"/>
      </w:r>
      <w:r w:rsidRPr="005D0329">
        <w:rPr>
          <w:rFonts w:ascii="Century Gothic" w:hAnsi="Century Gothic"/>
          <w:noProof/>
          <w:sz w:val="20"/>
        </w:rPr>
        <w:t>6</w:t>
      </w:r>
      <w:r w:rsidRPr="005D0329">
        <w:rPr>
          <w:rFonts w:ascii="Century Gothic" w:hAnsi="Century Gothic"/>
          <w:noProof/>
          <w:sz w:val="20"/>
        </w:rPr>
        <w:fldChar w:fldCharType="end"/>
      </w:r>
    </w:p>
    <w:p w:rsidR="005D0329" w:rsidRPr="00CD39C4" w:rsidRDefault="005D0329">
      <w:pPr>
        <w:pStyle w:val="TOC1"/>
        <w:tabs>
          <w:tab w:val="left" w:pos="566"/>
        </w:tabs>
        <w:rPr>
          <w:rFonts w:ascii="Century Gothic" w:eastAsia="SimSun" w:hAnsi="Century Gothic" w:cs="Times New Roman"/>
          <w:noProof/>
          <w:kern w:val="0"/>
          <w:sz w:val="18"/>
          <w:szCs w:val="22"/>
          <w:lang w:eastAsia="zh-CN"/>
        </w:rPr>
      </w:pPr>
      <w:r w:rsidRPr="005D0329">
        <w:rPr>
          <w:rFonts w:ascii="Century Gothic" w:hAnsi="Century Gothic"/>
          <w:noProof/>
          <w:sz w:val="20"/>
        </w:rPr>
        <w:t>6.1</w:t>
      </w:r>
      <w:r w:rsidRPr="00CD39C4">
        <w:rPr>
          <w:rFonts w:ascii="Century Gothic" w:eastAsia="SimSun" w:hAnsi="Century Gothic" w:cs="Times New Roman"/>
          <w:noProof/>
          <w:kern w:val="0"/>
          <w:sz w:val="18"/>
          <w:szCs w:val="22"/>
          <w:lang w:eastAsia="zh-CN"/>
        </w:rPr>
        <w:tab/>
      </w:r>
      <w:r w:rsidRPr="005D0329">
        <w:rPr>
          <w:rFonts w:ascii="Century Gothic" w:hAnsi="Century Gothic"/>
          <w:noProof/>
          <w:sz w:val="20"/>
        </w:rPr>
        <w:t>Organization of the tag (Baseline)</w:t>
      </w:r>
      <w:r w:rsidRPr="005D0329">
        <w:rPr>
          <w:rFonts w:ascii="Century Gothic" w:hAnsi="Century Gothic"/>
          <w:noProof/>
          <w:sz w:val="20"/>
        </w:rPr>
        <w:tab/>
      </w:r>
      <w:r w:rsidRPr="005D0329">
        <w:rPr>
          <w:rFonts w:ascii="Century Gothic" w:hAnsi="Century Gothic"/>
          <w:noProof/>
          <w:sz w:val="20"/>
        </w:rPr>
        <w:fldChar w:fldCharType="begin"/>
      </w:r>
      <w:r w:rsidRPr="005D0329">
        <w:rPr>
          <w:rFonts w:ascii="Century Gothic" w:hAnsi="Century Gothic"/>
          <w:noProof/>
          <w:sz w:val="20"/>
        </w:rPr>
        <w:instrText xml:space="preserve"> PAGEREF _Toc347309731 \h </w:instrText>
      </w:r>
      <w:r w:rsidRPr="005D0329">
        <w:rPr>
          <w:rFonts w:ascii="Century Gothic" w:hAnsi="Century Gothic"/>
          <w:noProof/>
          <w:sz w:val="20"/>
        </w:rPr>
      </w:r>
      <w:r w:rsidRPr="005D0329">
        <w:rPr>
          <w:rFonts w:ascii="Century Gothic" w:hAnsi="Century Gothic"/>
          <w:noProof/>
          <w:sz w:val="20"/>
        </w:rPr>
        <w:fldChar w:fldCharType="separate"/>
      </w:r>
      <w:r w:rsidRPr="005D0329">
        <w:rPr>
          <w:rFonts w:ascii="Century Gothic" w:hAnsi="Century Gothic"/>
          <w:noProof/>
          <w:sz w:val="20"/>
        </w:rPr>
        <w:t>6</w:t>
      </w:r>
      <w:r w:rsidRPr="005D0329">
        <w:rPr>
          <w:rFonts w:ascii="Century Gothic" w:hAnsi="Century Gothic"/>
          <w:noProof/>
          <w:sz w:val="20"/>
        </w:rPr>
        <w:fldChar w:fldCharType="end"/>
      </w:r>
    </w:p>
    <w:p w:rsidR="005D0329" w:rsidRPr="00CD39C4" w:rsidRDefault="005D0329">
      <w:pPr>
        <w:pStyle w:val="TOC1"/>
        <w:tabs>
          <w:tab w:val="left" w:pos="566"/>
        </w:tabs>
        <w:rPr>
          <w:rFonts w:ascii="Century Gothic" w:eastAsia="SimSun" w:hAnsi="Century Gothic" w:cs="Times New Roman"/>
          <w:noProof/>
          <w:kern w:val="0"/>
          <w:sz w:val="18"/>
          <w:szCs w:val="22"/>
          <w:lang w:eastAsia="zh-CN"/>
        </w:rPr>
      </w:pPr>
      <w:r w:rsidRPr="005D0329">
        <w:rPr>
          <w:rFonts w:ascii="Century Gothic" w:hAnsi="Century Gothic"/>
          <w:noProof/>
          <w:sz w:val="20"/>
        </w:rPr>
        <w:t>6.2</w:t>
      </w:r>
      <w:r w:rsidRPr="00CD39C4">
        <w:rPr>
          <w:rFonts w:ascii="Century Gothic" w:eastAsia="SimSun" w:hAnsi="Century Gothic" w:cs="Times New Roman"/>
          <w:noProof/>
          <w:kern w:val="0"/>
          <w:sz w:val="18"/>
          <w:szCs w:val="22"/>
          <w:lang w:eastAsia="zh-CN"/>
        </w:rPr>
        <w:tab/>
      </w:r>
      <w:r w:rsidRPr="005D0329">
        <w:rPr>
          <w:rFonts w:ascii="Century Gothic" w:hAnsi="Century Gothic"/>
          <w:noProof/>
          <w:sz w:val="20"/>
        </w:rPr>
        <w:t>Organization of the Binary files</w:t>
      </w:r>
      <w:r w:rsidRPr="005D0329">
        <w:rPr>
          <w:rFonts w:ascii="Century Gothic" w:hAnsi="Century Gothic"/>
          <w:noProof/>
          <w:sz w:val="20"/>
        </w:rPr>
        <w:tab/>
      </w:r>
      <w:r w:rsidRPr="005D0329">
        <w:rPr>
          <w:rFonts w:ascii="Century Gothic" w:hAnsi="Century Gothic"/>
          <w:noProof/>
          <w:sz w:val="20"/>
        </w:rPr>
        <w:fldChar w:fldCharType="begin"/>
      </w:r>
      <w:r w:rsidRPr="005D0329">
        <w:rPr>
          <w:rFonts w:ascii="Century Gothic" w:hAnsi="Century Gothic"/>
          <w:noProof/>
          <w:sz w:val="20"/>
        </w:rPr>
        <w:instrText xml:space="preserve"> PAGEREF _Toc347309732 \h </w:instrText>
      </w:r>
      <w:r w:rsidRPr="005D0329">
        <w:rPr>
          <w:rFonts w:ascii="Century Gothic" w:hAnsi="Century Gothic"/>
          <w:noProof/>
          <w:sz w:val="20"/>
        </w:rPr>
      </w:r>
      <w:r w:rsidRPr="005D0329">
        <w:rPr>
          <w:rFonts w:ascii="Century Gothic" w:hAnsi="Century Gothic"/>
          <w:noProof/>
          <w:sz w:val="20"/>
        </w:rPr>
        <w:fldChar w:fldCharType="separate"/>
      </w:r>
      <w:r w:rsidRPr="005D0329">
        <w:rPr>
          <w:rFonts w:ascii="Century Gothic" w:hAnsi="Century Gothic"/>
          <w:noProof/>
          <w:sz w:val="20"/>
        </w:rPr>
        <w:t>6</w:t>
      </w:r>
      <w:r w:rsidRPr="005D0329">
        <w:rPr>
          <w:rFonts w:ascii="Century Gothic" w:hAnsi="Century Gothic"/>
          <w:noProof/>
          <w:sz w:val="20"/>
        </w:rPr>
        <w:fldChar w:fldCharType="end"/>
      </w:r>
    </w:p>
    <w:p w:rsidR="00CD39C4" w:rsidRDefault="00CD39C4">
      <w:pPr>
        <w:pStyle w:val="TOC1"/>
        <w:sectPr w:rsidR="00CD39C4">
          <w:headerReference w:type="even" r:id="rId18"/>
          <w:headerReference w:type="default" r:id="rId19"/>
          <w:footerReference w:type="even" r:id="rId20"/>
          <w:footerReference w:type="default" r:id="rId21"/>
          <w:headerReference w:type="first" r:id="rId22"/>
          <w:footerReference w:type="first" r:id="rId23"/>
          <w:footnotePr>
            <w:pos w:val="beneathText"/>
          </w:footnotePr>
          <w:type w:val="continuous"/>
          <w:pgSz w:w="11905" w:h="16837"/>
          <w:pgMar w:top="2521" w:right="1134" w:bottom="2238" w:left="1134" w:header="1134" w:footer="1134" w:gutter="0"/>
          <w:cols w:space="720"/>
        </w:sectPr>
      </w:pPr>
      <w:r w:rsidRPr="005D0329">
        <w:rPr>
          <w:rFonts w:ascii="Century Gothic" w:hAnsi="Century Gothic"/>
          <w:sz w:val="20"/>
        </w:rPr>
        <w:fldChar w:fldCharType="end"/>
      </w:r>
    </w:p>
    <w:p w:rsidR="00CD39C4" w:rsidRDefault="00CD39C4"/>
    <w:p w:rsidR="00CD39C4" w:rsidRDefault="00CD39C4">
      <w:pPr>
        <w:pStyle w:val="Heading1"/>
        <w:pageBreakBefore/>
        <w:numPr>
          <w:ilvl w:val="0"/>
          <w:numId w:val="2"/>
        </w:numPr>
        <w:tabs>
          <w:tab w:val="left" w:pos="576"/>
        </w:tabs>
      </w:pPr>
      <w:bookmarkStart w:id="1" w:name="_Toc347309723"/>
      <w:r>
        <w:lastRenderedPageBreak/>
        <w:t>Introduction</w:t>
      </w:r>
      <w:bookmarkEnd w:id="1"/>
    </w:p>
    <w:p w:rsidR="00CD39C4" w:rsidRDefault="00CD39C4">
      <w:pPr>
        <w:pStyle w:val="Heading1"/>
        <w:numPr>
          <w:ilvl w:val="1"/>
          <w:numId w:val="2"/>
        </w:numPr>
        <w:tabs>
          <w:tab w:val="left" w:pos="576"/>
        </w:tabs>
      </w:pPr>
      <w:bookmarkStart w:id="2" w:name="_Toc347309724"/>
      <w:r>
        <w:t>Purpose</w:t>
      </w:r>
      <w:bookmarkEnd w:id="2"/>
    </w:p>
    <w:p w:rsidR="00CD39C4" w:rsidRPr="005D0329" w:rsidRDefault="00CD39C4">
      <w:pPr>
        <w:rPr>
          <w:rFonts w:ascii="Century Gothic" w:hAnsi="Century Gothic"/>
          <w:sz w:val="20"/>
        </w:rPr>
      </w:pPr>
      <w:r w:rsidRPr="005D0329">
        <w:rPr>
          <w:rFonts w:ascii="Century Gothic" w:hAnsi="Century Gothic"/>
          <w:sz w:val="20"/>
        </w:rPr>
        <w:t>This document show</w:t>
      </w:r>
      <w:r w:rsidR="00901754" w:rsidRPr="005D0329">
        <w:rPr>
          <w:rFonts w:ascii="Century Gothic" w:hAnsi="Century Gothic"/>
          <w:sz w:val="20"/>
        </w:rPr>
        <w:t>s</w:t>
      </w:r>
      <w:r w:rsidRPr="005D0329">
        <w:rPr>
          <w:rFonts w:ascii="Century Gothic" w:hAnsi="Century Gothic"/>
          <w:sz w:val="20"/>
        </w:rPr>
        <w:t xml:space="preserve"> the high level overview on creation the GT4.2.X stream. It will also touch on some general information regarding working in the SVN, the step of release etc.</w:t>
      </w:r>
    </w:p>
    <w:p w:rsidR="00CD39C4" w:rsidRDefault="00CD39C4">
      <w:pPr>
        <w:pStyle w:val="Heading1"/>
        <w:numPr>
          <w:ilvl w:val="1"/>
          <w:numId w:val="2"/>
        </w:numPr>
        <w:tabs>
          <w:tab w:val="left" w:pos="576"/>
        </w:tabs>
      </w:pPr>
      <w:bookmarkStart w:id="3" w:name="_Toc347309725"/>
      <w:r>
        <w:t>Reference</w:t>
      </w:r>
      <w:bookmarkEnd w:id="3"/>
    </w:p>
    <w:p w:rsidR="00CD39C4" w:rsidRDefault="00CD39C4">
      <w:pPr>
        <w:pStyle w:val="Heading1"/>
        <w:tabs>
          <w:tab w:val="left" w:pos="0"/>
        </w:tabs>
        <w:rPr>
          <w:b w:val="0"/>
          <w:bCs w:val="0"/>
          <w:sz w:val="24"/>
          <w:szCs w:val="24"/>
        </w:rPr>
      </w:pPr>
    </w:p>
    <w:p w:rsidR="00CD39C4" w:rsidRDefault="00CD39C4">
      <w:pPr>
        <w:pageBreakBefore/>
      </w:pPr>
    </w:p>
    <w:p w:rsidR="00CD39C4" w:rsidRDefault="00CD39C4">
      <w:pPr>
        <w:pStyle w:val="Heading1"/>
        <w:numPr>
          <w:ilvl w:val="0"/>
          <w:numId w:val="2"/>
        </w:numPr>
        <w:tabs>
          <w:tab w:val="left" w:pos="576"/>
        </w:tabs>
      </w:pPr>
      <w:bookmarkStart w:id="4" w:name="_Toc347309726"/>
      <w:r>
        <w:t>Creation of GT4.2.X</w:t>
      </w:r>
      <w:bookmarkEnd w:id="4"/>
    </w:p>
    <w:p w:rsidR="00CD39C4" w:rsidRPr="005D0329" w:rsidRDefault="00CD39C4">
      <w:pPr>
        <w:rPr>
          <w:rFonts w:ascii="Century Gothic" w:hAnsi="Century Gothic"/>
          <w:sz w:val="20"/>
        </w:rPr>
      </w:pPr>
      <w:r w:rsidRPr="005D0329">
        <w:rPr>
          <w:rFonts w:ascii="Century Gothic" w:hAnsi="Century Gothic"/>
          <w:sz w:val="20"/>
        </w:rPr>
        <w:t>The GT4.2.X stream is branched off from GT4.0.2 (Tag 4.0.2) as the base and we merges the existing latest changes from various stream including 4.0.2.X, 4.X and 4.1.1.</w:t>
      </w:r>
    </w:p>
    <w:p w:rsidR="00CD39C4" w:rsidRPr="005D0329" w:rsidRDefault="00CD39C4">
      <w:pPr>
        <w:rPr>
          <w:rFonts w:ascii="Century Gothic" w:hAnsi="Century Gothic"/>
          <w:sz w:val="20"/>
        </w:rPr>
      </w:pPr>
    </w:p>
    <w:p w:rsidR="00CD39C4" w:rsidRDefault="00CD39C4">
      <w:pPr>
        <w:pStyle w:val="Heading1"/>
        <w:numPr>
          <w:ilvl w:val="0"/>
          <w:numId w:val="2"/>
        </w:numPr>
        <w:tabs>
          <w:tab w:val="left" w:pos="576"/>
        </w:tabs>
      </w:pPr>
      <w:bookmarkStart w:id="5" w:name="_Toc347309727"/>
      <w:r>
        <w:t>Type of Stream</w:t>
      </w:r>
      <w:bookmarkEnd w:id="5"/>
    </w:p>
    <w:p w:rsidR="00CD39C4" w:rsidRPr="005D0329" w:rsidRDefault="00CD39C4">
      <w:pPr>
        <w:rPr>
          <w:rFonts w:ascii="Century Gothic" w:hAnsi="Century Gothic"/>
          <w:sz w:val="20"/>
        </w:rPr>
      </w:pPr>
      <w:r w:rsidRPr="005D0329">
        <w:rPr>
          <w:rFonts w:ascii="Century Gothic" w:hAnsi="Century Gothic"/>
          <w:sz w:val="20"/>
        </w:rPr>
        <w:t xml:space="preserve">We usually create two stream when we working on a particular project. In 4.2 </w:t>
      </w:r>
      <w:proofErr w:type="gramStart"/>
      <w:r w:rsidRPr="005D0329">
        <w:rPr>
          <w:rFonts w:ascii="Century Gothic" w:hAnsi="Century Gothic"/>
          <w:sz w:val="20"/>
        </w:rPr>
        <w:t>case</w:t>
      </w:r>
      <w:proofErr w:type="gramEnd"/>
      <w:r w:rsidRPr="005D0329">
        <w:rPr>
          <w:rFonts w:ascii="Century Gothic" w:hAnsi="Century Gothic"/>
          <w:sz w:val="20"/>
        </w:rPr>
        <w:t xml:space="preserve">, we have </w:t>
      </w:r>
      <w:r w:rsidRPr="005D0329">
        <w:rPr>
          <w:rFonts w:ascii="Century Gothic" w:hAnsi="Century Gothic"/>
          <w:b/>
          <w:bCs/>
          <w:sz w:val="20"/>
        </w:rPr>
        <w:t>integration stream 4.2.X</w:t>
      </w:r>
      <w:r w:rsidRPr="005D0329">
        <w:rPr>
          <w:rFonts w:ascii="Century Gothic" w:hAnsi="Century Gothic"/>
          <w:sz w:val="20"/>
        </w:rPr>
        <w:t xml:space="preserve"> and </w:t>
      </w:r>
      <w:r w:rsidRPr="005D0329">
        <w:rPr>
          <w:rFonts w:ascii="Century Gothic" w:hAnsi="Century Gothic"/>
          <w:b/>
          <w:bCs/>
          <w:sz w:val="20"/>
        </w:rPr>
        <w:t>development stream 4.2.x_dev</w:t>
      </w:r>
      <w:r w:rsidRPr="005D0329">
        <w:rPr>
          <w:rFonts w:ascii="Century Gothic" w:hAnsi="Century Gothic"/>
          <w:sz w:val="20"/>
        </w:rPr>
        <w:t>. This can help to minimize the changes of a particular developer to commit the malfunction code into the project main stream directly.</w:t>
      </w:r>
    </w:p>
    <w:p w:rsidR="00CD39C4" w:rsidRPr="005D0329" w:rsidRDefault="00CD39C4">
      <w:pPr>
        <w:rPr>
          <w:rFonts w:ascii="Century Gothic" w:hAnsi="Century Gothic"/>
          <w:sz w:val="20"/>
        </w:rPr>
      </w:pPr>
    </w:p>
    <w:p w:rsidR="00CD39C4" w:rsidRPr="005D0329" w:rsidRDefault="00CD39C4">
      <w:pPr>
        <w:rPr>
          <w:rFonts w:ascii="Century Gothic" w:hAnsi="Century Gothic"/>
          <w:sz w:val="20"/>
        </w:rPr>
      </w:pPr>
      <w:r w:rsidRPr="005D0329">
        <w:rPr>
          <w:rFonts w:ascii="Century Gothic" w:hAnsi="Century Gothic"/>
          <w:sz w:val="20"/>
        </w:rPr>
        <w:t>The development stream can be branched off from the integration stream we created earlier.</w:t>
      </w:r>
    </w:p>
    <w:p w:rsidR="00CD39C4" w:rsidRPr="005D0329" w:rsidRDefault="00CD39C4">
      <w:pPr>
        <w:rPr>
          <w:rFonts w:ascii="Century Gothic" w:hAnsi="Century Gothic"/>
          <w:sz w:val="20"/>
        </w:rPr>
      </w:pPr>
    </w:p>
    <w:p w:rsidR="00CD39C4" w:rsidRDefault="00CD39C4">
      <w:pPr>
        <w:pStyle w:val="Heading1"/>
        <w:numPr>
          <w:ilvl w:val="0"/>
          <w:numId w:val="2"/>
        </w:numPr>
        <w:tabs>
          <w:tab w:val="left" w:pos="576"/>
        </w:tabs>
      </w:pPr>
      <w:bookmarkStart w:id="6" w:name="_Toc347309728"/>
      <w:r>
        <w:t>General flow when working on particular task of a project</w:t>
      </w:r>
      <w:bookmarkEnd w:id="6"/>
    </w:p>
    <w:p w:rsidR="00CD39C4" w:rsidRPr="005D0329" w:rsidRDefault="00CD39C4" w:rsidP="005D0329">
      <w:pPr>
        <w:numPr>
          <w:ilvl w:val="0"/>
          <w:numId w:val="5"/>
        </w:numPr>
        <w:rPr>
          <w:rFonts w:ascii="Century Gothic" w:hAnsi="Century Gothic"/>
          <w:sz w:val="20"/>
        </w:rPr>
      </w:pPr>
      <w:r w:rsidRPr="005D0329">
        <w:rPr>
          <w:rFonts w:ascii="Century Gothic" w:hAnsi="Century Gothic"/>
          <w:sz w:val="20"/>
        </w:rPr>
        <w:t>The developer will be working on the development stream meaning they will check out a working copy from the project development stream.</w:t>
      </w:r>
    </w:p>
    <w:p w:rsidR="00CD39C4" w:rsidRPr="005D0329" w:rsidRDefault="00CD39C4" w:rsidP="005D0329">
      <w:pPr>
        <w:numPr>
          <w:ilvl w:val="0"/>
          <w:numId w:val="5"/>
        </w:numPr>
        <w:rPr>
          <w:rFonts w:ascii="Century Gothic" w:hAnsi="Century Gothic"/>
          <w:sz w:val="20"/>
        </w:rPr>
      </w:pPr>
      <w:r w:rsidRPr="005D0329">
        <w:rPr>
          <w:rFonts w:ascii="Century Gothic" w:hAnsi="Century Gothic"/>
          <w:sz w:val="20"/>
        </w:rPr>
        <w:t>The team lead will create the ticket for the developer of a particular task</w:t>
      </w:r>
    </w:p>
    <w:p w:rsidR="00CD39C4" w:rsidRPr="005D0329" w:rsidRDefault="00CD39C4" w:rsidP="005D0329">
      <w:pPr>
        <w:numPr>
          <w:ilvl w:val="0"/>
          <w:numId w:val="5"/>
        </w:numPr>
        <w:rPr>
          <w:rFonts w:ascii="Century Gothic" w:hAnsi="Century Gothic"/>
          <w:sz w:val="20"/>
        </w:rPr>
      </w:pPr>
      <w:r w:rsidRPr="005D0329">
        <w:rPr>
          <w:rFonts w:ascii="Century Gothic" w:hAnsi="Century Gothic"/>
          <w:sz w:val="20"/>
        </w:rPr>
        <w:t>The developer will accept the ticket (The status of the ticket will be changed to *)</w:t>
      </w:r>
    </w:p>
    <w:p w:rsidR="00CD39C4" w:rsidRPr="005D0329" w:rsidRDefault="00CD39C4" w:rsidP="005D0329">
      <w:pPr>
        <w:numPr>
          <w:ilvl w:val="0"/>
          <w:numId w:val="5"/>
        </w:numPr>
        <w:rPr>
          <w:rFonts w:ascii="Century Gothic" w:hAnsi="Century Gothic"/>
          <w:sz w:val="20"/>
        </w:rPr>
      </w:pPr>
      <w:r w:rsidRPr="005D0329">
        <w:rPr>
          <w:rFonts w:ascii="Century Gothic" w:hAnsi="Century Gothic"/>
          <w:sz w:val="20"/>
        </w:rPr>
        <w:t>The developer completed the work and his/her own unit testing, he/she will commit the code into development stream of that project. (Appropriate comment is required: EG delivered ticket #88)</w:t>
      </w:r>
    </w:p>
    <w:p w:rsidR="00CD39C4" w:rsidRPr="005D0329" w:rsidRDefault="00CD39C4" w:rsidP="005D0329">
      <w:pPr>
        <w:numPr>
          <w:ilvl w:val="0"/>
          <w:numId w:val="5"/>
        </w:numPr>
        <w:rPr>
          <w:rFonts w:ascii="Century Gothic" w:hAnsi="Century Gothic"/>
          <w:sz w:val="20"/>
        </w:rPr>
      </w:pPr>
      <w:r w:rsidRPr="005D0329">
        <w:rPr>
          <w:rFonts w:ascii="Century Gothic" w:hAnsi="Century Gothic"/>
          <w:sz w:val="20"/>
        </w:rPr>
        <w:t>The developer attach</w:t>
      </w:r>
      <w:r w:rsidR="00901754" w:rsidRPr="005D0329">
        <w:rPr>
          <w:rFonts w:ascii="Century Gothic" w:hAnsi="Century Gothic"/>
          <w:sz w:val="20"/>
        </w:rPr>
        <w:t>ed</w:t>
      </w:r>
      <w:r w:rsidRPr="005D0329">
        <w:rPr>
          <w:rFonts w:ascii="Century Gothic" w:hAnsi="Century Gothic"/>
          <w:sz w:val="20"/>
        </w:rPr>
        <w:t xml:space="preserve"> </w:t>
      </w:r>
      <w:r w:rsidR="00901754" w:rsidRPr="005D0329">
        <w:rPr>
          <w:rFonts w:ascii="Century Gothic" w:hAnsi="Century Gothic"/>
          <w:sz w:val="20"/>
        </w:rPr>
        <w:t>SVN revision number he/she committed</w:t>
      </w:r>
      <w:r w:rsidRPr="005D0329">
        <w:rPr>
          <w:rFonts w:ascii="Century Gothic" w:hAnsi="Century Gothic"/>
          <w:sz w:val="20"/>
        </w:rPr>
        <w:t xml:space="preserve"> into the ticket and assign back the ticket back to the project integrator for verifying the changes.</w:t>
      </w:r>
    </w:p>
    <w:p w:rsidR="00CD39C4" w:rsidRPr="005D0329" w:rsidRDefault="00CD39C4" w:rsidP="005D0329">
      <w:pPr>
        <w:numPr>
          <w:ilvl w:val="0"/>
          <w:numId w:val="5"/>
        </w:numPr>
        <w:rPr>
          <w:rFonts w:ascii="Century Gothic" w:hAnsi="Century Gothic"/>
          <w:sz w:val="20"/>
        </w:rPr>
      </w:pPr>
      <w:r w:rsidRPr="005D0329">
        <w:rPr>
          <w:rFonts w:ascii="Century Gothic" w:hAnsi="Century Gothic"/>
          <w:sz w:val="20"/>
        </w:rPr>
        <w:t>If the project integrator found any bug/undesired behavior of the delivered task, he/she will re-assign back the ticket to that developer.</w:t>
      </w:r>
    </w:p>
    <w:p w:rsidR="00CD39C4" w:rsidRPr="005D0329" w:rsidRDefault="00CD39C4">
      <w:pPr>
        <w:rPr>
          <w:rFonts w:ascii="Century Gothic" w:hAnsi="Century Gothic"/>
          <w:sz w:val="20"/>
        </w:rPr>
      </w:pPr>
    </w:p>
    <w:p w:rsidR="00CD39C4" w:rsidRDefault="00CD39C4">
      <w:pPr>
        <w:pStyle w:val="Heading1"/>
        <w:numPr>
          <w:ilvl w:val="0"/>
          <w:numId w:val="2"/>
        </w:numPr>
        <w:tabs>
          <w:tab w:val="left" w:pos="576"/>
        </w:tabs>
      </w:pPr>
      <w:bookmarkStart w:id="7" w:name="_Toc347309729"/>
      <w:r>
        <w:t>General flow when making release</w:t>
      </w:r>
      <w:bookmarkEnd w:id="7"/>
    </w:p>
    <w:p w:rsidR="00CD39C4" w:rsidRPr="005D0329" w:rsidRDefault="00CD39C4" w:rsidP="005D0329">
      <w:pPr>
        <w:numPr>
          <w:ilvl w:val="0"/>
          <w:numId w:val="6"/>
        </w:numPr>
        <w:rPr>
          <w:rFonts w:ascii="Century Gothic" w:hAnsi="Century Gothic"/>
          <w:sz w:val="20"/>
          <w:szCs w:val="20"/>
        </w:rPr>
      </w:pPr>
      <w:r w:rsidRPr="005D0329">
        <w:rPr>
          <w:rFonts w:ascii="Century Gothic" w:hAnsi="Century Gothic"/>
          <w:sz w:val="20"/>
          <w:szCs w:val="20"/>
        </w:rPr>
        <w:t>The project integrator will obtain all the changes from the developer into his/her development working copy.</w:t>
      </w:r>
    </w:p>
    <w:p w:rsidR="00CD39C4" w:rsidRPr="005D0329" w:rsidRDefault="00CD39C4" w:rsidP="005D0329">
      <w:pPr>
        <w:numPr>
          <w:ilvl w:val="0"/>
          <w:numId w:val="6"/>
        </w:numPr>
        <w:rPr>
          <w:rFonts w:ascii="Century Gothic" w:hAnsi="Century Gothic"/>
          <w:sz w:val="20"/>
          <w:szCs w:val="20"/>
        </w:rPr>
      </w:pPr>
      <w:r w:rsidRPr="005D0329">
        <w:rPr>
          <w:rFonts w:ascii="Century Gothic" w:hAnsi="Century Gothic"/>
          <w:sz w:val="20"/>
          <w:szCs w:val="20"/>
        </w:rPr>
        <w:t>Validate all changes is met the requirement</w:t>
      </w:r>
    </w:p>
    <w:p w:rsidR="00CD39C4" w:rsidRPr="005D0329" w:rsidRDefault="00CD39C4" w:rsidP="005D0329">
      <w:pPr>
        <w:numPr>
          <w:ilvl w:val="0"/>
          <w:numId w:val="6"/>
        </w:numPr>
        <w:rPr>
          <w:rFonts w:ascii="Century Gothic" w:hAnsi="Century Gothic"/>
          <w:sz w:val="20"/>
          <w:szCs w:val="20"/>
        </w:rPr>
      </w:pPr>
      <w:r w:rsidRPr="005D0329">
        <w:rPr>
          <w:rFonts w:ascii="Century Gothic" w:hAnsi="Century Gothic"/>
          <w:sz w:val="20"/>
          <w:szCs w:val="20"/>
        </w:rPr>
        <w:t>Merge all changes from the development stream to the working copy of integration view</w:t>
      </w:r>
    </w:p>
    <w:p w:rsidR="00CD39C4" w:rsidRPr="005D0329" w:rsidRDefault="00CD39C4" w:rsidP="005D0329">
      <w:pPr>
        <w:numPr>
          <w:ilvl w:val="0"/>
          <w:numId w:val="6"/>
        </w:numPr>
        <w:rPr>
          <w:rFonts w:ascii="Century Gothic" w:hAnsi="Century Gothic"/>
          <w:sz w:val="20"/>
          <w:szCs w:val="20"/>
        </w:rPr>
      </w:pPr>
      <w:r w:rsidRPr="005D0329">
        <w:rPr>
          <w:rFonts w:ascii="Century Gothic" w:hAnsi="Century Gothic"/>
          <w:sz w:val="20"/>
          <w:szCs w:val="20"/>
        </w:rPr>
        <w:t>Make release from the local copy of integration view</w:t>
      </w:r>
    </w:p>
    <w:p w:rsidR="00CD39C4" w:rsidRPr="005D0329" w:rsidRDefault="00CD39C4" w:rsidP="005D0329">
      <w:pPr>
        <w:numPr>
          <w:ilvl w:val="0"/>
          <w:numId w:val="6"/>
        </w:numPr>
        <w:rPr>
          <w:rFonts w:ascii="Century Gothic" w:hAnsi="Century Gothic"/>
          <w:sz w:val="20"/>
          <w:szCs w:val="20"/>
        </w:rPr>
      </w:pPr>
      <w:r w:rsidRPr="005D0329">
        <w:rPr>
          <w:rFonts w:ascii="Century Gothic" w:hAnsi="Century Gothic"/>
          <w:sz w:val="20"/>
          <w:szCs w:val="20"/>
        </w:rPr>
        <w:t>Go through some testing prior releasing to QA. Testing on installer is required in this stage.</w:t>
      </w:r>
    </w:p>
    <w:p w:rsidR="00CD39C4" w:rsidRPr="005D0329" w:rsidRDefault="00CD39C4" w:rsidP="005D0329">
      <w:pPr>
        <w:numPr>
          <w:ilvl w:val="0"/>
          <w:numId w:val="6"/>
        </w:numPr>
        <w:rPr>
          <w:rFonts w:ascii="Century Gothic" w:hAnsi="Century Gothic"/>
          <w:sz w:val="20"/>
          <w:szCs w:val="20"/>
        </w:rPr>
      </w:pPr>
      <w:r w:rsidRPr="005D0329">
        <w:rPr>
          <w:rFonts w:ascii="Century Gothic" w:hAnsi="Century Gothic"/>
          <w:sz w:val="20"/>
          <w:szCs w:val="20"/>
        </w:rPr>
        <w:t xml:space="preserve">Quick check/integration test passed, commit the changes into the integration stream. </w:t>
      </w:r>
    </w:p>
    <w:p w:rsidR="00CD39C4" w:rsidRPr="005D0329" w:rsidRDefault="00CD39C4" w:rsidP="005D0329">
      <w:pPr>
        <w:numPr>
          <w:ilvl w:val="0"/>
          <w:numId w:val="6"/>
        </w:numPr>
        <w:rPr>
          <w:rFonts w:ascii="Century Gothic" w:hAnsi="Century Gothic"/>
          <w:sz w:val="20"/>
          <w:szCs w:val="20"/>
        </w:rPr>
      </w:pPr>
      <w:r w:rsidRPr="005D0329">
        <w:rPr>
          <w:rFonts w:ascii="Century Gothic" w:hAnsi="Century Gothic"/>
          <w:sz w:val="20"/>
          <w:szCs w:val="20"/>
        </w:rPr>
        <w:t>Tag the current project source code as alpha release eg 4.2.0</w:t>
      </w:r>
      <w:r w:rsidRPr="005D0329">
        <w:rPr>
          <w:rFonts w:ascii="Century Gothic" w:hAnsi="Century Gothic"/>
          <w:b/>
          <w:bCs/>
          <w:color w:val="FF0000"/>
          <w:sz w:val="20"/>
          <w:szCs w:val="20"/>
        </w:rPr>
        <w:t>a</w:t>
      </w:r>
      <w:r w:rsidRPr="005D0329">
        <w:rPr>
          <w:rFonts w:ascii="Century Gothic" w:hAnsi="Century Gothic"/>
          <w:sz w:val="20"/>
          <w:szCs w:val="20"/>
        </w:rPr>
        <w:t xml:space="preserve"> under “</w:t>
      </w:r>
      <w:r w:rsidR="00901754" w:rsidRPr="005D0329">
        <w:rPr>
          <w:rFonts w:ascii="Century Gothic" w:hAnsi="Century Gothic"/>
          <w:i/>
          <w:sz w:val="20"/>
          <w:szCs w:val="20"/>
        </w:rPr>
        <w:t>https://dcvssn02.asianconnect.com/crimsonlogic/etrade1/gtke/</w:t>
      </w:r>
      <w:r w:rsidR="00901754" w:rsidRPr="005D0329">
        <w:rPr>
          <w:rFonts w:ascii="Century Gothic" w:hAnsi="Century Gothic"/>
          <w:b/>
          <w:i/>
          <w:sz w:val="20"/>
          <w:szCs w:val="20"/>
        </w:rPr>
        <w:t>tags/built</w:t>
      </w:r>
      <w:r w:rsidRPr="005D0329">
        <w:rPr>
          <w:rFonts w:ascii="Century Gothic" w:hAnsi="Century Gothic"/>
          <w:sz w:val="20"/>
          <w:szCs w:val="20"/>
        </w:rPr>
        <w:t xml:space="preserve">” directory. </w:t>
      </w:r>
    </w:p>
    <w:p w:rsidR="00CD39C4" w:rsidRPr="005D0329" w:rsidRDefault="00901754" w:rsidP="005D0329">
      <w:pPr>
        <w:numPr>
          <w:ilvl w:val="0"/>
          <w:numId w:val="6"/>
        </w:numPr>
        <w:rPr>
          <w:rFonts w:ascii="Century Gothic" w:hAnsi="Century Gothic"/>
          <w:sz w:val="20"/>
          <w:szCs w:val="20"/>
        </w:rPr>
      </w:pPr>
      <w:r w:rsidRPr="005D0329">
        <w:rPr>
          <w:rFonts w:ascii="Century Gothic" w:hAnsi="Century Gothic"/>
          <w:sz w:val="20"/>
          <w:szCs w:val="20"/>
        </w:rPr>
        <w:t>Release a binary for QA to test.</w:t>
      </w:r>
      <w:r w:rsidR="00CD39C4" w:rsidRPr="005D0329">
        <w:rPr>
          <w:rFonts w:ascii="Century Gothic" w:hAnsi="Century Gothic"/>
          <w:sz w:val="20"/>
          <w:szCs w:val="20"/>
        </w:rPr>
        <w:t xml:space="preserve"> </w:t>
      </w:r>
    </w:p>
    <w:p w:rsidR="00CD39C4" w:rsidRPr="005D0329" w:rsidRDefault="00CD39C4" w:rsidP="005D0329">
      <w:pPr>
        <w:numPr>
          <w:ilvl w:val="0"/>
          <w:numId w:val="6"/>
        </w:numPr>
        <w:rPr>
          <w:rFonts w:ascii="Century Gothic" w:hAnsi="Century Gothic"/>
          <w:sz w:val="20"/>
          <w:szCs w:val="20"/>
        </w:rPr>
      </w:pPr>
      <w:r w:rsidRPr="005D0329">
        <w:rPr>
          <w:rFonts w:ascii="Century Gothic" w:hAnsi="Century Gothic"/>
          <w:sz w:val="20"/>
          <w:szCs w:val="20"/>
        </w:rPr>
        <w:t xml:space="preserve">QA Passed. </w:t>
      </w:r>
      <w:r w:rsidR="00901754" w:rsidRPr="005D0329">
        <w:rPr>
          <w:rFonts w:ascii="Century Gothic" w:hAnsi="Century Gothic"/>
          <w:sz w:val="20"/>
          <w:szCs w:val="20"/>
        </w:rPr>
        <w:t>QA team will notify the Project Integrator the test is completed.</w:t>
      </w:r>
    </w:p>
    <w:p w:rsidR="00CD39C4" w:rsidRPr="005D0329" w:rsidRDefault="00CD39C4" w:rsidP="005D0329">
      <w:pPr>
        <w:numPr>
          <w:ilvl w:val="0"/>
          <w:numId w:val="6"/>
        </w:numPr>
        <w:rPr>
          <w:rFonts w:ascii="Century Gothic" w:hAnsi="Century Gothic"/>
          <w:sz w:val="20"/>
          <w:szCs w:val="20"/>
        </w:rPr>
      </w:pPr>
      <w:r w:rsidRPr="005D0329">
        <w:rPr>
          <w:rFonts w:ascii="Century Gothic" w:hAnsi="Century Gothic"/>
          <w:sz w:val="20"/>
          <w:szCs w:val="20"/>
        </w:rPr>
        <w:t xml:space="preserve"> Project integrator will tag the project source code as tested eg 4.2.0 (</w:t>
      </w:r>
      <w:r w:rsidRPr="005D0329">
        <w:rPr>
          <w:rFonts w:ascii="Century Gothic" w:hAnsi="Century Gothic"/>
          <w:i/>
          <w:iCs/>
          <w:sz w:val="20"/>
          <w:szCs w:val="20"/>
        </w:rPr>
        <w:t>NOTE: without the '</w:t>
      </w:r>
      <w:r w:rsidRPr="005D0329">
        <w:rPr>
          <w:rFonts w:ascii="Century Gothic" w:hAnsi="Century Gothic"/>
          <w:i/>
          <w:iCs/>
          <w:color w:val="FF0000"/>
          <w:sz w:val="20"/>
          <w:szCs w:val="20"/>
        </w:rPr>
        <w:t>a</w:t>
      </w:r>
      <w:r w:rsidRPr="005D0329">
        <w:rPr>
          <w:rFonts w:ascii="Century Gothic" w:hAnsi="Century Gothic"/>
          <w:i/>
          <w:iCs/>
          <w:sz w:val="20"/>
          <w:szCs w:val="20"/>
        </w:rPr>
        <w:t>'</w:t>
      </w:r>
      <w:r w:rsidRPr="005D0329">
        <w:rPr>
          <w:rFonts w:ascii="Century Gothic" w:hAnsi="Century Gothic"/>
          <w:sz w:val="20"/>
          <w:szCs w:val="20"/>
        </w:rPr>
        <w:t>) under “</w:t>
      </w:r>
      <w:r w:rsidR="005D0329" w:rsidRPr="005D0329">
        <w:rPr>
          <w:rFonts w:ascii="Century Gothic" w:hAnsi="Century Gothic"/>
          <w:i/>
          <w:sz w:val="20"/>
          <w:szCs w:val="20"/>
        </w:rPr>
        <w:t>https://dcvssn02.asianconnect.com/crimsonlogic/etrade1/gtke/</w:t>
      </w:r>
      <w:r w:rsidR="005D0329" w:rsidRPr="005D0329">
        <w:rPr>
          <w:rFonts w:ascii="Century Gothic" w:hAnsi="Century Gothic"/>
          <w:b/>
          <w:i/>
          <w:sz w:val="20"/>
          <w:szCs w:val="20"/>
        </w:rPr>
        <w:t>tags/tested</w:t>
      </w:r>
      <w:r w:rsidR="00901754" w:rsidRPr="005D0329">
        <w:rPr>
          <w:rFonts w:ascii="Century Gothic" w:hAnsi="Century Gothic"/>
          <w:sz w:val="20"/>
          <w:szCs w:val="20"/>
        </w:rPr>
        <w:t>”.</w:t>
      </w:r>
    </w:p>
    <w:p w:rsidR="00CD39C4" w:rsidRPr="005D0329" w:rsidRDefault="00CD39C4">
      <w:pPr>
        <w:rPr>
          <w:rFonts w:ascii="Century Gothic" w:hAnsi="Century Gothic"/>
          <w:sz w:val="20"/>
          <w:szCs w:val="20"/>
        </w:rPr>
      </w:pPr>
    </w:p>
    <w:p w:rsidR="00CD39C4" w:rsidRDefault="00CD39C4"/>
    <w:p w:rsidR="00CD39C4" w:rsidRDefault="00CD39C4">
      <w:pPr>
        <w:pStyle w:val="Heading1"/>
        <w:numPr>
          <w:ilvl w:val="0"/>
          <w:numId w:val="2"/>
        </w:numPr>
        <w:tabs>
          <w:tab w:val="left" w:pos="576"/>
        </w:tabs>
      </w:pPr>
      <w:bookmarkStart w:id="8" w:name="_Toc347309730"/>
      <w:r>
        <w:lastRenderedPageBreak/>
        <w:t>Appendix</w:t>
      </w:r>
      <w:bookmarkEnd w:id="8"/>
    </w:p>
    <w:p w:rsidR="00CD39C4" w:rsidRDefault="00CD39C4">
      <w:pPr>
        <w:pStyle w:val="Heading1"/>
        <w:numPr>
          <w:ilvl w:val="1"/>
          <w:numId w:val="2"/>
        </w:numPr>
        <w:tabs>
          <w:tab w:val="left" w:pos="576"/>
        </w:tabs>
      </w:pPr>
      <w:bookmarkStart w:id="9" w:name="_Toc347309731"/>
      <w:r>
        <w:t>Organization of the tag (Baseline)</w:t>
      </w:r>
      <w:bookmarkEnd w:id="9"/>
    </w:p>
    <w:p w:rsidR="00CD39C4" w:rsidRDefault="00CD39C4"/>
    <w:p w:rsidR="00CD39C4" w:rsidRPr="005D0329" w:rsidRDefault="00CD39C4">
      <w:pPr>
        <w:rPr>
          <w:rFonts w:ascii="Century Gothic" w:hAnsi="Century Gothic"/>
          <w:sz w:val="20"/>
        </w:rPr>
      </w:pPr>
      <w:r w:rsidRPr="005D0329">
        <w:rPr>
          <w:rFonts w:ascii="Century Gothic" w:hAnsi="Century Gothic"/>
          <w:b/>
          <w:bCs/>
          <w:sz w:val="20"/>
        </w:rPr>
        <w:t>Initial</w:t>
      </w:r>
      <w:r w:rsidRPr="005D0329">
        <w:rPr>
          <w:rFonts w:ascii="Century Gothic" w:hAnsi="Century Gothic"/>
          <w:sz w:val="20"/>
        </w:rPr>
        <w:t xml:space="preserve"> – Similar to the clear case initial baseline → Incremental baseline.</w:t>
      </w:r>
    </w:p>
    <w:p w:rsidR="00CD39C4" w:rsidRPr="005D0329" w:rsidRDefault="00CD39C4">
      <w:pPr>
        <w:rPr>
          <w:rFonts w:ascii="Century Gothic" w:hAnsi="Century Gothic"/>
          <w:sz w:val="20"/>
        </w:rPr>
      </w:pPr>
    </w:p>
    <w:p w:rsidR="00CD39C4" w:rsidRPr="005D0329" w:rsidRDefault="00CD39C4">
      <w:pPr>
        <w:rPr>
          <w:rFonts w:ascii="Century Gothic" w:hAnsi="Century Gothic"/>
          <w:sz w:val="20"/>
        </w:rPr>
      </w:pPr>
      <w:r w:rsidRPr="005D0329">
        <w:rPr>
          <w:rFonts w:ascii="Century Gothic" w:hAnsi="Century Gothic"/>
          <w:b/>
          <w:bCs/>
          <w:sz w:val="20"/>
        </w:rPr>
        <w:t>Built</w:t>
      </w:r>
      <w:r w:rsidRPr="005D0329">
        <w:rPr>
          <w:rFonts w:ascii="Century Gothic" w:hAnsi="Century Gothic"/>
          <w:sz w:val="20"/>
        </w:rPr>
        <w:t xml:space="preserve"> – This version has gone through the Unit Testing and integration testing. This version will be released for QA testing. It will be tagged as 4.2a (alpha release), 4.2a1 (if QA failed)</w:t>
      </w:r>
    </w:p>
    <w:p w:rsidR="00CD39C4" w:rsidRPr="005D0329" w:rsidRDefault="00CD39C4">
      <w:pPr>
        <w:rPr>
          <w:rFonts w:ascii="Century Gothic" w:hAnsi="Century Gothic"/>
          <w:sz w:val="20"/>
        </w:rPr>
      </w:pPr>
    </w:p>
    <w:p w:rsidR="00CD39C4" w:rsidRPr="005D0329" w:rsidRDefault="00CD39C4">
      <w:pPr>
        <w:rPr>
          <w:rFonts w:ascii="Century Gothic" w:hAnsi="Century Gothic"/>
          <w:sz w:val="20"/>
        </w:rPr>
      </w:pPr>
      <w:r w:rsidRPr="005D0329">
        <w:rPr>
          <w:rFonts w:ascii="Century Gothic" w:hAnsi="Century Gothic"/>
          <w:b/>
          <w:bCs/>
          <w:sz w:val="20"/>
        </w:rPr>
        <w:t>Tested</w:t>
      </w:r>
      <w:r w:rsidRPr="005D0329">
        <w:rPr>
          <w:rFonts w:ascii="Century Gothic" w:hAnsi="Century Gothic"/>
          <w:sz w:val="20"/>
        </w:rPr>
        <w:t xml:space="preserve"> – QA has compl</w:t>
      </w:r>
      <w:r w:rsidR="005D0329">
        <w:rPr>
          <w:rFonts w:ascii="Century Gothic" w:hAnsi="Century Gothic"/>
          <w:sz w:val="20"/>
        </w:rPr>
        <w:t>eted the testing, and it passed</w:t>
      </w:r>
    </w:p>
    <w:p w:rsidR="00CD39C4" w:rsidRPr="005D0329" w:rsidRDefault="00CD39C4">
      <w:pPr>
        <w:rPr>
          <w:rFonts w:ascii="Century Gothic" w:hAnsi="Century Gothic"/>
          <w:sz w:val="20"/>
        </w:rPr>
      </w:pPr>
    </w:p>
    <w:p w:rsidR="00CD39C4" w:rsidRPr="005D0329" w:rsidRDefault="00CD39C4">
      <w:pPr>
        <w:rPr>
          <w:rFonts w:ascii="Century Gothic" w:hAnsi="Century Gothic"/>
          <w:sz w:val="20"/>
        </w:rPr>
      </w:pPr>
      <w:r w:rsidRPr="005D0329">
        <w:rPr>
          <w:rFonts w:ascii="Century Gothic" w:hAnsi="Century Gothic"/>
          <w:b/>
          <w:bCs/>
          <w:sz w:val="20"/>
        </w:rPr>
        <w:t>Released</w:t>
      </w:r>
      <w:r w:rsidRPr="005D0329">
        <w:rPr>
          <w:rFonts w:ascii="Century Gothic" w:hAnsi="Century Gothic"/>
          <w:sz w:val="20"/>
        </w:rPr>
        <w:t xml:space="preserve"> – The version will be released for the customer.</w:t>
      </w:r>
    </w:p>
    <w:p w:rsidR="00CD39C4" w:rsidRPr="005D0329" w:rsidRDefault="00CD39C4">
      <w:pPr>
        <w:rPr>
          <w:rFonts w:ascii="Century Gothic" w:hAnsi="Century Gothic"/>
          <w:i/>
          <w:iCs/>
          <w:sz w:val="20"/>
        </w:rPr>
      </w:pPr>
      <w:r w:rsidRPr="005D0329">
        <w:rPr>
          <w:rFonts w:ascii="Century Gothic" w:hAnsi="Century Gothic"/>
          <w:i/>
          <w:iCs/>
          <w:sz w:val="20"/>
        </w:rPr>
        <w:t>This is needed for GridLite team since after they release from QA, they need to go through with Gridnode PS. If passed, they will switch to this stage.</w:t>
      </w:r>
    </w:p>
    <w:p w:rsidR="00CD39C4" w:rsidRDefault="00CD39C4">
      <w:pPr>
        <w:pStyle w:val="Heading1"/>
        <w:numPr>
          <w:ilvl w:val="1"/>
          <w:numId w:val="2"/>
        </w:numPr>
        <w:tabs>
          <w:tab w:val="left" w:pos="576"/>
        </w:tabs>
      </w:pPr>
      <w:bookmarkStart w:id="10" w:name="_Toc347309732"/>
      <w:r>
        <w:t>Organization of the Binary files</w:t>
      </w:r>
      <w:bookmarkEnd w:id="10"/>
    </w:p>
    <w:p w:rsidR="00CD39C4" w:rsidRPr="005D0329" w:rsidRDefault="005D0329">
      <w:pPr>
        <w:rPr>
          <w:rFonts w:ascii="Century Gothic" w:hAnsi="Century Gothic"/>
          <w:sz w:val="20"/>
        </w:rPr>
      </w:pPr>
      <w:r>
        <w:rPr>
          <w:rFonts w:ascii="Century Gothic" w:hAnsi="Century Gothic"/>
          <w:sz w:val="20"/>
        </w:rPr>
        <w:t xml:space="preserve">Place the binary release under </w:t>
      </w:r>
      <w:hyperlink r:id="rId24" w:history="1">
        <w:r w:rsidRPr="00622A5C">
          <w:rPr>
            <w:rStyle w:val="Hyperlink"/>
            <w:rFonts w:ascii="Century Gothic" w:hAnsi="Century Gothic"/>
            <w:sz w:val="20"/>
          </w:rPr>
          <w:t>\\nas-etrade\releases_prd\gridtalk</w:t>
        </w:r>
      </w:hyperlink>
      <w:r>
        <w:rPr>
          <w:rFonts w:ascii="Century Gothic" w:hAnsi="Century Gothic"/>
          <w:sz w:val="20"/>
        </w:rPr>
        <w:t>. Organize the binary release based on the product version.</w:t>
      </w:r>
    </w:p>
    <w:sectPr w:rsidR="00CD39C4" w:rsidRPr="005D0329" w:rsidSect="00901754">
      <w:headerReference w:type="even" r:id="rId25"/>
      <w:headerReference w:type="default" r:id="rId26"/>
      <w:footerReference w:type="even" r:id="rId27"/>
      <w:footerReference w:type="default" r:id="rId28"/>
      <w:headerReference w:type="first" r:id="rId29"/>
      <w:footerReference w:type="first" r:id="rId30"/>
      <w:footnotePr>
        <w:pos w:val="beneathText"/>
      </w:footnotePr>
      <w:type w:val="continuous"/>
      <w:pgSz w:w="11905" w:h="16837"/>
      <w:pgMar w:top="1440" w:right="1440" w:bottom="1440" w:left="1440" w:header="1134" w:footer="1134"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9C4" w:rsidRDefault="00CD39C4">
      <w:r>
        <w:separator/>
      </w:r>
    </w:p>
  </w:endnote>
  <w:endnote w:type="continuationSeparator" w:id="0">
    <w:p w:rsidR="00CD39C4" w:rsidRDefault="00CD3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19"/>
    </w:tblGrid>
    <w:tr w:rsidR="00CD39C4">
      <w:tc>
        <w:tcPr>
          <w:tcW w:w="4818" w:type="dxa"/>
          <w:tcBorders>
            <w:top w:val="single" w:sz="1" w:space="0" w:color="000000"/>
            <w:left w:val="single" w:sz="1" w:space="0" w:color="000000"/>
            <w:bottom w:val="single" w:sz="1" w:space="0" w:color="000000"/>
          </w:tcBorders>
        </w:tcPr>
        <w:p w:rsidR="00CD39C4" w:rsidRDefault="00CD39C4">
          <w:pPr>
            <w:pStyle w:val="TableContents"/>
            <w:rPr>
              <w:sz w:val="14"/>
              <w:szCs w:val="14"/>
            </w:rPr>
          </w:pPr>
          <w:r>
            <w:rPr>
              <w:sz w:val="14"/>
              <w:szCs w:val="14"/>
            </w:rPr>
            <w:t>G'RIDNODE PTE LTD @2008</w:t>
          </w:r>
        </w:p>
      </w:tc>
      <w:tc>
        <w:tcPr>
          <w:tcW w:w="4819" w:type="dxa"/>
          <w:tcBorders>
            <w:top w:val="single" w:sz="1" w:space="0" w:color="000000"/>
            <w:left w:val="single" w:sz="1" w:space="0" w:color="000000"/>
            <w:bottom w:val="single" w:sz="1" w:space="0" w:color="000000"/>
            <w:right w:val="single" w:sz="1" w:space="0" w:color="000000"/>
          </w:tcBorders>
        </w:tcPr>
        <w:p w:rsidR="00CD39C4" w:rsidRDefault="00CD39C4">
          <w:pPr>
            <w:pStyle w:val="TableContents"/>
            <w:jc w:val="right"/>
            <w:rPr>
              <w:sz w:val="14"/>
              <w:szCs w:val="14"/>
            </w:rPr>
          </w:pPr>
          <w:r>
            <w:rPr>
              <w:sz w:val="14"/>
              <w:szCs w:val="14"/>
            </w:rPr>
            <w:t>Version 1.0</w:t>
          </w:r>
        </w:p>
      </w:tc>
    </w:tr>
    <w:tr w:rsidR="00CD39C4">
      <w:tc>
        <w:tcPr>
          <w:tcW w:w="4818" w:type="dxa"/>
          <w:tcBorders>
            <w:left w:val="single" w:sz="1" w:space="0" w:color="000000"/>
            <w:bottom w:val="single" w:sz="1" w:space="0" w:color="000000"/>
          </w:tcBorders>
        </w:tcPr>
        <w:p w:rsidR="00CD39C4" w:rsidRDefault="00CD39C4">
          <w:pPr>
            <w:pStyle w:val="TableContents"/>
            <w:rPr>
              <w:sz w:val="14"/>
              <w:szCs w:val="14"/>
            </w:rPr>
          </w:pPr>
          <w:r>
            <w:rPr>
              <w:sz w:val="14"/>
              <w:szCs w:val="14"/>
            </w:rPr>
            <w:t>Confidential</w:t>
          </w:r>
        </w:p>
      </w:tc>
      <w:tc>
        <w:tcPr>
          <w:tcW w:w="4819" w:type="dxa"/>
          <w:tcBorders>
            <w:left w:val="single" w:sz="1" w:space="0" w:color="000000"/>
            <w:bottom w:val="single" w:sz="1" w:space="0" w:color="000000"/>
            <w:right w:val="single" w:sz="1" w:space="0" w:color="000000"/>
          </w:tcBorders>
        </w:tcPr>
        <w:p w:rsidR="00CD39C4" w:rsidRDefault="00CD39C4">
          <w:pPr>
            <w:pStyle w:val="TableContents"/>
            <w:jc w:val="right"/>
          </w:pPr>
          <w:r>
            <w:rPr>
              <w:sz w:val="14"/>
              <w:szCs w:val="14"/>
            </w:rPr>
            <w:t xml:space="preserve">Page </w:t>
          </w:r>
          <w:r>
            <w:rPr>
              <w:sz w:val="14"/>
              <w:szCs w:val="14"/>
            </w:rPr>
            <w:fldChar w:fldCharType="begin"/>
          </w:r>
          <w:r>
            <w:rPr>
              <w:sz w:val="14"/>
              <w:szCs w:val="14"/>
            </w:rPr>
            <w:instrText xml:space="preserve"> PAGE </w:instrText>
          </w:r>
          <w:r>
            <w:rPr>
              <w:sz w:val="14"/>
              <w:szCs w:val="14"/>
            </w:rPr>
            <w:fldChar w:fldCharType="separate"/>
          </w:r>
          <w:r w:rsidR="008F38BD">
            <w:rPr>
              <w:noProof/>
              <w:sz w:val="14"/>
              <w:szCs w:val="14"/>
            </w:rPr>
            <w:t>3</w:t>
          </w:r>
          <w:r>
            <w:rPr>
              <w:sz w:val="14"/>
              <w:szCs w:val="14"/>
            </w:rPr>
            <w:fldChar w:fldCharType="end"/>
          </w:r>
        </w:p>
      </w:tc>
    </w:tr>
  </w:tbl>
  <w:p w:rsidR="00CD39C4" w:rsidRDefault="00CD39C4">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9C4" w:rsidRDefault="00CD39C4"/>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9C4" w:rsidRDefault="00CD39C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9C4" w:rsidRDefault="00CD39C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9C4" w:rsidRDefault="00CD39C4"/>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9C4" w:rsidRDefault="00CD39C4"/>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9C4" w:rsidRDefault="00CD39C4"/>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9C4" w:rsidRDefault="00CD39C4"/>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9C4" w:rsidRDefault="00CD39C4"/>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9C4" w:rsidRDefault="00CD39C4"/>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9C4" w:rsidRDefault="00CD39C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9C4" w:rsidRDefault="00CD39C4">
      <w:r>
        <w:separator/>
      </w:r>
    </w:p>
  </w:footnote>
  <w:footnote w:type="continuationSeparator" w:id="0">
    <w:p w:rsidR="00CD39C4" w:rsidRDefault="00CD39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9C4" w:rsidRDefault="008F38BD">
    <w:pPr>
      <w:pStyle w:val="Header"/>
    </w:pPr>
    <w:r>
      <w:rPr>
        <w:noProof/>
        <w:lang w:eastAsia="zh-CN"/>
      </w:rPr>
      <w:drawing>
        <wp:anchor distT="0" distB="0" distL="0" distR="0" simplePos="0" relativeHeight="251657728" behindDoc="0" locked="0" layoutInCell="1" allowOverlap="1">
          <wp:simplePos x="0" y="0"/>
          <wp:positionH relativeFrom="column">
            <wp:posOffset>-2540</wp:posOffset>
          </wp:positionH>
          <wp:positionV relativeFrom="paragraph">
            <wp:posOffset>13335</wp:posOffset>
          </wp:positionV>
          <wp:extent cx="618490" cy="6184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490" cy="618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D39C4" w:rsidRDefault="00CD39C4">
    <w:pPr>
      <w:pStyle w:val="Header"/>
    </w:pPr>
  </w:p>
  <w:p w:rsidR="00CD39C4" w:rsidRDefault="00CD39C4">
    <w:pPr>
      <w:pStyle w:val="Header"/>
    </w:pPr>
    <w:r>
      <w:tab/>
    </w:r>
  </w:p>
  <w:p w:rsidR="00CD39C4" w:rsidRDefault="00CD39C4">
    <w:pPr>
      <w:pStyle w:val="Header"/>
      <w:rPr>
        <w:b/>
        <w:bCs/>
      </w:rPr>
    </w:pPr>
    <w:r>
      <w:t xml:space="preserve">                 </w:t>
    </w:r>
    <w:r>
      <w:rPr>
        <w:b/>
        <w:bCs/>
      </w:rPr>
      <w:t>GRIDNODE</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9C4" w:rsidRDefault="00CD39C4"/>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9C4" w:rsidRDefault="00CD39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9C4" w:rsidRDefault="00CD39C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9C4" w:rsidRDefault="00CD39C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9C4" w:rsidRDefault="00CD39C4"/>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9C4" w:rsidRDefault="00CD39C4"/>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9C4" w:rsidRDefault="00CD39C4"/>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9C4" w:rsidRDefault="00CD39C4"/>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9C4" w:rsidRDefault="00CD39C4"/>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9C4" w:rsidRDefault="00CD39C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decimal"/>
      <w:lvlText w:val=" %1 "/>
      <w:lvlJc w:val="left"/>
      <w:pPr>
        <w:tabs>
          <w:tab w:val="num" w:pos="576"/>
        </w:tabs>
        <w:ind w:left="576" w:hanging="576"/>
      </w:pPr>
    </w:lvl>
    <w:lvl w:ilvl="1">
      <w:start w:val="1"/>
      <w:numFmt w:val="decimal"/>
      <w:lvlText w:val=" %1.%2 "/>
      <w:lvlJc w:val="left"/>
      <w:pPr>
        <w:tabs>
          <w:tab w:val="num" w:pos="576"/>
        </w:tabs>
        <w:ind w:left="576" w:hanging="576"/>
      </w:pPr>
    </w:lvl>
    <w:lvl w:ilvl="2">
      <w:start w:val="1"/>
      <w:numFmt w:val="decimal"/>
      <w:lvlText w:val=" %1.%2.%3 "/>
      <w:lvlJc w:val="left"/>
      <w:pPr>
        <w:tabs>
          <w:tab w:val="num" w:pos="576"/>
        </w:tabs>
        <w:ind w:left="576" w:hanging="576"/>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nsid w:val="00000003"/>
    <w:multiLevelType w:val="multilevel"/>
    <w:tmpl w:val="DEA2A92C"/>
    <w:lvl w:ilvl="0">
      <w:start w:val="1"/>
      <w:numFmt w:val="decimal"/>
      <w:lvlText w:val="%1."/>
      <w:lvlJc w:val="left"/>
      <w:pPr>
        <w:tabs>
          <w:tab w:val="num" w:pos="720"/>
        </w:tabs>
        <w:ind w:left="720" w:hanging="360"/>
      </w:pPr>
      <w:rPr>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3F111E00"/>
    <w:multiLevelType w:val="multilevel"/>
    <w:tmpl w:val="50A42EA8"/>
    <w:lvl w:ilvl="0">
      <w:start w:val="1"/>
      <w:numFmt w:val="lowerLetter"/>
      <w:lvlText w:val="%1."/>
      <w:lvlJc w:val="left"/>
      <w:pPr>
        <w:tabs>
          <w:tab w:val="num" w:pos="720"/>
        </w:tabs>
        <w:ind w:left="720" w:hanging="360"/>
      </w:pPr>
      <w:rPr>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nsid w:val="496F6D1A"/>
    <w:multiLevelType w:val="multilevel"/>
    <w:tmpl w:val="930E173C"/>
    <w:lvl w:ilvl="0">
      <w:start w:val="1"/>
      <w:numFmt w:val="lowerLetter"/>
      <w:lvlText w:val="%1."/>
      <w:lvlJc w:val="left"/>
      <w:pPr>
        <w:tabs>
          <w:tab w:val="num" w:pos="720"/>
        </w:tabs>
        <w:ind w:left="720" w:hanging="360"/>
      </w:pPr>
      <w:rPr>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754"/>
    <w:rsid w:val="005D0329"/>
    <w:rsid w:val="008F38BD"/>
    <w:rsid w:val="00901754"/>
    <w:rsid w:val="00CD3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kern w:val="1"/>
      <w:sz w:val="24"/>
      <w:szCs w:val="24"/>
      <w:lang/>
    </w:rPr>
  </w:style>
  <w:style w:type="paragraph" w:styleId="Heading1">
    <w:name w:val="heading 1"/>
    <w:basedOn w:val="Normal"/>
    <w:qFormat/>
    <w:pPr>
      <w:keepNext/>
      <w:numPr>
        <w:numId w:val="1"/>
      </w:numPr>
      <w:spacing w:before="240" w:after="60"/>
      <w:outlineLvl w:val="0"/>
    </w:pPr>
    <w:rPr>
      <w:rFonts w:ascii="Arial" w:hAnsi="Arial" w:cs="Arial"/>
      <w:b/>
      <w:bCs/>
      <w:sz w:val="32"/>
      <w:szCs w:val="32"/>
    </w:rPr>
  </w:style>
  <w:style w:type="paragraph" w:styleId="Heading2">
    <w:name w:val="heading 2"/>
    <w:basedOn w:val="Normal"/>
    <w:qFormat/>
    <w:pPr>
      <w:keepNext/>
      <w:numPr>
        <w:ilvl w:val="1"/>
        <w:numId w:val="1"/>
      </w:numPr>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semiHidden/>
    <w:pPr>
      <w:suppressLineNumbers/>
      <w:tabs>
        <w:tab w:val="center" w:pos="4818"/>
        <w:tab w:val="right" w:pos="9637"/>
      </w:tabs>
    </w:pPr>
  </w:style>
  <w:style w:type="paragraph" w:styleId="Footer">
    <w:name w:val="footer"/>
    <w:basedOn w:val="Normal"/>
    <w:semiHidden/>
    <w:pPr>
      <w:suppressLineNumbers/>
      <w:tabs>
        <w:tab w:val="center" w:pos="4818"/>
        <w:tab w:val="right" w:pos="9637"/>
      </w:tabs>
    </w:pPr>
  </w:style>
  <w:style w:type="paragraph" w:customStyle="1" w:styleId="Numbering1">
    <w:name w:val="Numbering 1"/>
    <w:basedOn w:val="List"/>
    <w:pPr>
      <w:ind w:left="360" w:hanging="360"/>
    </w:pPr>
  </w:style>
  <w:style w:type="paragraph" w:styleId="TOC1">
    <w:name w:val="toc 1"/>
    <w:basedOn w:val="Index"/>
    <w:uiPriority w:val="39"/>
    <w:pPr>
      <w:tabs>
        <w:tab w:val="right" w:leader="dot" w:pos="9637"/>
      </w:tabs>
    </w:pPr>
  </w:style>
  <w:style w:type="paragraph" w:styleId="TOC2">
    <w:name w:val="toc 2"/>
    <w:basedOn w:val="Index"/>
    <w:semiHidden/>
    <w:pPr>
      <w:tabs>
        <w:tab w:val="right" w:leader="dot" w:pos="9637"/>
      </w:tabs>
      <w:ind w:left="283"/>
    </w:pPr>
  </w:style>
  <w:style w:type="paragraph" w:styleId="TOC3">
    <w:name w:val="toc 3"/>
    <w:basedOn w:val="Index"/>
    <w:semiHidden/>
    <w:pPr>
      <w:tabs>
        <w:tab w:val="right" w:leader="dot" w:pos="9637"/>
      </w:tabs>
      <w:ind w:left="566"/>
    </w:pPr>
  </w:style>
  <w:style w:type="paragraph" w:styleId="TOC4">
    <w:name w:val="toc 4"/>
    <w:basedOn w:val="Index"/>
    <w:semiHidden/>
    <w:pPr>
      <w:tabs>
        <w:tab w:val="right" w:leader="dot" w:pos="9637"/>
      </w:tabs>
      <w:ind w:left="849"/>
    </w:pPr>
  </w:style>
  <w:style w:type="paragraph" w:styleId="TOC5">
    <w:name w:val="toc 5"/>
    <w:basedOn w:val="Index"/>
    <w:semiHidden/>
    <w:pPr>
      <w:tabs>
        <w:tab w:val="right" w:leader="dot" w:pos="9637"/>
      </w:tabs>
      <w:ind w:left="1132"/>
    </w:pPr>
  </w:style>
  <w:style w:type="paragraph" w:styleId="TOC6">
    <w:name w:val="toc 6"/>
    <w:basedOn w:val="Index"/>
    <w:semiHidden/>
    <w:pPr>
      <w:tabs>
        <w:tab w:val="right" w:leader="dot" w:pos="9637"/>
      </w:tabs>
      <w:ind w:left="1415"/>
    </w:pPr>
  </w:style>
  <w:style w:type="paragraph" w:styleId="TOC7">
    <w:name w:val="toc 7"/>
    <w:basedOn w:val="Index"/>
    <w:semiHidden/>
    <w:pPr>
      <w:tabs>
        <w:tab w:val="right" w:leader="dot" w:pos="9637"/>
      </w:tabs>
      <w:ind w:left="1698"/>
    </w:pPr>
  </w:style>
  <w:style w:type="paragraph" w:styleId="TOC8">
    <w:name w:val="toc 8"/>
    <w:basedOn w:val="Index"/>
    <w:semiHidden/>
    <w:pPr>
      <w:tabs>
        <w:tab w:val="right" w:leader="dot" w:pos="9637"/>
      </w:tabs>
      <w:ind w:left="1981"/>
    </w:pPr>
  </w:style>
  <w:style w:type="paragraph" w:styleId="TO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customStyle="1" w:styleId="ContentsHeading">
    <w:name w:val="Contents Heading"/>
    <w:basedOn w:val="Heading"/>
    <w:pPr>
      <w:suppressLineNumbers/>
    </w:pPr>
    <w:rPr>
      <w:b/>
      <w:bCs/>
      <w:sz w:val="32"/>
      <w:szCs w:val="32"/>
    </w:rPr>
  </w:style>
  <w:style w:type="character" w:styleId="Hyperlink">
    <w:name w:val="Hyperlink"/>
    <w:uiPriority w:val="99"/>
    <w:unhideWhenUsed/>
    <w:rsid w:val="005D03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kern w:val="1"/>
      <w:sz w:val="24"/>
      <w:szCs w:val="24"/>
      <w:lang/>
    </w:rPr>
  </w:style>
  <w:style w:type="paragraph" w:styleId="Heading1">
    <w:name w:val="heading 1"/>
    <w:basedOn w:val="Normal"/>
    <w:qFormat/>
    <w:pPr>
      <w:keepNext/>
      <w:numPr>
        <w:numId w:val="1"/>
      </w:numPr>
      <w:spacing w:before="240" w:after="60"/>
      <w:outlineLvl w:val="0"/>
    </w:pPr>
    <w:rPr>
      <w:rFonts w:ascii="Arial" w:hAnsi="Arial" w:cs="Arial"/>
      <w:b/>
      <w:bCs/>
      <w:sz w:val="32"/>
      <w:szCs w:val="32"/>
    </w:rPr>
  </w:style>
  <w:style w:type="paragraph" w:styleId="Heading2">
    <w:name w:val="heading 2"/>
    <w:basedOn w:val="Normal"/>
    <w:qFormat/>
    <w:pPr>
      <w:keepNext/>
      <w:numPr>
        <w:ilvl w:val="1"/>
        <w:numId w:val="1"/>
      </w:numPr>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semiHidden/>
    <w:pPr>
      <w:suppressLineNumbers/>
      <w:tabs>
        <w:tab w:val="center" w:pos="4818"/>
        <w:tab w:val="right" w:pos="9637"/>
      </w:tabs>
    </w:pPr>
  </w:style>
  <w:style w:type="paragraph" w:styleId="Footer">
    <w:name w:val="footer"/>
    <w:basedOn w:val="Normal"/>
    <w:semiHidden/>
    <w:pPr>
      <w:suppressLineNumbers/>
      <w:tabs>
        <w:tab w:val="center" w:pos="4818"/>
        <w:tab w:val="right" w:pos="9637"/>
      </w:tabs>
    </w:pPr>
  </w:style>
  <w:style w:type="paragraph" w:customStyle="1" w:styleId="Numbering1">
    <w:name w:val="Numbering 1"/>
    <w:basedOn w:val="List"/>
    <w:pPr>
      <w:ind w:left="360" w:hanging="360"/>
    </w:pPr>
  </w:style>
  <w:style w:type="paragraph" w:styleId="TOC1">
    <w:name w:val="toc 1"/>
    <w:basedOn w:val="Index"/>
    <w:uiPriority w:val="39"/>
    <w:pPr>
      <w:tabs>
        <w:tab w:val="right" w:leader="dot" w:pos="9637"/>
      </w:tabs>
    </w:pPr>
  </w:style>
  <w:style w:type="paragraph" w:styleId="TOC2">
    <w:name w:val="toc 2"/>
    <w:basedOn w:val="Index"/>
    <w:semiHidden/>
    <w:pPr>
      <w:tabs>
        <w:tab w:val="right" w:leader="dot" w:pos="9637"/>
      </w:tabs>
      <w:ind w:left="283"/>
    </w:pPr>
  </w:style>
  <w:style w:type="paragraph" w:styleId="TOC3">
    <w:name w:val="toc 3"/>
    <w:basedOn w:val="Index"/>
    <w:semiHidden/>
    <w:pPr>
      <w:tabs>
        <w:tab w:val="right" w:leader="dot" w:pos="9637"/>
      </w:tabs>
      <w:ind w:left="566"/>
    </w:pPr>
  </w:style>
  <w:style w:type="paragraph" w:styleId="TOC4">
    <w:name w:val="toc 4"/>
    <w:basedOn w:val="Index"/>
    <w:semiHidden/>
    <w:pPr>
      <w:tabs>
        <w:tab w:val="right" w:leader="dot" w:pos="9637"/>
      </w:tabs>
      <w:ind w:left="849"/>
    </w:pPr>
  </w:style>
  <w:style w:type="paragraph" w:styleId="TOC5">
    <w:name w:val="toc 5"/>
    <w:basedOn w:val="Index"/>
    <w:semiHidden/>
    <w:pPr>
      <w:tabs>
        <w:tab w:val="right" w:leader="dot" w:pos="9637"/>
      </w:tabs>
      <w:ind w:left="1132"/>
    </w:pPr>
  </w:style>
  <w:style w:type="paragraph" w:styleId="TOC6">
    <w:name w:val="toc 6"/>
    <w:basedOn w:val="Index"/>
    <w:semiHidden/>
    <w:pPr>
      <w:tabs>
        <w:tab w:val="right" w:leader="dot" w:pos="9637"/>
      </w:tabs>
      <w:ind w:left="1415"/>
    </w:pPr>
  </w:style>
  <w:style w:type="paragraph" w:styleId="TOC7">
    <w:name w:val="toc 7"/>
    <w:basedOn w:val="Index"/>
    <w:semiHidden/>
    <w:pPr>
      <w:tabs>
        <w:tab w:val="right" w:leader="dot" w:pos="9637"/>
      </w:tabs>
      <w:ind w:left="1698"/>
    </w:pPr>
  </w:style>
  <w:style w:type="paragraph" w:styleId="TOC8">
    <w:name w:val="toc 8"/>
    <w:basedOn w:val="Index"/>
    <w:semiHidden/>
    <w:pPr>
      <w:tabs>
        <w:tab w:val="right" w:leader="dot" w:pos="9637"/>
      </w:tabs>
      <w:ind w:left="1981"/>
    </w:pPr>
  </w:style>
  <w:style w:type="paragraph" w:styleId="TO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customStyle="1" w:styleId="ContentsHeading">
    <w:name w:val="Contents Heading"/>
    <w:basedOn w:val="Heading"/>
    <w:pPr>
      <w:suppressLineNumbers/>
    </w:pPr>
    <w:rPr>
      <w:b/>
      <w:bCs/>
      <w:sz w:val="32"/>
      <w:szCs w:val="32"/>
    </w:rPr>
  </w:style>
  <w:style w:type="character" w:styleId="Hyperlink">
    <w:name w:val="Hyperlink"/>
    <w:uiPriority w:val="99"/>
    <w:unhideWhenUsed/>
    <w:rsid w:val="005D03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header" Target="header10.xml"/><Relationship Id="rId3" Type="http://schemas.microsoft.com/office/2007/relationships/stylesWithEffects" Target="stylesWithEffect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nas-etrade\releases_prd\gridtal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0.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9.xml"/><Relationship Id="rId30" Type="http://schemas.openxmlformats.org/officeDocument/2006/relationships/footer" Target="footer1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Links>
    <vt:vector size="6" baseType="variant">
      <vt:variant>
        <vt:i4>1507436</vt:i4>
      </vt:variant>
      <vt:variant>
        <vt:i4>33</vt:i4>
      </vt:variant>
      <vt:variant>
        <vt:i4>0</vt:i4>
      </vt:variant>
      <vt:variant>
        <vt:i4>5</vt:i4>
      </vt:variant>
      <vt:variant>
        <vt:lpwstr>\\nas-etrade\releases_prd\gridtalk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Xiang, Tam</dc:creator>
  <cp:keywords/>
  <cp:lastModifiedBy>Wei Xiang, Tam</cp:lastModifiedBy>
  <cp:revision>2</cp:revision>
  <cp:lastPrinted>1601-01-01T00:00:00Z</cp:lastPrinted>
  <dcterms:created xsi:type="dcterms:W3CDTF">2013-01-30T03:55:00Z</dcterms:created>
  <dcterms:modified xsi:type="dcterms:W3CDTF">2013-01-30T03:55:00Z</dcterms:modified>
</cp:coreProperties>
</file>