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Rule="auto"/>
        <w:rPr/>
      </w:pPr>
    </w:p>
    <w:tbl>
      <w:tblPr>
        <w:tblStyle w:val="Table5"/>
        <w:tblW w:w="9637.0" w:type="dxa"/>
        <w:jc w:val="left"/>
        <w:tblInd w:w="-5.0" w:type="dxa"/>
        <w:tblLayout w:type="fixed"/>
        <w:tblLook w:val="0000"/>
      </w:tblPr>
      <w:tblGrid>
        <w:gridCol w:w="1320"/>
        <w:gridCol w:w="8317"/>
        <w:tblGridChange w:id="0">
          <w:tblGrid>
            <w:gridCol w:w="1320"/>
            <w:gridCol w:w="83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Agung Pratama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Detailer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Mei 2026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p>
      <w:pPr>
        <w:spacing w:after="0" w:before="0" w:lineRule="auto"/>
        <w:rPr/>
      </w:pPr>
    </w:p>
    <w:tbl>
      <w:tblPr>
        <w:tblStyle w:val="Table6"/>
        <w:tblW w:w="9630.0" w:type="dxa"/>
        <w:jc w:val="left"/>
        <w:tblInd w:w="-5.0" w:type="dxa"/>
        <w:tblLayout w:type="fixed"/>
        <w:tblLook w:val="0000"/>
      </w:tblPr>
      <w:tblGrid>
        <w:gridCol w:w="3660"/>
        <w:gridCol w:w="1800"/>
        <w:gridCol w:w="2280"/>
        <w:gridCol w:w="1890"/>
        <w:tblGridChange w:id="0">
          <w:tblGrid>
            <w:gridCol w:w="3660"/>
            <w:gridCol w:w="1800"/>
            <w:gridCol w:w="228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Penghasilan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Potongan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 Pokok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Rp2.200.000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Komisi Coating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Rp600.000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Komisi Maintenance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Rp50.000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Cicilan Kasbon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Rp2.850.000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Gaji+Komisi - Kasbon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Rp0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sectPr>
      <w:headerReference r:id="rId7" w:type="default"/>
      <w:headerReference r:id="rId8" w:type="first"/>
      <w:headerReference r:id="rId9" w:type="even"/>
      <w:pgSz w:h="16838" w:w="11906" w:orient="portrait"/>
      <w:pgMar w:bottom="1134" w:top="3529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Black">
    <w:embedRegular w:fontKey="{00000000-0000-0000-0000-000000000000}" r:id="rId1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7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Ruko Purimas, Jl. Raja Isa.35 Blok C 36, Tlk. Tering, Kec. Batam Kota, Kota Batam, Kepulauan Riau 29432, Indonesia</w:t>
    </w:r>
  </w:p>
  <w:p w:rsidR="00000000" w:rsidDel="00000000" w:rsidP="00000000" w:rsidRDefault="00000000" w:rsidRPr="00000000" w14:paraId="00000068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B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Pertokoan Kopkarlak Batam Centre, Jl. Raja Isa no 3A,</w:t>
    </w:r>
  </w:p>
  <w:p w:rsidR="00000000" w:rsidDel="00000000" w:rsidP="00000000" w:rsidRDefault="00000000" w:rsidRPr="00000000" w14:paraId="0000006C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Baloi Permai, Kec. Batam Kota, Kota Batam, </w:t>
    </w:r>
  </w:p>
  <w:p w:rsidR="00000000" w:rsidDel="00000000" w:rsidP="00000000" w:rsidRDefault="00000000" w:rsidRPr="00000000" w14:paraId="0000006D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Kepulauan Riau 29433, Indonesia</w:t>
    </w:r>
  </w:p>
  <w:p w:rsidR="00000000" w:rsidDel="00000000" w:rsidP="00000000" w:rsidRDefault="00000000" w:rsidRPr="00000000" w14:paraId="0000006E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d1KkXEzEG+ShMRo7j+G6LBUOw==">CgMxLjA4AHIhMWFCNzFUZ1hiVDZkT2lib0JjQXhQZjl1dkhMRV93Z3Vl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