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529F" w:rsidRDefault="0058529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肺動脈狹窄（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Pulmonary Stenosis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58529F" w:rsidRDefault="0058529F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58529F" w:rsidRDefault="0058529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18:19</w:t>
      </w:r>
    </w:p>
    <w:p w:rsidR="0058529F" w:rsidRDefault="0058529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8529F" w:rsidRDefault="0058529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心室收縮期時右心室流出至肺動脈的血液被阻塞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最常見為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瓣膜型狹窄</w:t>
      </w:r>
      <w:r>
        <w:rPr>
          <w:rFonts w:ascii="微軟正黑體" w:eastAsia="微軟正黑體" w:hAnsi="微軟正黑體" w:cs="Calibri" w:hint="eastAsia"/>
          <w:color w:val="244061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肺動脈瓣狹窄</w:t>
      </w:r>
    </w:p>
    <w:p w:rsidR="0058529F" w:rsidRDefault="0058529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也是大家最常討論的情況</w:t>
      </w:r>
    </w:p>
    <w:p w:rsidR="0058529F" w:rsidRDefault="0058529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佔所有先天性心臟病約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10%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每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1000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名活產嬰兒中約有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0.6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至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0.8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例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多數為先天性，後天極少見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與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Noonan syndrome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相關</w:t>
      </w:r>
    </w:p>
    <w:p w:rsidR="0058529F" w:rsidRDefault="0058529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PTPN11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基因突變：位於第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12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號染色體</w:t>
      </w:r>
    </w:p>
    <w:p w:rsidR="0058529F" w:rsidRDefault="0058529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根據狹窄程度（跨肺動脈瓣的壓力梯度）</w:t>
      </w:r>
    </w:p>
    <w:p w:rsidR="0058529F" w:rsidRDefault="0058529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可分為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輕度（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&lt;40mmHg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）、中度（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40-60mmHg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）、重度（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&gt;60mmHg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）、危急</w:t>
      </w:r>
    </w:p>
    <w:p w:rsidR="0058529F" w:rsidRDefault="0058529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嚴重肺動脈瓣狹窄（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Severe Pulmonary Stenosis, PS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58529F" w:rsidRDefault="0058529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lastRenderedPageBreak/>
        <w:t>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右心室肥厚（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RV hypertrophy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）、漏斗部肌肉（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infundibular muscle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）肥厚</w:t>
      </w:r>
    </w:p>
    <w:p w:rsidR="0058529F" w:rsidRDefault="0058529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上述情況會在右心室收縮時產生進一步的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動態性狹窄，形成瓣下阻塞（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subvalvular dynamic obstruction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，加重血流受限</w:t>
      </w:r>
    </w:p>
    <w:p w:rsidR="0058529F" w:rsidRDefault="0058529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危及型肺動脈瓣狹窄（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Critical PS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58529F" w:rsidRDefault="0058529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最嚴重的瓣膜型肺動脈狹窄</w:t>
      </w:r>
    </w:p>
    <w:p w:rsidR="0058529F" w:rsidRDefault="0058529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導致肺血流前行量極度不足（</w:t>
      </w:r>
      <w:r>
        <w:rPr>
          <w:rFonts w:ascii="Calibri" w:hAnsi="Calibri" w:cs="Calibri"/>
          <w:sz w:val="22"/>
          <w:szCs w:val="22"/>
          <w:lang w:val="en-GB"/>
        </w:rPr>
        <w:t>inadequate antegrade pulmonary blood flow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58529F" w:rsidRDefault="0058529F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新生兒無法透過右心室有效將血液送入肺循環，所以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病童的生存需依賴開放的動脈導管，以維持肺循環灌流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  <w:lang w:val="en-GB"/>
        </w:rPr>
        <w:t>根據狹窄機制及位置</w:t>
      </w:r>
    </w:p>
    <w:p w:rsidR="0058529F" w:rsidRDefault="0058529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包括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瓣膜性（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valvular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）、瓣下性（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subvalvular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）、瓣上性（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supravalvular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）和周邊性（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peripheral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58529F" w:rsidRDefault="0058529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瓣膜性（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valvular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58529F" w:rsidRDefault="0058529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最常見</w:t>
      </w:r>
    </w:p>
    <w:p w:rsidR="0058529F" w:rsidRDefault="0058529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特點是瓣葉交界處融合或缺失，瓣葉增厚</w:t>
      </w:r>
    </w:p>
    <w:p w:rsidR="0058529F" w:rsidRDefault="0058529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在大多數患者中，瓣膜呈圓頂狀，有一個小孔</w:t>
      </w:r>
    </w:p>
    <w:p w:rsidR="0058529F" w:rsidRDefault="0058529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發育異常型肺動脈瓣（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Dysplastic pulmonary valves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58529F" w:rsidRDefault="0058529F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是較少見的肺動脈瓣狹窄形式</w:t>
      </w:r>
    </w:p>
    <w:p w:rsidR="0058529F" w:rsidRDefault="0058529F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常見於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Noonan syndrome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的病人</w:t>
      </w:r>
    </w:p>
    <w:p w:rsidR="0058529F" w:rsidRDefault="0058529F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瓣下性（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subvalvular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58529F" w:rsidRDefault="0058529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不常見</w:t>
      </w:r>
    </w:p>
    <w:p w:rsidR="0058529F" w:rsidRDefault="0058529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由肺動脈瓣下方的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原發性纖維肌肉狹窄引起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，纖維性脊（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ridge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）或環狀結構（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ring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8529F" w:rsidRDefault="0058529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通常與其他先天性心臟病相關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，包括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雙腔右心室（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double-chambered RV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）和法洛氏四重症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，單獨出現的先天性瓣下性狹窄很少見</w:t>
      </w:r>
    </w:p>
    <w:p w:rsidR="0058529F" w:rsidRDefault="0058529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動態狹窄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：當右心室收縮時，狹窄程度可能進一步加劇，進一步限制肺血流</w:t>
      </w:r>
    </w:p>
    <w:p w:rsidR="0058529F" w:rsidRDefault="0058529F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瓣上性（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supravalvular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58529F" w:rsidRDefault="0058529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罕見</w:t>
      </w:r>
    </w:p>
    <w:p w:rsidR="0058529F" w:rsidRDefault="0058529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肺動脈主幹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在肺動脈瓣上方出現的局部狹窄（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discrete narrowing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58529F" w:rsidRDefault="0058529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病因</w:t>
      </w:r>
    </w:p>
    <w:p w:rsidR="0058529F" w:rsidRDefault="0058529F">
      <w:pPr>
        <w:numPr>
          <w:ilvl w:val="5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大多數為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醫源性（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iatrogenic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，常見為以下手術術後的併發症</w:t>
      </w:r>
    </w:p>
    <w:p w:rsidR="0058529F" w:rsidRDefault="0058529F">
      <w:pPr>
        <w:numPr>
          <w:ilvl w:val="6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法洛氏四重症修補術</w:t>
      </w:r>
    </w:p>
    <w:p w:rsidR="0058529F" w:rsidRDefault="0058529F">
      <w:pPr>
        <w:numPr>
          <w:ilvl w:val="6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大血管轉位之動脈轉位手術：有報告指出發生率高達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20%</w:t>
      </w:r>
    </w:p>
    <w:p w:rsidR="0058529F" w:rsidRDefault="0058529F">
      <w:pPr>
        <w:numPr>
          <w:ilvl w:val="6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肺動脈縮窄帶（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PA band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）放置或移除後</w:t>
      </w:r>
    </w:p>
    <w:p w:rsidR="0058529F" w:rsidRDefault="0058529F">
      <w:pPr>
        <w:numPr>
          <w:ilvl w:val="5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Williams–Beuren syndrome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相關</w:t>
      </w:r>
    </w:p>
    <w:p w:rsidR="0058529F" w:rsidRDefault="0058529F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周邊性（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peripheral, PPS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</w:t>
      </w:r>
    </w:p>
    <w:p w:rsidR="0058529F" w:rsidRDefault="0058529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肺動脈分支（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PA branches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出現一處或多處狹窄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，可出現在單側或雙側肺動脈、肺動脈主幹分支處，或出現多處離散性的狹窄</w:t>
      </w:r>
    </w:p>
    <w:p w:rsidR="0058529F" w:rsidRDefault="0058529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少見</w:t>
      </w:r>
    </w:p>
    <w:p w:rsidR="0058529F" w:rsidRDefault="0058529F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新生兒可能會出現一種輕微且短暫的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PPS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，通常在出生後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1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～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2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個月內自行消失</w:t>
      </w:r>
    </w:p>
    <w:p w:rsidR="0058529F" w:rsidRDefault="0058529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常與其他先天性心臟病併發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，如肺動脈瓣狹窄、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TOF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、主動脈瓣上狹窄</w:t>
      </w:r>
    </w:p>
    <w:p w:rsidR="0058529F" w:rsidRDefault="0058529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大多數情況下是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散發性（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sporadic)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與肺動脈狹窄相關的家族性遺傳病</w:t>
      </w:r>
    </w:p>
    <w:p w:rsidR="0058529F" w:rsidRDefault="0058529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Noonan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PTPN11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基因突變</w:t>
      </w:r>
    </w:p>
    <w:p w:rsidR="0058529F" w:rsidRDefault="0058529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Alagille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JAG-1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基因突變。</w:t>
      </w:r>
    </w:p>
    <w:p w:rsidR="0058529F" w:rsidRDefault="0058529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Williams-Beuren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彈性蛋白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基因突變（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Elastin gene mutation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），位於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染色體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 7q.11.23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先天性德國麻疹感染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相關（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Congenital rubella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周邊型（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PPS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58529F" w:rsidRDefault="0058529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狹窄導致右心室到肺動脈的血流阻塞，因此右心室需要產生足夠的壓力來對抗阻塞。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阻塞越大，右心室所需的壓力越高，長期下來導致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右心室肥厚，及其順應性下降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嚴重程度、臨床表現、病程和治療方向取決於狹窄的程度</w:t>
      </w:r>
    </w:p>
    <w:p w:rsidR="0058529F" w:rsidRDefault="0058529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嚴重程度由跨肺動脈瓣的壓力梯度所決定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，可通過心臟超音波或心導管來測量</w:t>
      </w:r>
    </w:p>
    <w:p w:rsidR="0058529F" w:rsidRDefault="0058529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依狹窄程度不同，可能出現不同症狀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輕度或中度</w:t>
      </w:r>
    </w:p>
    <w:p w:rsidR="0058529F" w:rsidRDefault="0058529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通常無症狀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，可能在常規健康檢查中偶然發現</w:t>
      </w:r>
    </w:p>
    <w:p w:rsidR="0058529F" w:rsidRDefault="0058529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隨著右心出口阻塞的惡化，一些患者活動時可能出現呼吸困難和疲勞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嚴重或危急性</w:t>
      </w:r>
    </w:p>
    <w:p w:rsidR="0058529F" w:rsidRDefault="0058529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出生後不久可能因右心出口阻塞，導致右心室壓力上升，而出現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發紺、血氧下降</w:t>
      </w:r>
    </w:p>
    <w:p w:rsidR="0058529F" w:rsidRDefault="0058529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主要是由於卵圓孔未關閉，導致右向左分流引起</w:t>
      </w:r>
    </w:p>
    <w:p w:rsidR="0058529F" w:rsidRDefault="0058529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危急性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是危及生命的，因為阻塞導致肺血流不足</w:t>
      </w:r>
    </w:p>
    <w:p w:rsidR="0058529F" w:rsidRDefault="0058529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一些輕度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PS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新生兒可能在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1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到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個月大時演變成中度或重度肺動脈狹窄</w:t>
      </w:r>
    </w:p>
    <w:p w:rsidR="0058529F" w:rsidRDefault="0058529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理學檢查</w:t>
      </w:r>
    </w:p>
    <w:p w:rsidR="0058529F" w:rsidRDefault="0058529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心音</w:t>
      </w:r>
    </w:p>
    <w:p w:rsidR="0058529F" w:rsidRDefault="0058529F">
      <w:pPr>
        <w:numPr>
          <w:ilvl w:val="4"/>
          <w:numId w:val="2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收縮期心雜音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：最清楚於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左側胸骨旁第二肋間</w:t>
      </w:r>
    </w:p>
    <w:p w:rsidR="0058529F" w:rsidRDefault="0058529F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第二心音分裂變寬（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S2 wide splitting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58529F" w:rsidRDefault="0058529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：確診首選方法</w:t>
      </w:r>
    </w:p>
    <w:p w:rsidR="0058529F" w:rsidRDefault="0058529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可判斷狹窄原因及位置</w:t>
      </w:r>
    </w:p>
    <w:p w:rsidR="0058529F" w:rsidRDefault="0058529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可測量跨肺動脈瓣的壓力梯度、從而評估狹窄程度</w:t>
      </w:r>
    </w:p>
    <w:p w:rsidR="0058529F" w:rsidRDefault="0058529F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Bernoulli equation</w:t>
      </w:r>
    </w:p>
    <w:p w:rsidR="0058529F" w:rsidRDefault="0058529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ECG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：輕度狹窄時正常；嚴重狹窄時見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右心室肥厚、心軸右偏</w:t>
      </w:r>
    </w:p>
    <w:p w:rsidR="0058529F" w:rsidRDefault="0058529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X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：可能看到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心臟擴大、肺動脈主幹擴張、肺血紋減少</w:t>
      </w:r>
    </w:p>
    <w:p w:rsidR="0058529F" w:rsidRDefault="0058529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心導管檢查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黃金標準</w:t>
      </w:r>
    </w:p>
    <w:p w:rsidR="0058529F" w:rsidRDefault="0058529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可準確測量壓力梯度，比心臟超音波更準確</w:t>
      </w:r>
    </w:p>
    <w:p w:rsidR="0058529F" w:rsidRDefault="0058529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可同時排除冠狀動脈疾病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，尤其在進行瓣膜修復手術前</w:t>
      </w:r>
    </w:p>
    <w:p w:rsidR="0058529F" w:rsidRDefault="0058529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58529F" w:rsidRDefault="0058529F">
      <w:pPr>
        <w:numPr>
          <w:ilvl w:val="2"/>
          <w:numId w:val="5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危及型肺動脈瓣狹窄</w:t>
      </w:r>
    </w:p>
    <w:p w:rsidR="0058529F" w:rsidRDefault="0058529F">
      <w:pPr>
        <w:numPr>
          <w:ilvl w:val="3"/>
          <w:numId w:val="5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內科治療</w:t>
      </w:r>
    </w:p>
    <w:p w:rsidR="0058529F" w:rsidRDefault="0058529F">
      <w:pPr>
        <w:numPr>
          <w:ilvl w:val="4"/>
          <w:numId w:val="6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靜脈給予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前列腺素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E1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58529F" w:rsidRDefault="0058529F">
      <w:pPr>
        <w:numPr>
          <w:ilvl w:val="5"/>
          <w:numId w:val="6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Alprostadil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off-label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8529F" w:rsidRDefault="0058529F">
      <w:pPr>
        <w:numPr>
          <w:ilvl w:val="5"/>
          <w:numId w:val="6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維持動脈導管開放（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），直至能接受手術治療</w:t>
      </w:r>
    </w:p>
    <w:p w:rsidR="0058529F" w:rsidRDefault="0058529F">
      <w:pPr>
        <w:numPr>
          <w:ilvl w:val="3"/>
          <w:numId w:val="5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導管介入及手術治療</w:t>
      </w:r>
    </w:p>
    <w:p w:rsidR="0058529F" w:rsidRDefault="0058529F">
      <w:pPr>
        <w:numPr>
          <w:ilvl w:val="4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首選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氣球肺動脈瓣膜成形術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 (BPV)</w:t>
      </w:r>
    </w:p>
    <w:p w:rsidR="0058529F" w:rsidRDefault="0058529F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經導管手術，通常由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股靜脈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進行</w:t>
      </w:r>
    </w:p>
    <w:p w:rsidR="0058529F" w:rsidRDefault="0058529F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對於需要介入的典型肺動脈瓣狹窄，建議採用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BPV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，因為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BPV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傷口較小且效果與瓣膜切開術相似</w:t>
      </w:r>
    </w:p>
    <w:p w:rsidR="0058529F" w:rsidRDefault="0058529F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不適用（效果不好），建議手術處理：</w:t>
      </w:r>
    </w:p>
    <w:p w:rsidR="0058529F" w:rsidRDefault="0058529F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伴有肺動脈瓣環或主肺動脈發育不全</w:t>
      </w:r>
    </w:p>
    <w:p w:rsidR="0058529F" w:rsidRDefault="0058529F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瓣膜上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PS </w:t>
      </w:r>
    </w:p>
    <w:p w:rsidR="0058529F" w:rsidRDefault="0058529F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瓣膜下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PS</w:t>
      </w:r>
    </w:p>
    <w:p w:rsidR="0058529F" w:rsidRDefault="0058529F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術中併發症</w:t>
      </w:r>
    </w:p>
    <w:p w:rsidR="0058529F" w:rsidRDefault="0058529F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罕見（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&lt;1%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，包括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球囊過大導致肺動脈瓣或右心室穿孔、三尖瓣損傷導致逆流、股靜脈閉塞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（常見於較小的嬰兒）</w:t>
      </w:r>
    </w:p>
    <w:p w:rsidR="0058529F" w:rsidRDefault="0058529F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術後併發症</w:t>
      </w:r>
    </w:p>
    <w:p w:rsidR="0058529F" w:rsidRDefault="0058529F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再狹窄、肺動脈瓣逆流</w:t>
      </w:r>
    </w:p>
    <w:p w:rsidR="0058529F" w:rsidRDefault="0058529F">
      <w:pPr>
        <w:numPr>
          <w:ilvl w:val="7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術後大多數病童會出現不同程度的肺動脈瓣逆流</w:t>
      </w:r>
    </w:p>
    <w:p w:rsidR="0058529F" w:rsidRDefault="0058529F">
      <w:pPr>
        <w:numPr>
          <w:ilvl w:val="7"/>
          <w:numId w:val="7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選擇適當的氣球大小可減少逆流程度</w:t>
      </w:r>
    </w:p>
    <w:p w:rsidR="0058529F" w:rsidRDefault="0058529F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10%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至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15%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的病童在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BPV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10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年內需要再次介入治療</w:t>
      </w:r>
    </w:p>
    <w:p w:rsidR="0058529F" w:rsidRDefault="0058529F">
      <w:pPr>
        <w:numPr>
          <w:ilvl w:val="4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瓣膜切開術</w:t>
      </w:r>
    </w:p>
    <w:p w:rsidR="0058529F" w:rsidRDefault="0058529F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可以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開胸（需要體外循環）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經右心室閉合式手術（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closed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transventricular approach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進行，部分情況需要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合併使用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Patch</w:t>
      </w:r>
    </w:p>
    <w:p w:rsidR="0058529F" w:rsidRDefault="0058529F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適應症</w:t>
      </w:r>
    </w:p>
    <w:p w:rsidR="0058529F" w:rsidRDefault="0058529F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發育不良性肺動脈瓣伴肺動脈瓣環或主肺動脈發育不全</w:t>
      </w:r>
    </w:p>
    <w:p w:rsidR="0058529F" w:rsidRDefault="0058529F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瓣膜上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下肺動脈狹窄</w:t>
      </w:r>
    </w:p>
    <w:p w:rsidR="0058529F" w:rsidRDefault="0058529F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Alagille syndrome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及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Williams-Beuren syndrome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的中重度肺動脈狹窄</w:t>
      </w:r>
    </w:p>
    <w:p w:rsidR="0058529F" w:rsidRDefault="0058529F">
      <w:pPr>
        <w:numPr>
          <w:ilvl w:val="7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典型的瓣膜性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通常不需要手術治療</w:t>
      </w:r>
    </w:p>
    <w:p w:rsidR="0058529F" w:rsidRDefault="0058529F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預後良好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，在平均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25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年的追蹤生存率為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93%</w:t>
      </w:r>
    </w:p>
    <w:p w:rsidR="0058529F" w:rsidRDefault="0058529F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對於合併房間隔缺損（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）或室間隔缺損（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）的病童，通常可通過手術修補房間隔或室間隔缺損，並通過切除漏斗部肌肉或肺動脈瓣切開術（或兩者結合）來緩解肺動脈狹窄</w:t>
      </w:r>
    </w:p>
    <w:p w:rsidR="0058529F" w:rsidRDefault="0058529F">
      <w:pPr>
        <w:numPr>
          <w:ilvl w:val="3"/>
          <w:numId w:val="5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非危及型肺動脈瓣狹窄</w:t>
      </w:r>
    </w:p>
    <w:p w:rsidR="0058529F" w:rsidRDefault="0058529F">
      <w:pPr>
        <w:numPr>
          <w:ilvl w:val="4"/>
          <w:numId w:val="8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大多數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患者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不需要限制運動或體育活動</w:t>
      </w:r>
    </w:p>
    <w:p w:rsidR="0058529F" w:rsidRDefault="0058529F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不需要給予抗生素預防心內膜炎</w:t>
      </w:r>
    </w:p>
    <w:p w:rsidR="0058529F" w:rsidRDefault="0058529F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手術適應症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有症狀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（如心衰、運動不耐）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且狹窄程度為中度或重度者</w:t>
      </w:r>
    </w:p>
    <w:p w:rsidR="0058529F" w:rsidRDefault="0058529F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治療方式</w:t>
      </w:r>
    </w:p>
    <w:p w:rsidR="0058529F" w:rsidRDefault="0058529F">
      <w:pPr>
        <w:numPr>
          <w:ilvl w:val="5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氣球瓣膜成形術（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Balloon valvuloplasty, BPV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）：首選</w:t>
      </w:r>
    </w:p>
    <w:p w:rsidR="0058529F" w:rsidRDefault="0058529F">
      <w:pPr>
        <w:numPr>
          <w:ilvl w:val="5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肺動脈瓣切開或置換：如瓣膜病變嚴重或復發</w:t>
      </w:r>
    </w:p>
    <w:p w:rsidR="0058529F" w:rsidRDefault="0058529F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術後追蹤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：注意是否出現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肺動脈瓣閉鎖不全（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regurgitation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58529F" w:rsidRDefault="0058529F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依嚴重程度</w:t>
      </w:r>
    </w:p>
    <w:p w:rsidR="0058529F" w:rsidRDefault="0058529F">
      <w:pPr>
        <w:numPr>
          <w:ilvl w:val="5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輕度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PS (&lt;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40 mmHg)</w:t>
      </w:r>
    </w:p>
    <w:p w:rsidR="0058529F" w:rsidRDefault="0058529F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通常是良性的，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不需要特別治療</w:t>
      </w:r>
    </w:p>
    <w:p w:rsidR="0058529F" w:rsidRDefault="0058529F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但出生後仍需持續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以心臟超音波追蹤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，特別是在出生前兩年</w:t>
      </w:r>
    </w:p>
    <w:p w:rsidR="0058529F" w:rsidRDefault="0058529F">
      <w:pPr>
        <w:numPr>
          <w:ilvl w:val="7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一歲前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六個月一次</w:t>
      </w:r>
    </w:p>
    <w:p w:rsidR="0058529F" w:rsidRDefault="0058529F">
      <w:pPr>
        <w:numPr>
          <w:ilvl w:val="7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一至兩歲</w:t>
      </w:r>
    </w:p>
    <w:p w:rsidR="0058529F" w:rsidRDefault="0058529F">
      <w:pPr>
        <w:numPr>
          <w:ilvl w:val="8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壓力梯度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25-40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，每年一次，然後每三年一次</w:t>
      </w:r>
    </w:p>
    <w:p w:rsidR="0058529F" w:rsidRDefault="0058529F">
      <w:pPr>
        <w:numPr>
          <w:ilvl w:val="8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壓力梯度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&lt;25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，每五年追蹤一次</w:t>
      </w:r>
    </w:p>
    <w:p w:rsidR="0058529F" w:rsidRDefault="0058529F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輕度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PS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患者在懷孕期間可能惡化，所以成年後仍需持續追蹤</w:t>
      </w:r>
    </w:p>
    <w:p w:rsidR="0058529F" w:rsidRDefault="0058529F">
      <w:pPr>
        <w:numPr>
          <w:ilvl w:val="5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中度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PS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40-60 mmHg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58529F" w:rsidRDefault="0058529F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發展成嚴重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、右心室功能障礙的風險增加</w:t>
      </w:r>
    </w:p>
    <w:p w:rsidR="0058529F" w:rsidRDefault="0058529F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持續追蹤，需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每年追蹤一次</w:t>
      </w:r>
    </w:p>
    <w:p w:rsidR="0058529F" w:rsidRDefault="0058529F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由於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BPV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的成功率高且手術風險低，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建議對梯度接近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60 mmHg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的患者進行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BPV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，以降低日後發生併發症的風險</w:t>
      </w:r>
    </w:p>
    <w:p w:rsidR="0058529F" w:rsidRDefault="0058529F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若病童有症狀（如學齡時出現運動耐受不足），也應進行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BPV</w:t>
      </w:r>
    </w:p>
    <w:p w:rsidR="0058529F" w:rsidRDefault="0058529F">
      <w:pPr>
        <w:numPr>
          <w:ilvl w:val="5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嚴重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PS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&gt;60 mmHg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58529F" w:rsidRDefault="0058529F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建議進行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BPV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或手術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，以改善症狀並防止不可逆的心臟損傷</w:t>
      </w:r>
    </w:p>
    <w:p w:rsidR="0058529F" w:rsidRDefault="0058529F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未經治療會導致不可逆的右心室損傷</w:t>
      </w:r>
    </w:p>
    <w:p w:rsidR="0058529F" w:rsidRDefault="0058529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58529F" w:rsidRDefault="0058529F">
      <w:pPr>
        <w:numPr>
          <w:ilvl w:val="2"/>
          <w:numId w:val="10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右心室功能障礙、心臟衰竭</w:t>
      </w:r>
    </w:p>
    <w:p w:rsidR="0058529F" w:rsidRDefault="0058529F">
      <w:pPr>
        <w:numPr>
          <w:ilvl w:val="3"/>
          <w:numId w:val="10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心臟衰竭常發生在嚴重病例中，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最常發生在出生後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1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個月內</w:t>
      </w:r>
    </w:p>
    <w:p w:rsidR="0058529F" w:rsidRDefault="0058529F">
      <w:pPr>
        <w:numPr>
          <w:ilvl w:val="3"/>
          <w:numId w:val="10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經</w:t>
      </w:r>
      <w:r>
        <w:rPr>
          <w:rFonts w:ascii="Calibri" w:hAnsi="Calibri" w:cs="Calibri"/>
          <w:sz w:val="22"/>
          <w:szCs w:val="22"/>
          <w:lang w:val="en-GB"/>
        </w:rPr>
        <w:t xml:space="preserve"> BPV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治療後很少發生</w:t>
      </w:r>
    </w:p>
    <w:p w:rsidR="0058529F" w:rsidRDefault="0058529F">
      <w:pPr>
        <w:numPr>
          <w:ilvl w:val="2"/>
          <w:numId w:val="1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感染性心內膜炎</w:t>
      </w:r>
    </w:p>
    <w:p w:rsidR="0058529F" w:rsidRDefault="0058529F">
      <w:pPr>
        <w:numPr>
          <w:ilvl w:val="3"/>
          <w:numId w:val="1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有風險，但在兒童期不常見</w:t>
      </w:r>
    </w:p>
    <w:p w:rsidR="0058529F" w:rsidRDefault="0058529F">
      <w:pPr>
        <w:numPr>
          <w:ilvl w:val="3"/>
          <w:numId w:val="1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不需要給予預防性抗生素</w:t>
      </w:r>
    </w:p>
    <w:p w:rsidR="0058529F" w:rsidRDefault="0058529F">
      <w:pPr>
        <w:numPr>
          <w:ilvl w:val="2"/>
          <w:numId w:val="12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懷孕時會有惡化的風險</w:t>
      </w:r>
    </w:p>
    <w:p w:rsidR="0058529F" w:rsidRDefault="0058529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58529F" w:rsidRDefault="0058529F">
      <w:pPr>
        <w:numPr>
          <w:ilvl w:val="2"/>
          <w:numId w:val="13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輕度肺動脈狹窄少見會有症狀</w:t>
      </w:r>
    </w:p>
    <w:p w:rsidR="0058529F" w:rsidRDefault="0058529F">
      <w:pPr>
        <w:numPr>
          <w:ilvl w:val="2"/>
          <w:numId w:val="13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中重度經治療後預後良好</w:t>
      </w:r>
    </w:p>
    <w:p w:rsidR="0058529F" w:rsidRDefault="0058529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Nelson Textbook of Pediatrics, 21st Edition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Pulmonic stenosis in infants and children: Clinical manifestations and diagnosis, UpToDate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Pulmonic stenosis in infants and children: Management and outcome, UpToDate</w:t>
      </w:r>
    </w:p>
    <w:p w:rsidR="0058529F" w:rsidRDefault="0058529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Pulmonary Valve Stenosis, Acyanotic congenital heart defects, AMBOSS</w:t>
      </w:r>
    </w:p>
    <w:p w:rsidR="0058529F" w:rsidRDefault="0058529F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529F" w:rsidRDefault="0058529F" w:rsidP="0058529F">
      <w:r>
        <w:separator/>
      </w:r>
    </w:p>
  </w:endnote>
  <w:endnote w:type="continuationSeparator" w:id="0">
    <w:p w:rsidR="0058529F" w:rsidRDefault="0058529F" w:rsidP="00585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529F" w:rsidRDefault="0058529F" w:rsidP="0058529F">
      <w:r>
        <w:separator/>
      </w:r>
    </w:p>
  </w:footnote>
  <w:footnote w:type="continuationSeparator" w:id="0">
    <w:p w:rsidR="0058529F" w:rsidRDefault="0058529F" w:rsidP="005852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D6641"/>
    <w:multiLevelType w:val="multilevel"/>
    <w:tmpl w:val="475C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2758323">
    <w:abstractNumId w:val="0"/>
  </w:num>
  <w:num w:numId="2" w16cid:durableId="57096586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" w16cid:durableId="1260334069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4" w16cid:durableId="1771242306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5" w16cid:durableId="56803025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113733419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7" w16cid:durableId="79102372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8" w16cid:durableId="32015989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9" w16cid:durableId="176221826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0" w16cid:durableId="111937366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154783888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42161033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3" w16cid:durableId="43394202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9F"/>
    <w:rsid w:val="0026230F"/>
    <w:rsid w:val="0058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92647FA-2D90-45C9-B897-B5506504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852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8529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852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8529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2025-07-27T07:45:00Z</dcterms:created>
  <dcterms:modified xsi:type="dcterms:W3CDTF">2025-07-27T07:45:00Z</dcterms:modified>
</cp:coreProperties>
</file>