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502A" w:rsidRDefault="0026502A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外科</w:t>
      </w:r>
    </w:p>
    <w:p w:rsidR="0026502A" w:rsidRDefault="0026502A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28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26502A" w:rsidRDefault="0026502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11:15</w:t>
      </w:r>
    </w:p>
    <w:p w:rsidR="0026502A" w:rsidRDefault="0026502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外科概論：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外科營養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電解質與酸鹼平衡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休克與輸液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外科併發症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體溫調節異常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泌尿道異常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瀰漫性血管內凝固</w:t>
      </w:r>
      <w:r>
        <w:rPr>
          <w:rFonts w:ascii="微軟正黑體" w:eastAsia="微軟正黑體" w:hAnsi="微軟正黑體" w:cs="Calibri" w:hint="eastAsia"/>
          <w:sz w:val="22"/>
          <w:szCs w:val="22"/>
        </w:rPr>
        <w:t>(DIC)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外科感染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移植外科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急救外傷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醫學倫理及其他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內視鏡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腹腔鏡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NS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昏迷指數和腦死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Glasgow Coma Score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腦死判定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顱內壓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Monro-KeIIie doctrine(</w:t>
      </w:r>
      <w:r>
        <w:rPr>
          <w:rFonts w:ascii="微軟正黑體" w:eastAsia="微軟正黑體" w:hAnsi="微軟正黑體" w:cs="Calibri" w:hint="eastAsia"/>
          <w:sz w:val="22"/>
          <w:szCs w:val="22"/>
        </w:rPr>
        <w:t>孟洛學說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症狀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ICP</w:t>
      </w:r>
      <w:r>
        <w:rPr>
          <w:rFonts w:ascii="微軟正黑體" w:eastAsia="微軟正黑體" w:hAnsi="微軟正黑體" w:cs="Calibri" w:hint="eastAsia"/>
          <w:sz w:val="22"/>
          <w:szCs w:val="22"/>
        </w:rPr>
        <w:t>監測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IICP</w:t>
      </w:r>
      <w:r>
        <w:rPr>
          <w:rFonts w:ascii="微軟正黑體" w:eastAsia="微軟正黑體" w:hAnsi="微軟正黑體" w:cs="Calibri" w:hint="eastAsia"/>
          <w:sz w:val="22"/>
          <w:szCs w:val="22"/>
        </w:rPr>
        <w:t>的處置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水腦症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頭部創傷、顱內出血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lastRenderedPageBreak/>
        <w:t>定義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來到急診之處理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硬腦膜上出血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(Epidural hematoma, EDH)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硬腦膜下出血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(Subdural hematoma, SDH)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蜘蛛膜下腔出血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(SAH)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顱內動脈瘤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腦內出血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ICH</w:t>
      </w:r>
      <w:hyperlink r:id="rId7" w:anchor="其他科&amp;section-id={3DCF7DF0-1434-4FA1-852D-65472B53D59C}&amp;page-id={B56D53F9-7258-4ACE-B5FE-69BE93677E88}&amp;object-id={848BA213-4733-4180-9CD3-B9117CA895D1}&amp;D7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[NEURO]</w:t>
        </w:r>
      </w:hyperlink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IVH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血管畸形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(Arteriovenous malformation, AVM)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海綿狀血管畸形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(Cavernous malformations)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頸動脈海綿竇廔管</w:t>
      </w:r>
      <w:r>
        <w:rPr>
          <w:rFonts w:ascii="微軟正黑體" w:eastAsia="微軟正黑體" w:hAnsi="微軟正黑體" w:cs="Calibri" w:hint="eastAsia"/>
          <w:sz w:val="22"/>
          <w:szCs w:val="22"/>
        </w:rPr>
        <w:t>(Carotid-cavernous fistula, CCF)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脊椎疾病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椎間盤突出</w:t>
      </w:r>
      <w:r>
        <w:rPr>
          <w:rFonts w:ascii="微軟正黑體" w:eastAsia="微軟正黑體" w:hAnsi="微軟正黑體" w:cs="Calibri" w:hint="eastAsia"/>
          <w:sz w:val="22"/>
          <w:szCs w:val="22"/>
        </w:rPr>
        <w:t>(Herniated Intervertebral Disc, HIVD)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stenosis)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脊椎創傷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injuries)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椎體損傷</w:t>
      </w:r>
      <w:r>
        <w:rPr>
          <w:rFonts w:ascii="微軟正黑體" w:eastAsia="微軟正黑體" w:hAnsi="微軟正黑體" w:cs="Calibri" w:hint="eastAsia"/>
          <w:sz w:val="22"/>
          <w:szCs w:val="22"/>
        </w:rPr>
        <w:t>(Vertebrae injury)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頸椎骨折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(Cervical spine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(Spondylolisthesis)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脊椎變形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deformity)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脊椎與脊髓腫瘤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(Spine and spinal cord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脊柱裂</w:t>
      </w:r>
      <w:r>
        <w:rPr>
          <w:rFonts w:ascii="微軟正黑體" w:eastAsia="微軟正黑體" w:hAnsi="微軟正黑體" w:cs="Calibri" w:hint="eastAsia"/>
          <w:sz w:val="22"/>
          <w:szCs w:val="22"/>
        </w:rPr>
        <w:t>(Spinal bifida)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Spinal cord injury</w:t>
      </w:r>
      <w:hyperlink r:id="rId8" w:anchor="其他科&amp;section-id={3DCF7DF0-1434-4FA1-852D-65472B53D59C}&amp;page-id={B56D53F9-7258-4ACE-B5FE-69BE93677E88}&amp;object-id={7CB0E948-E578-4DA4-9A17-BD790EFBEE01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復健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腦瘤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病理型態分類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星狀細胞瘤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(Astrocytoma)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以寡樹突神經膠瘤</w:t>
      </w:r>
      <w:r>
        <w:rPr>
          <w:rFonts w:ascii="微軟正黑體" w:eastAsia="微軟正黑體" w:hAnsi="微軟正黑體" w:cs="Calibri" w:hint="eastAsia"/>
          <w:sz w:val="22"/>
          <w:szCs w:val="22"/>
        </w:rPr>
        <w:t>(Oligodendroglioma)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室管膜瘤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(Ependymoma)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脈絡叢腫瘤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(Choroid plexus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神經胚母細胞瘤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(Neuroblastoma)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松果體細胞瘤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(Pineal cell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(Medulloblastoma)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聽神經瘤</w:t>
      </w:r>
      <w:r>
        <w:rPr>
          <w:rFonts w:ascii="微軟正黑體" w:eastAsia="微軟正黑體" w:hAnsi="微軟正黑體" w:cs="Calibri" w:hint="eastAsia"/>
          <w:sz w:val="22"/>
          <w:szCs w:val="22"/>
        </w:rPr>
        <w:t>(Vestibular schwannoma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acoustic neuroma)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腦膜瘤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(Meningiomas)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血管母細胞瘤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(Hemangioblastoma)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顱咽瘤</w:t>
      </w:r>
      <w:r>
        <w:rPr>
          <w:rFonts w:ascii="微軟正黑體" w:eastAsia="微軟正黑體" w:hAnsi="微軟正黑體" w:cs="Calibri" w:hint="eastAsia"/>
          <w:sz w:val="22"/>
          <w:szCs w:val="22"/>
        </w:rPr>
        <w:t>(Craniopharyngioma)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(Pituitary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胚細胞腫瘤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sz w:val="22"/>
          <w:szCs w:val="22"/>
        </w:rPr>
        <w:t>生殖細胞腫瘤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tumors, GCT)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表皮樣囊腫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(Epidermoid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大腦假性腫瘤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(Pseudotumor cerebri)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三叉神經痛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顱頸交界處異常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(Craniocervical junction anomalies)=Chiari malformation 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CVS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主動脈剝離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血管瘤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冠狀動脈疾病及冠狀動脈繞道手術</w:t>
      </w:r>
      <w:hyperlink r:id="rId9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機轉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sz w:val="22"/>
          <w:szCs w:val="22"/>
        </w:rPr>
        <w:t>的危險因子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AMI</w:t>
      </w:r>
      <w:r>
        <w:rPr>
          <w:rFonts w:ascii="微軟正黑體" w:eastAsia="微軟正黑體" w:hAnsi="微軟正黑體" w:cs="Calibri" w:hint="eastAsia"/>
          <w:sz w:val="22"/>
          <w:szCs w:val="22"/>
        </w:rPr>
        <w:t>後的併發症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冠狀動脈繞道手術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(CABG)</w:t>
      </w:r>
      <w:r>
        <w:rPr>
          <w:rFonts w:ascii="微軟正黑體" w:eastAsia="微軟正黑體" w:hAnsi="微軟正黑體" w:cs="Calibri" w:hint="eastAsia"/>
          <w:sz w:val="22"/>
          <w:szCs w:val="22"/>
        </w:rPr>
        <w:t>及適應症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PTCA(percutaneous transluminal coronaryangioplasty, </w:t>
      </w:r>
      <w:r>
        <w:rPr>
          <w:rFonts w:ascii="微軟正黑體" w:eastAsia="微軟正黑體" w:hAnsi="微軟正黑體" w:cs="Calibri" w:hint="eastAsia"/>
          <w:sz w:val="22"/>
          <w:szCs w:val="22"/>
        </w:rPr>
        <w:t>氣球擴張術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Transmyocardial laser revascularization(TMLR)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先天性心臟病</w:t>
      </w:r>
      <w:hyperlink r:id="rId10" w:anchor="兒科&amp;section-id={3DCF7DF0-1434-4FA1-852D-65472B53D59C}&amp;page-id={01FD30C6-BC2B-418A-91C6-41B276505E32}&amp;object-id={660BAA82-0488-437B-9C59-BA749E86985B}&amp;B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兒科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發紺型先天心臟病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非發紺型先天性心臟病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心臟瓣膜疾病</w:t>
      </w:r>
      <w:hyperlink r:id="rId11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僧帽瓣</w:t>
      </w:r>
      <w:r>
        <w:rPr>
          <w:rFonts w:ascii="微軟正黑體" w:eastAsia="微軟正黑體" w:hAnsi="微軟正黑體" w:cs="Calibri" w:hint="eastAsia"/>
          <w:sz w:val="22"/>
          <w:szCs w:val="22"/>
        </w:rPr>
        <w:t>(Mitral valve)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主動脈瓣</w:t>
      </w:r>
      <w:r>
        <w:rPr>
          <w:rFonts w:ascii="微軟正黑體" w:eastAsia="微軟正黑體" w:hAnsi="微軟正黑體" w:cs="Calibri" w:hint="eastAsia"/>
          <w:sz w:val="22"/>
          <w:szCs w:val="22"/>
        </w:rPr>
        <w:t>(Aortic valve)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感染性心內膜炎</w:t>
      </w:r>
      <w:r>
        <w:rPr>
          <w:rFonts w:ascii="微軟正黑體" w:eastAsia="微軟正黑體" w:hAnsi="微軟正黑體" w:cs="Calibri" w:hint="eastAsia"/>
          <w:sz w:val="22"/>
          <w:szCs w:val="22"/>
        </w:rPr>
        <w:t>(Infective endocarditis)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人造瓣膜的選擇</w:t>
      </w:r>
      <w:r>
        <w:rPr>
          <w:rFonts w:ascii="微軟正黑體" w:eastAsia="微軟正黑體" w:hAnsi="微軟正黑體" w:cs="Calibri" w:hint="eastAsia"/>
          <w:sz w:val="22"/>
          <w:szCs w:val="22"/>
        </w:rPr>
        <w:t>(Prosthetic valve)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周邊血管疾病</w:t>
      </w:r>
      <w:hyperlink r:id="rId12" w:anchor="內科&amp;section-id={3DCF7DF0-1434-4FA1-852D-65472B53D59C}&amp;page-id={51DAA190-9362-490B-ABA5-DD4CE189AFE6}&amp;object-id={F262A015-B539-422C-BDAD-3AB1FC669313}&amp;25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[CV]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周邊動脈阻塞性疾病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(Peripheral artery occlusion disease, PAOD)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深層靜脈栓塞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(Deep vein thrombosis, DVT)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慢性靜脈疾病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PE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CO2</w:t>
      </w:r>
      <w:r>
        <w:rPr>
          <w:rFonts w:ascii="微軟正黑體" w:eastAsia="微軟正黑體" w:hAnsi="微軟正黑體" w:cs="Calibri" w:hint="eastAsia"/>
          <w:sz w:val="22"/>
          <w:szCs w:val="22"/>
        </w:rPr>
        <w:t>栓塞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機械式循環輔助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(Mechanical Circulatory Support, MCS)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主動脈內氣球幫浦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(Intra-aortic ballon pump, IABP)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心肺體外循環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(Cardiopulmonary bypass,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CPB)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(Extracorporealcirculation)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葉克膜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(Extracorporeal membrane oxygenation, ECMO)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心房黏液瘤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心臟移植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胸壁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凹胸、漏斗胸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excavatum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Funnel chest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Sunken chest)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凸胸、雞胸</w:t>
      </w:r>
      <w:r>
        <w:rPr>
          <w:rFonts w:ascii="微軟正黑體" w:eastAsia="微軟正黑體" w:hAnsi="微軟正黑體" w:cs="Calibri" w:hint="eastAsia"/>
          <w:sz w:val="22"/>
          <w:szCs w:val="22"/>
        </w:rPr>
        <w:t>(Pectus carinatum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Pigeon breast)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波蘭氏症候群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(Poland's syndrome)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胸壁腫瘤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(Chest wall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胸腔出口症候群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(Thoracic outlet syndrome)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肋膜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肋膜液</w:t>
      </w:r>
      <w:r>
        <w:rPr>
          <w:rFonts w:ascii="微軟正黑體" w:eastAsia="微軟正黑體" w:hAnsi="微軟正黑體" w:cs="Calibri" w:hint="eastAsia"/>
          <w:sz w:val="22"/>
          <w:szCs w:val="22"/>
        </w:rPr>
        <w:t>(Pleural fluid)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膿胸</w:t>
      </w:r>
      <w:r>
        <w:rPr>
          <w:rFonts w:ascii="微軟正黑體" w:eastAsia="微軟正黑體" w:hAnsi="微軟正黑體" w:cs="Calibri" w:hint="eastAsia"/>
          <w:sz w:val="22"/>
          <w:szCs w:val="22"/>
        </w:rPr>
        <w:t>(Empyema thoracis)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乳糜胸</w:t>
      </w:r>
      <w:r>
        <w:rPr>
          <w:rFonts w:ascii="微軟正黑體" w:eastAsia="微軟正黑體" w:hAnsi="微軟正黑體" w:cs="Calibri" w:hint="eastAsia"/>
          <w:sz w:val="22"/>
          <w:szCs w:val="22"/>
        </w:rPr>
        <w:t>(Chylothorax)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(Pneumothorax)</w:t>
      </w:r>
      <w:r>
        <w:rPr>
          <w:rFonts w:ascii="微軟正黑體" w:eastAsia="微軟正黑體" w:hAnsi="微軟正黑體" w:cs="Calibri" w:hint="eastAsia"/>
          <w:sz w:val="22"/>
          <w:szCs w:val="22"/>
        </w:rPr>
        <w:t>：概論及非創傷性氣胸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惡性間皮瘤</w:t>
      </w:r>
      <w:r>
        <w:rPr>
          <w:rFonts w:ascii="微軟正黑體" w:eastAsia="微軟正黑體" w:hAnsi="微軟正黑體" w:cs="Calibri" w:hint="eastAsia"/>
          <w:sz w:val="22"/>
          <w:szCs w:val="22"/>
        </w:rPr>
        <w:t>(Mesothelioma)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肺</w:t>
      </w:r>
      <w:hyperlink r:id="rId13" w:anchor="內科&amp;section-id={3DCF7DF0-1434-4FA1-852D-65472B53D59C}&amp;page-id={51DAA190-9362-490B-ABA5-DD4CE189AFE6}&amp;object-id={F262A015-B539-422C-BDAD-3AB1FC669313}&amp;AF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[CHEST]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肺功能評估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呼吸機及插管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肺癌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cancer)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單一肺部結節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pulmonary nodule)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類癌</w:t>
      </w:r>
      <w:r>
        <w:rPr>
          <w:rFonts w:ascii="微軟正黑體" w:eastAsia="微軟正黑體" w:hAnsi="微軟正黑體" w:cs="Calibri" w:hint="eastAsia"/>
          <w:sz w:val="22"/>
          <w:szCs w:val="22"/>
        </w:rPr>
        <w:t>(Atypical carcinoid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(Pneumonia)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肺膿瘍</w:t>
      </w:r>
      <w:r>
        <w:rPr>
          <w:rFonts w:ascii="微軟正黑體" w:eastAsia="微軟正黑體" w:hAnsi="微軟正黑體" w:cs="Calibri" w:hint="eastAsia"/>
          <w:sz w:val="22"/>
          <w:szCs w:val="22"/>
        </w:rPr>
        <w:t>(Lung abscess)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土壤絲菌症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(Nocardiosis)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支氣管擴張症</w:t>
      </w:r>
      <w:r>
        <w:rPr>
          <w:rFonts w:ascii="微軟正黑體" w:eastAsia="微軟正黑體" w:hAnsi="微軟正黑體" w:cs="Calibri" w:hint="eastAsia"/>
          <w:sz w:val="22"/>
          <w:szCs w:val="22"/>
        </w:rPr>
        <w:t>(Bronchiectasis)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肺結核</w:t>
      </w:r>
      <w:r>
        <w:rPr>
          <w:rFonts w:ascii="微軟正黑體" w:eastAsia="微軟正黑體" w:hAnsi="微軟正黑體" w:cs="Calibri" w:hint="eastAsia"/>
          <w:sz w:val="22"/>
          <w:szCs w:val="22"/>
        </w:rPr>
        <w:t>(Mycobacterial infection)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麴菌症</w:t>
      </w:r>
      <w:r>
        <w:rPr>
          <w:rFonts w:ascii="微軟正黑體" w:eastAsia="微軟正黑體" w:hAnsi="微軟正黑體" w:cs="Calibri" w:hint="eastAsia"/>
          <w:sz w:val="22"/>
          <w:szCs w:val="22"/>
        </w:rPr>
        <w:t>(Aspergillosis)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游離肺</w:t>
      </w:r>
      <w:r>
        <w:rPr>
          <w:rFonts w:ascii="微軟正黑體" w:eastAsia="微軟正黑體" w:hAnsi="微軟正黑體" w:cs="Calibri" w:hint="eastAsia"/>
          <w:sz w:val="22"/>
          <w:szCs w:val="22"/>
        </w:rPr>
        <w:t>(Sequestration)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(Emphysema)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間質性肺病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(Diffuse lung disease)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脂肪栓塞症</w:t>
      </w:r>
      <w:r>
        <w:rPr>
          <w:rFonts w:ascii="微軟正黑體" w:eastAsia="微軟正黑體" w:hAnsi="微軟正黑體" w:cs="Calibri" w:hint="eastAsia"/>
          <w:sz w:val="22"/>
          <w:szCs w:val="22"/>
        </w:rPr>
        <w:t>(Fat emboli syndrome, FES)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肺動脈栓塞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embolism)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動靜脈畸形</w:t>
      </w:r>
      <w:r>
        <w:rPr>
          <w:rFonts w:ascii="微軟正黑體" w:eastAsia="微軟正黑體" w:hAnsi="微軟正黑體" w:cs="Calibri" w:hint="eastAsia"/>
          <w:sz w:val="22"/>
          <w:szCs w:val="22"/>
        </w:rPr>
        <w:t>(Pulmonary arteriovenous malformation)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急性呼吸窘迫症群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respiratory distress syndrome, ARDS)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大量咳血</w:t>
      </w:r>
      <w:r>
        <w:rPr>
          <w:rFonts w:ascii="微軟正黑體" w:eastAsia="微軟正黑體" w:hAnsi="微軟正黑體" w:cs="Calibri" w:hint="eastAsia"/>
          <w:sz w:val="22"/>
          <w:szCs w:val="22"/>
        </w:rPr>
        <w:t>(Massive hemoptysis)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縱膈腔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縱隔腔感染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縱隔腔腫廇</w:t>
      </w:r>
      <w:r>
        <w:rPr>
          <w:rFonts w:ascii="微軟正黑體" w:eastAsia="微軟正黑體" w:hAnsi="微軟正黑體" w:cs="Calibri" w:hint="eastAsia"/>
          <w:sz w:val="22"/>
          <w:szCs w:val="22"/>
        </w:rPr>
        <w:t>(Mediastinal tumor)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(Neurogenic tumor)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(Lymphoma)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甲狀舌骨囊腫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(Thyroglossal cyst)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 tumor)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生殖細胞瘤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(Germ cell tumor)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胸腺瘤</w:t>
      </w:r>
      <w:r>
        <w:rPr>
          <w:rFonts w:ascii="微軟正黑體" w:eastAsia="微軟正黑體" w:hAnsi="微軟正黑體" w:cs="Calibri" w:hint="eastAsia"/>
          <w:sz w:val="22"/>
          <w:szCs w:val="22"/>
        </w:rPr>
        <w:t>(Thymoma)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食道</w:t>
      </w:r>
      <w:hyperlink r:id="rId14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[GI]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咽食道憩室、贊克氏憩室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(Pharyngoesophageal diverticulum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Zenker diverticulum)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食道閉鎖和氣管食道瘻管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atresia and tracheoesophageal fistula)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食道失弛緩症</w:t>
      </w:r>
      <w:r>
        <w:rPr>
          <w:rFonts w:ascii="微軟正黑體" w:eastAsia="微軟正黑體" w:hAnsi="微軟正黑體" w:cs="Calibri" w:hint="eastAsia"/>
          <w:sz w:val="22"/>
          <w:szCs w:val="22"/>
        </w:rPr>
        <w:t>(Achalasia)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胃食道逆流疾病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(Gastroesophageal reflux disease, GERD)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巴瑞特氏食道</w:t>
      </w:r>
      <w:r>
        <w:rPr>
          <w:rFonts w:ascii="微軟正黑體" w:eastAsia="微軟正黑體" w:hAnsi="微軟正黑體" w:cs="Calibri" w:hint="eastAsia"/>
          <w:sz w:val="22"/>
          <w:szCs w:val="22"/>
        </w:rPr>
        <w:t>(Barrett's esophagus)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普文二氏綜合症、缺鐵性咽下吞嚥困難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(Plummer-Vinson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Paterson-Brown-Kelly syndrome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Sideropenic dysphagia)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腐蝕性傷害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(Caustic burn)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食道破裂穿孔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perforation)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馬魏氏症候群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(Mallory-Weiss syndrome)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食道異物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foreign body)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食道潰痬</w:t>
      </w:r>
      <w:r>
        <w:rPr>
          <w:rFonts w:ascii="微軟正黑體" w:eastAsia="微軟正黑體" w:hAnsi="微軟正黑體" w:cs="Calibri" w:hint="eastAsia"/>
          <w:sz w:val="22"/>
          <w:szCs w:val="22"/>
        </w:rPr>
        <w:t>(Esophageal erosion)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氣管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解剖結構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氣管造瘻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(Tracheostomy)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氣管癌症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(Tracheal tumors)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GS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內分泌外科：</w:t>
      </w:r>
      <w:hyperlink r:id="rId15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甲狀腺功能評估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甲狀腺腫大</w:t>
      </w:r>
      <w:r>
        <w:rPr>
          <w:rFonts w:ascii="微軟正黑體" w:eastAsia="微軟正黑體" w:hAnsi="微軟正黑體" w:cs="Calibri" w:hint="eastAsia"/>
          <w:sz w:val="22"/>
          <w:szCs w:val="22"/>
        </w:rPr>
        <w:t>(Goiter)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Graves disease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甲狀腺炎</w:t>
      </w:r>
      <w:r>
        <w:rPr>
          <w:rFonts w:ascii="微軟正黑體" w:eastAsia="微軟正黑體" w:hAnsi="微軟正黑體" w:cs="Calibri" w:hint="eastAsia"/>
          <w:sz w:val="22"/>
          <w:szCs w:val="22"/>
        </w:rPr>
        <w:t>(Thyroiditis)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單一甲狀腺結節</w:t>
      </w:r>
      <w:r>
        <w:rPr>
          <w:rFonts w:ascii="微軟正黑體" w:eastAsia="微軟正黑體" w:hAnsi="微軟正黑體" w:cs="Calibri" w:hint="eastAsia"/>
          <w:sz w:val="22"/>
          <w:szCs w:val="22"/>
        </w:rPr>
        <w:t>(Solitary thyroid nodule)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甲狀腺癌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甲狀腺切除併發症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副甲狀腺機能亢進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(Hyperparathyroidism, HPT)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原發性副甲狀腺機能亢進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副甲狀腺癌</w:t>
      </w:r>
      <w:r>
        <w:rPr>
          <w:rFonts w:ascii="微軟正黑體" w:eastAsia="微軟正黑體" w:hAnsi="微軟正黑體" w:cs="Calibri" w:hint="eastAsia"/>
          <w:sz w:val="22"/>
          <w:szCs w:val="22"/>
        </w:rPr>
        <w:t>(Parathyroid carcinoma)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胰島細胞瘤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Insulinoma(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胰島素瘤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Gastrinoma(</w:t>
      </w:r>
      <w:r>
        <w:rPr>
          <w:rFonts w:ascii="微軟正黑體" w:eastAsia="微軟正黑體" w:hAnsi="微軟正黑體" w:cs="Calibri" w:hint="eastAsia"/>
          <w:sz w:val="22"/>
          <w:szCs w:val="22"/>
        </w:rPr>
        <w:t>胃泌素瘤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VIPoma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Glucagonoma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Somatostatinoma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Cushing syndrome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Hyperaldosteronism(</w:t>
      </w:r>
      <w:r>
        <w:rPr>
          <w:rFonts w:ascii="微軟正黑體" w:eastAsia="微軟正黑體" w:hAnsi="微軟正黑體" w:cs="Calibri" w:hint="eastAsia"/>
          <w:sz w:val="22"/>
          <w:szCs w:val="22"/>
        </w:rPr>
        <w:t>醛固酮亢進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嗜鉻細胞瘤</w:t>
      </w:r>
      <w:r>
        <w:rPr>
          <w:rFonts w:ascii="微軟正黑體" w:eastAsia="微軟正黑體" w:hAnsi="微軟正黑體" w:cs="Calibri" w:hint="eastAsia"/>
          <w:sz w:val="22"/>
          <w:szCs w:val="22"/>
        </w:rPr>
        <w:t>(Pheochromocytoma)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腎上腺性器症候群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(Adrenogenital syndrome)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多發性內分泌腫瘤症群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(MEN)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胃外科：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解剖構造與生理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消化性潰瘍</w:t>
      </w:r>
      <w:hyperlink r:id="rId16" w:anchor="內科&amp;section-id={3DCF7DF0-1434-4FA1-852D-65472B53D59C}&amp;page-id={51DAA190-9362-490B-ABA5-DD4CE189AFE6}&amp;object-id={9DFA80A7-2A35-4716-B409-AB56BFA456CF}&amp;CC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[GI]</w:t>
        </w:r>
      </w:hyperlink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併發症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急性出血</w:t>
      </w:r>
      <w:r>
        <w:rPr>
          <w:rFonts w:ascii="微軟正黑體" w:eastAsia="微軟正黑體" w:hAnsi="微軟正黑體" w:cs="Calibri" w:hint="eastAsia"/>
          <w:sz w:val="22"/>
          <w:szCs w:val="22"/>
        </w:rPr>
        <w:t>(Acute hemorrhage)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胃出囗阻塞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outlet obstruction)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潰瘍穿孔</w:t>
      </w:r>
      <w:r>
        <w:rPr>
          <w:rFonts w:ascii="微軟正黑體" w:eastAsia="微軟正黑體" w:hAnsi="微軟正黑體" w:cs="Calibri" w:hint="eastAsia"/>
          <w:sz w:val="22"/>
          <w:szCs w:val="22"/>
        </w:rPr>
        <w:t>(Perforated peptic ulcer disease, PPU)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迷走神經阻斷術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</w:t>
      </w:r>
      <w:hyperlink r:id="rId17" w:anchor="內科&amp;section-id={3DCF7DF0-1434-4FA1-852D-65472B53D59C}&amp;page-id={51DAA190-9362-490B-ABA5-DD4CE189AFE6}&amp;object-id={3779B2A2-21BB-4520-AC65-7FBF64783D73}&amp;DC&amp;base-path=https://d.docs.live.net/56ce32fba64785ca/文件/國考中文醫學知識網站架設計畫/新的節%201.one" w:history="1">
        <w:r>
          <w:rPr>
            <w:rStyle w:val="a3"/>
            <w:rFonts w:ascii="Calibri" w:hAnsi="Calibri" w:cs="Calibri"/>
            <w:sz w:val="22"/>
            <w:szCs w:val="22"/>
          </w:rPr>
          <w:t>[ONCO]</w:t>
        </w:r>
      </w:hyperlink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危險因子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胃癌分類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胃癌分期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臨床診斷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胃癌治療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胃部切除術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(Gastrectomy)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切胃術後併發症</w:t>
      </w:r>
      <w:r>
        <w:rPr>
          <w:rFonts w:ascii="微軟正黑體" w:eastAsia="微軟正黑體" w:hAnsi="微軟正黑體" w:cs="Calibri" w:hint="eastAsia"/>
          <w:sz w:val="22"/>
          <w:szCs w:val="22"/>
        </w:rPr>
        <w:t>(Postgastrectomy syndromes)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(Gastric lymphoma)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胃腸道基質瘤</w:t>
      </w:r>
      <w:r>
        <w:rPr>
          <w:rFonts w:ascii="微軟正黑體" w:eastAsia="微軟正黑體" w:hAnsi="微軟正黑體" w:cs="Calibri" w:hint="eastAsia"/>
          <w:sz w:val="22"/>
          <w:szCs w:val="22"/>
        </w:rPr>
        <w:t>(Gastrointestinal stromal tumor, GIST)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小腸外科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腸阻塞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致病機轉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臨床症狀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理學檢查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影像診斷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腸扭結</w:t>
      </w:r>
    </w:p>
    <w:p w:rsidR="0026502A" w:rsidRDefault="0026502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乙狀結腸扭結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(Sigmoid volvulus)</w:t>
      </w:r>
    </w:p>
    <w:p w:rsidR="0026502A" w:rsidRDefault="0026502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(Cecal volvulus)</w:t>
      </w:r>
    </w:p>
    <w:p w:rsidR="0026502A" w:rsidRDefault="0026502A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橫結腸扭結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(Transverse volvulus)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小腸腫瘤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肝外科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解剖組織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肝膿瘍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良性肝腫瘤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惡性肝腫瘤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膽道外科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解剖生理簡介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膽結石與其併發症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急性非結石性膽囊炎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膽道囊腫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膽管癌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胰臟外科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急性胰臟炎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慢性胰臟炎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良性胰腫瘤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胰臟癌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乳房外科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解剖構造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良性乳房疾病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乳房檢查篩檢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身體理學檢查之異常表現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乳房超音波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乳房攝影</w:t>
      </w:r>
      <w:r>
        <w:rPr>
          <w:rFonts w:ascii="微軟正黑體" w:eastAsia="微軟正黑體" w:hAnsi="微軟正黑體" w:cs="Calibri" w:hint="eastAsia"/>
          <w:sz w:val="22"/>
          <w:szCs w:val="22"/>
        </w:rPr>
        <w:t>(Mammography)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BI-RADS</w:t>
      </w:r>
      <w:r>
        <w:rPr>
          <w:rFonts w:ascii="微軟正黑體" w:eastAsia="微軟正黑體" w:hAnsi="微軟正黑體" w:cs="Calibri" w:hint="eastAsia"/>
          <w:sz w:val="22"/>
          <w:szCs w:val="22"/>
        </w:rPr>
        <w:t>分類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乳房病理檢驗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乳癌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CRS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解剖及生理學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大腸解剖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大腸生理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canal)</w:t>
      </w:r>
      <w:r>
        <w:rPr>
          <w:rFonts w:ascii="微軟正黑體" w:eastAsia="微軟正黑體" w:hAnsi="微軟正黑體" w:cs="Calibri" w:hint="eastAsia"/>
          <w:sz w:val="22"/>
          <w:szCs w:val="22"/>
        </w:rPr>
        <w:t>解剖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肛管生理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大腸憩室疾病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憩室出血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憩室炎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梅克爾憩室症</w:t>
      </w:r>
      <w:hyperlink r:id="rId18" w:anchor="兒科&amp;section-id={3DCF7DF0-1434-4FA1-852D-65472B53D59C}&amp;page-id={01FD30C6-BC2B-418A-91C6-41B276505E32}&amp;object-id={77C65937-11D5-491E-B911-3D53706E8663}&amp;20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兒外</w:t>
        </w:r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]</w:t>
        </w:r>
      </w:hyperlink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偽結腸阻塞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後天性血管異常及下消化道出血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大量下消化道出血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缺血性腸炎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(Ischemic colitis)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輻射性直腸結腸炎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(Radiation proctocolitis)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發炎性腸炎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息肉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結腸直腸癌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病因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微軟正黑體" w:eastAsia="微軟正黑體" w:hAnsi="微軟正黑體" w:cs="Calibri" w:hint="eastAsia"/>
          <w:sz w:val="22"/>
          <w:szCs w:val="22"/>
        </w:rPr>
        <w:t>(Detection)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大腸癌處置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直腸癌處置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大腸直腸癌分期治療準則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其它大腸直腸癌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大腸直腸癌的預防和篩檢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肛門疾病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痔瘡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肛裂</w:t>
      </w:r>
      <w:r>
        <w:rPr>
          <w:rFonts w:ascii="微軟正黑體" w:eastAsia="微軟正黑體" w:hAnsi="微軟正黑體" w:cs="Calibri" w:hint="eastAsia"/>
          <w:sz w:val="22"/>
          <w:szCs w:val="22"/>
        </w:rPr>
        <w:t>(Anal fissure)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肛門膿瘍及瘻管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闌尾炎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大腸鏡併發症及其他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PLASTY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傷口治療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重建階梯</w:t>
      </w:r>
      <w:r>
        <w:rPr>
          <w:rFonts w:ascii="微軟正黑體" w:eastAsia="微軟正黑體" w:hAnsi="微軟正黑體" w:cs="Calibri" w:hint="eastAsia"/>
          <w:sz w:val="22"/>
          <w:szCs w:val="22"/>
        </w:rPr>
        <w:t>(Reconstructive ladder)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手術傷口分級</w:t>
      </w:r>
      <w:r>
        <w:rPr>
          <w:rFonts w:ascii="微軟正黑體" w:eastAsia="微軟正黑體" w:hAnsi="微軟正黑體" w:cs="Calibri" w:hint="eastAsia"/>
          <w:sz w:val="22"/>
          <w:szCs w:val="22"/>
        </w:rPr>
        <w:t>(Surgical wound classification)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傷囗癒合階段</w:t>
      </w:r>
      <w:r>
        <w:rPr>
          <w:rFonts w:ascii="微軟正黑體" w:eastAsia="微軟正黑體" w:hAnsi="微軟正黑體" w:cs="Calibri" w:hint="eastAsia"/>
          <w:sz w:val="22"/>
          <w:szCs w:val="22"/>
        </w:rPr>
        <w:t>(wound healing process)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影響傷口癒合之因素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縫線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皮膚移植手術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Split-thickness graft(STSG)</w:t>
      </w:r>
      <w:r>
        <w:rPr>
          <w:rFonts w:ascii="微軟正黑體" w:eastAsia="微軟正黑體" w:hAnsi="微軟正黑體" w:cs="Calibri" w:hint="eastAsia"/>
          <w:sz w:val="22"/>
          <w:szCs w:val="22"/>
        </w:rPr>
        <w:t>分層皮膚移植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Full-thickness graft(FTSG)</w:t>
      </w:r>
      <w:r>
        <w:rPr>
          <w:rFonts w:ascii="微軟正黑體" w:eastAsia="微軟正黑體" w:hAnsi="微軟正黑體" w:cs="Calibri" w:hint="eastAsia"/>
          <w:sz w:val="22"/>
          <w:szCs w:val="22"/>
        </w:rPr>
        <w:t>全層皮膚移植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Graft healing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STSG</w:t>
      </w:r>
      <w:r>
        <w:rPr>
          <w:rFonts w:ascii="微軟正黑體" w:eastAsia="微軟正黑體" w:hAnsi="微軟正黑體" w:cs="Calibri" w:hint="eastAsia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sz w:val="22"/>
          <w:szCs w:val="22"/>
        </w:rPr>
        <w:t>FTSG</w:t>
      </w:r>
      <w:r>
        <w:rPr>
          <w:rFonts w:ascii="微軟正黑體" w:eastAsia="微軟正黑體" w:hAnsi="微軟正黑體" w:cs="Calibri" w:hint="eastAsia"/>
          <w:sz w:val="22"/>
          <w:szCs w:val="22"/>
        </w:rPr>
        <w:t>的比較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皮瓣手術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定義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皮瓣分類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皮瓣存活的鑑別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燒燙傷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唇顎裂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唇裂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lip)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顎裂</w:t>
      </w:r>
      <w:r>
        <w:rPr>
          <w:rFonts w:ascii="微軟正黑體" w:eastAsia="微軟正黑體" w:hAnsi="微軟正黑體" w:cs="Calibri" w:hint="eastAsia"/>
          <w:sz w:val="22"/>
          <w:szCs w:val="22"/>
        </w:rPr>
        <w:t>(Cleft palate)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流病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治療流程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併指畸形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醫學美容及其他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眼瞼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皮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整形術</w:t>
      </w:r>
      <w:r>
        <w:rPr>
          <w:rFonts w:ascii="微軟正黑體" w:eastAsia="微軟正黑體" w:hAnsi="微軟正黑體" w:cs="Calibri" w:hint="eastAsia"/>
          <w:sz w:val="22"/>
          <w:szCs w:val="22"/>
        </w:rPr>
        <w:t>(Blepharoplasty)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隆乳手術</w:t>
      </w:r>
      <w:r>
        <w:rPr>
          <w:rFonts w:ascii="微軟正黑體" w:eastAsia="微軟正黑體" w:hAnsi="微軟正黑體" w:cs="Calibri" w:hint="eastAsia"/>
          <w:sz w:val="22"/>
          <w:szCs w:val="22"/>
        </w:rPr>
        <w:t>(Breast augmentation)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SMAS(Submuscular aponeurotic system)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URO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尿路動力學與下泌尿道功能異常</w:t>
      </w:r>
      <w:hyperlink r:id="rId19" w:anchor="婦產科&amp;section-id={3DCF7DF0-1434-4FA1-852D-65472B53D59C}&amp;page-id={D4B35E00-9F38-455C-924A-B265D4DDA7FB}&amp;object-id={2AC38184-D25A-4B53-8ACC-4F27F2060547}&amp;13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婦女泌尿</w:t>
        </w:r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尿路動力學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下泌尿道功能異常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排尿困難、尿失禁、神經異常膀胱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腎臟疾病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腎臟囊腫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腎臟外傷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腎欌感染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腎臟移植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泌尿道、外生殖器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下泌尿道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外生殖器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構造異常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26502A" w:rsidRDefault="0026502A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外傷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攝護腺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攝護腺感染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良性攝護腺增生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結石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泌尿道細菌感染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男性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男性性功能障礙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男性不孕症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腎上腺</w:t>
      </w:r>
      <w:hyperlink r:id="rId20" w:anchor="內科&amp;section-id={3DCF7DF0-1434-4FA1-852D-65472B53D59C}&amp;page-id={51DAA190-9362-490B-ABA5-DD4CE189AFE6}&amp;object-id={4123B16F-F333-46AA-B8B6-B746F42701F6}&amp;26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8"/>
            <w:szCs w:val="28"/>
          </w:rPr>
          <w:t>[Meta]</w:t>
        </w:r>
      </w:hyperlink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簡介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皮質疾病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髓質疾病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癌症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腎臟腫瘤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泌尿上皮細胞癌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外生殖器腫瘤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攝護腺癌</w:t>
      </w:r>
    </w:p>
    <w:p w:rsidR="0026502A" w:rsidRDefault="0026502A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ORTHO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足踝關節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踝關節骨折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跟骨骨折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阿基里斯腱撕裂傷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膝關節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前十字韌帶傷害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後十字韌帶傷害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半月板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復位與固定</w:t>
      </w:r>
      <w:r>
        <w:rPr>
          <w:rFonts w:ascii="微軟正黑體" w:eastAsia="微軟正黑體" w:hAnsi="微軟正黑體" w:cs="Calibri" w:hint="eastAsia"/>
          <w:sz w:val="22"/>
          <w:szCs w:val="22"/>
        </w:rPr>
        <w:t>(Reduction and fixation)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開放性骨折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(Open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股骨幹骨折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shaft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小腿骨折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(Tibial-fibula fracture)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骨盆與髖部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股骨頸骨折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(Femoral neck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轉子間骨折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(Intertrochanteric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骨盆骨折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(Pelvic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股骨頭壞死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(Osteonecrosis of femoral head, ONFH)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上臂與前臂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肩關節脫位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(Shoulder dislocation)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肩峰鎖骨關節傷害</w:t>
      </w:r>
      <w:r>
        <w:rPr>
          <w:rFonts w:ascii="微軟正黑體" w:eastAsia="微軟正黑體" w:hAnsi="微軟正黑體" w:cs="Calibri" w:hint="eastAsia"/>
          <w:sz w:val="22"/>
          <w:szCs w:val="22"/>
        </w:rPr>
        <w:t>(Acromioclavicular injury)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臂神經叢</w:t>
      </w:r>
      <w:r>
        <w:rPr>
          <w:rFonts w:ascii="微軟正黑體" w:eastAsia="微軟正黑體" w:hAnsi="微軟正黑體" w:cs="Calibri" w:hint="eastAsia"/>
          <w:sz w:val="22"/>
          <w:szCs w:val="22"/>
        </w:rPr>
        <w:t>(Brachial plexus)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旋轉肌群受傷</w:t>
      </w:r>
      <w:r>
        <w:rPr>
          <w:rFonts w:ascii="微軟正黑體" w:eastAsia="微軟正黑體" w:hAnsi="微軟正黑體" w:cs="Calibri" w:hint="eastAsia"/>
          <w:sz w:val="22"/>
          <w:szCs w:val="22"/>
        </w:rPr>
        <w:t>(Rotator cuff injury)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(Supracondylar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肱骨上髁炎</w:t>
      </w:r>
      <w:r>
        <w:rPr>
          <w:rFonts w:ascii="微軟正黑體" w:eastAsia="微軟正黑體" w:hAnsi="微軟正黑體" w:cs="Calibri" w:hint="eastAsia"/>
          <w:sz w:val="22"/>
          <w:szCs w:val="22"/>
        </w:rPr>
        <w:t>(Epicondylitis)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手肘脫位</w:t>
      </w:r>
      <w:r>
        <w:rPr>
          <w:rFonts w:ascii="微軟正黑體" w:eastAsia="微軟正黑體" w:hAnsi="微軟正黑體" w:cs="Calibri" w:hint="eastAsia"/>
          <w:sz w:val="22"/>
          <w:szCs w:val="22"/>
        </w:rPr>
        <w:t>(Elbow dislocation)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遠端橈骨骨折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(Distal radius fracture)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手部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腕隧道症候群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舟狀骨骨折</w:t>
      </w:r>
      <w:r>
        <w:rPr>
          <w:rFonts w:ascii="微軟正黑體" w:eastAsia="微軟正黑體" w:hAnsi="微軟正黑體" w:cs="Calibri" w:hint="eastAsia"/>
          <w:sz w:val="22"/>
          <w:szCs w:val="22"/>
        </w:rPr>
        <w:t>(Scaphoid fracture)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半月狀骨缺血性壞死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(Lunate bone AVN ; Kienböck disease)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伸肌肌腱傷害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deQuervain's disease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板機指</w:t>
      </w:r>
      <w:r>
        <w:rPr>
          <w:rFonts w:ascii="微軟正黑體" w:eastAsia="微軟正黑體" w:hAnsi="微軟正黑體" w:cs="Calibri" w:hint="eastAsia"/>
          <w:sz w:val="22"/>
          <w:szCs w:val="22"/>
        </w:rPr>
        <w:t>(Trigger finger)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概論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(Osseous bone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(Cartilaginous bone tumor)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組織性骨瘤</w:t>
      </w:r>
      <w:r>
        <w:rPr>
          <w:rFonts w:ascii="微軟正黑體" w:eastAsia="微軟正黑體" w:hAnsi="微軟正黑體" w:cs="Calibri" w:hint="eastAsia"/>
          <w:sz w:val="22"/>
          <w:szCs w:val="22"/>
        </w:rPr>
        <w:t>(Fibrous and histiocytic bone tumor)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小兒骨科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Congenital radioulnar synostosts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股骨生長板滑脫</w:t>
      </w:r>
      <w:r>
        <w:rPr>
          <w:rFonts w:ascii="微軟正黑體" w:eastAsia="微軟正黑體" w:hAnsi="微軟正黑體" w:cs="Calibri" w:hint="eastAsia"/>
          <w:sz w:val="22"/>
          <w:szCs w:val="22"/>
        </w:rPr>
        <w:t>(Slipped capital femoral epiphysis, SCFE)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腦性麻痺</w:t>
      </w:r>
      <w:r>
        <w:rPr>
          <w:rFonts w:ascii="微軟正黑體" w:eastAsia="微軟正黑體" w:hAnsi="微軟正黑體" w:cs="Calibri" w:hint="eastAsia"/>
          <w:sz w:val="22"/>
          <w:szCs w:val="22"/>
        </w:rPr>
        <w:t>(Cerebral palsy, CP)</w:t>
      </w:r>
      <w:r>
        <w:rPr>
          <w:rFonts w:ascii="微軟正黑體" w:eastAsia="微軟正黑體" w:hAnsi="微軟正黑體" w:cs="Calibri" w:hint="eastAsia"/>
          <w:sz w:val="22"/>
          <w:szCs w:val="22"/>
        </w:rPr>
        <w:t>與相關骨疾病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髖關節發育不良</w:t>
      </w:r>
      <w:r>
        <w:rPr>
          <w:rFonts w:ascii="微軟正黑體" w:eastAsia="微軟正黑體" w:hAnsi="微軟正黑體" w:cs="Calibri" w:hint="eastAsia"/>
          <w:sz w:val="22"/>
          <w:szCs w:val="22"/>
        </w:rPr>
        <w:t>(Developmental dysplasia Of hip, DDH)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小兒股骨頭缺血性壞死</w:t>
      </w:r>
      <w:r>
        <w:rPr>
          <w:rFonts w:ascii="微軟正黑體" w:eastAsia="微軟正黑體" w:hAnsi="微軟正黑體" w:cs="Calibri" w:hint="eastAsia"/>
          <w:sz w:val="22"/>
          <w:szCs w:val="22"/>
        </w:rPr>
        <w:t>(Legg-Calve-Perthes disease, LCPD)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內科性骨疾病及其他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骨質疏鬆症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骨科疾病的實驗數值變化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關節炎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腔室症候群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(Compartment syndrome)</w:t>
      </w:r>
    </w:p>
    <w:p w:rsidR="0026502A" w:rsidRDefault="0026502A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骨科圖表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骨性骨腫瘤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軟骨性骨腫瘤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組織性骨腫瘤</w:t>
      </w:r>
    </w:p>
    <w:p w:rsidR="0026502A" w:rsidRDefault="0026502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Ewing 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Unicameral(Simple)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Aneurysym bone cyst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Chordoma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02A" w:rsidRDefault="0026502A" w:rsidP="0026502A">
      <w:r>
        <w:separator/>
      </w:r>
    </w:p>
  </w:endnote>
  <w:endnote w:type="continuationSeparator" w:id="0">
    <w:p w:rsidR="0026502A" w:rsidRDefault="0026502A" w:rsidP="00265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02A" w:rsidRDefault="0026502A" w:rsidP="0026502A">
      <w:r>
        <w:separator/>
      </w:r>
    </w:p>
  </w:footnote>
  <w:footnote w:type="continuationSeparator" w:id="0">
    <w:p w:rsidR="0026502A" w:rsidRDefault="0026502A" w:rsidP="00265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74C2A"/>
    <w:multiLevelType w:val="multilevel"/>
    <w:tmpl w:val="8C5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30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2A"/>
    <w:rsid w:val="0026502A"/>
    <w:rsid w:val="00317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0E12017-A985-43AE-9789-5F7AB00D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2650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6502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2650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650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nenote:" TargetMode="External"/><Relationship Id="rId13" Type="http://schemas.openxmlformats.org/officeDocument/2006/relationships/hyperlink" Target="onenote:" TargetMode="External"/><Relationship Id="rId18" Type="http://schemas.openxmlformats.org/officeDocument/2006/relationships/hyperlink" Target="onenote: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onenote:" TargetMode="External"/><Relationship Id="rId12" Type="http://schemas.openxmlformats.org/officeDocument/2006/relationships/hyperlink" Target="onenote:" TargetMode="External"/><Relationship Id="rId17" Type="http://schemas.openxmlformats.org/officeDocument/2006/relationships/hyperlink" Target="onenote:" TargetMode="External"/><Relationship Id="rId2" Type="http://schemas.openxmlformats.org/officeDocument/2006/relationships/styles" Target="styles.xml"/><Relationship Id="rId16" Type="http://schemas.openxmlformats.org/officeDocument/2006/relationships/hyperlink" Target="onenote:" TargetMode="External"/><Relationship Id="rId20" Type="http://schemas.openxmlformats.org/officeDocument/2006/relationships/hyperlink" Target="onenote: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onenote:" TargetMode="External"/><Relationship Id="rId5" Type="http://schemas.openxmlformats.org/officeDocument/2006/relationships/footnotes" Target="footnotes.xml"/><Relationship Id="rId15" Type="http://schemas.openxmlformats.org/officeDocument/2006/relationships/hyperlink" Target="onenote:" TargetMode="External"/><Relationship Id="rId10" Type="http://schemas.openxmlformats.org/officeDocument/2006/relationships/hyperlink" Target="onenote:" TargetMode="External"/><Relationship Id="rId19" Type="http://schemas.openxmlformats.org/officeDocument/2006/relationships/hyperlink" Target="onenote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onenote:" TargetMode="External"/><Relationship Id="rId14" Type="http://schemas.openxmlformats.org/officeDocument/2006/relationships/hyperlink" Target="onenote: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2025-07-27T09:35:00Z</dcterms:created>
  <dcterms:modified xsi:type="dcterms:W3CDTF">2025-07-27T09:35:00Z</dcterms:modified>
</cp:coreProperties>
</file>