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174BB" w:rsidRDefault="006174BB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胚胎學</w:t>
      </w:r>
    </w:p>
    <w:p w:rsidR="006174BB" w:rsidRDefault="006174BB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6174BB" w:rsidRDefault="006174BB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03:07</w:t>
      </w:r>
    </w:p>
    <w:p w:rsidR="006174BB" w:rsidRDefault="006174BB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174BB" w:rsidRDefault="006174BB">
      <w:pPr>
        <w:pStyle w:val="Web"/>
        <w:spacing w:before="0" w:beforeAutospacing="0" w:after="0" w:afterAutospacing="0"/>
        <w:rPr>
          <w:rFonts w:cs="Calibri"/>
          <w:color w:val="F79646"/>
          <w:sz w:val="22"/>
          <w:szCs w:val="22"/>
        </w:rPr>
      </w:pPr>
      <w:r>
        <w:rPr>
          <w:rFonts w:cs="Calibri" w:hint="eastAsia"/>
          <w:b/>
          <w:bCs/>
          <w:color w:val="F79646"/>
          <w:sz w:val="22"/>
          <w:szCs w:val="22"/>
        </w:rPr>
        <w:t>注意：極少考，建議不要花時間在此</w:t>
      </w:r>
    </w:p>
    <w:p w:rsidR="006174BB" w:rsidRDefault="006174BB">
      <w:pPr>
        <w:pStyle w:val="Web"/>
        <w:spacing w:before="0" w:beforeAutospacing="0" w:after="0" w:afterAutospacing="0"/>
        <w:rPr>
          <w:rFonts w:cs="Calibri" w:hint="eastAsia"/>
          <w:sz w:val="22"/>
          <w:szCs w:val="22"/>
        </w:rPr>
      </w:pPr>
      <w:r>
        <w:rPr>
          <w:rFonts w:cs="Calibri" w:hint="eastAsia"/>
          <w:sz w:val="22"/>
          <w:szCs w:val="22"/>
        </w:rPr>
        <w:t> </w:t>
      </w:r>
    </w:p>
    <w:p w:rsidR="006174BB" w:rsidRDefault="006174BB">
      <w:pPr>
        <w:pStyle w:val="2"/>
        <w:spacing w:before="0" w:beforeAutospacing="0" w:after="0" w:afterAutospacing="0"/>
        <w:rPr>
          <w:rFonts w:cs="Calibri" w:hint="eastAsia"/>
          <w:color w:val="000000"/>
          <w:sz w:val="28"/>
          <w:szCs w:val="28"/>
        </w:rPr>
      </w:pPr>
      <w:r>
        <w:rPr>
          <w:rFonts w:cs="Calibri" w:hint="eastAsia"/>
          <w:color w:val="000000"/>
          <w:sz w:val="28"/>
          <w:szCs w:val="28"/>
        </w:rPr>
        <w:t>受精與早期胚胎發育（</w:t>
      </w:r>
      <w:r>
        <w:rPr>
          <w:rFonts w:cs="Calibri" w:hint="eastAsia"/>
          <w:color w:val="000000"/>
          <w:sz w:val="28"/>
          <w:szCs w:val="28"/>
        </w:rPr>
        <w:t>Fertilization &amp; Early Embryonic Development</w:t>
      </w:r>
      <w:r>
        <w:rPr>
          <w:rFonts w:cs="Calibri" w:hint="eastAsia"/>
          <w:color w:val="000000"/>
          <w:sz w:val="28"/>
          <w:szCs w:val="28"/>
        </w:rPr>
        <w:t>）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79"/>
        <w:gridCol w:w="2568"/>
        <w:gridCol w:w="4739"/>
      </w:tblGrid>
      <w:tr w:rsidR="00000000">
        <w:trPr>
          <w:divId w:val="597249065"/>
        </w:trPr>
        <w:tc>
          <w:tcPr>
            <w:tcW w:w="13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74BB" w:rsidRDefault="006174BB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時間點</w:t>
            </w:r>
          </w:p>
        </w:tc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74BB" w:rsidRDefault="006174BB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發育階段</w:t>
            </w:r>
          </w:p>
        </w:tc>
        <w:tc>
          <w:tcPr>
            <w:tcW w:w="63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74BB" w:rsidRDefault="006174BB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重點考點</w:t>
            </w:r>
          </w:p>
        </w:tc>
      </w:tr>
      <w:tr w:rsidR="00000000">
        <w:trPr>
          <w:divId w:val="597249065"/>
        </w:trPr>
        <w:tc>
          <w:tcPr>
            <w:tcW w:w="13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74BB" w:rsidRDefault="006174BB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 xml:space="preserve">0 </w:t>
            </w:r>
            <w:r>
              <w:rPr>
                <w:rFonts w:hint="eastAsia"/>
                <w:b/>
                <w:bCs/>
                <w:sz w:val="22"/>
                <w:szCs w:val="22"/>
              </w:rPr>
              <w:t>小時</w:t>
            </w:r>
          </w:p>
        </w:tc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74BB" w:rsidRDefault="006174BB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受精（</w:t>
            </w:r>
            <w:r>
              <w:rPr>
                <w:rFonts w:hint="eastAsia"/>
                <w:b/>
                <w:bCs/>
                <w:sz w:val="22"/>
                <w:szCs w:val="22"/>
              </w:rPr>
              <w:t>Fertilization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63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74BB" w:rsidRDefault="006174BB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- </w:t>
            </w:r>
            <w:r>
              <w:rPr>
                <w:rFonts w:hint="eastAsia"/>
                <w:sz w:val="22"/>
                <w:szCs w:val="22"/>
              </w:rPr>
              <w:t>發生在輸卵管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sz w:val="22"/>
                <w:szCs w:val="22"/>
              </w:rPr>
              <w:t>壺腹部（</w:t>
            </w:r>
            <w:r>
              <w:rPr>
                <w:rFonts w:hint="eastAsia"/>
                <w:b/>
                <w:bCs/>
                <w:sz w:val="22"/>
                <w:szCs w:val="22"/>
              </w:rPr>
              <w:t>Ampulla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sz w:val="22"/>
                <w:szCs w:val="22"/>
              </w:rPr>
              <w:t>精子穿透透明帶（</w:t>
            </w:r>
            <w:r>
              <w:rPr>
                <w:rFonts w:hint="eastAsia"/>
                <w:sz w:val="22"/>
                <w:szCs w:val="22"/>
              </w:rPr>
              <w:t>Zona pellucida</w:t>
            </w:r>
            <w:r>
              <w:rPr>
                <w:rFonts w:hint="eastAsia"/>
                <w:sz w:val="22"/>
                <w:szCs w:val="22"/>
              </w:rPr>
              <w:t>），形成</w:t>
            </w:r>
            <w:r>
              <w:rPr>
                <w:rFonts w:hint="eastAsia"/>
                <w:b/>
                <w:bCs/>
                <w:sz w:val="22"/>
                <w:szCs w:val="22"/>
              </w:rPr>
              <w:t>受精卵（</w:t>
            </w:r>
            <w:r>
              <w:rPr>
                <w:rFonts w:hint="eastAsia"/>
                <w:b/>
                <w:bCs/>
                <w:sz w:val="22"/>
                <w:szCs w:val="22"/>
              </w:rPr>
              <w:t>Zygote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</w:tr>
      <w:tr w:rsidR="00000000">
        <w:trPr>
          <w:divId w:val="597249065"/>
        </w:trPr>
        <w:tc>
          <w:tcPr>
            <w:tcW w:w="13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74BB" w:rsidRDefault="006174BB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 xml:space="preserve">24 </w:t>
            </w:r>
            <w:r>
              <w:rPr>
                <w:rFonts w:hint="eastAsia"/>
                <w:b/>
                <w:bCs/>
                <w:sz w:val="22"/>
                <w:szCs w:val="22"/>
              </w:rPr>
              <w:t>小時內</w:t>
            </w:r>
          </w:p>
        </w:tc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74BB" w:rsidRDefault="006174BB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卵裂（</w:t>
            </w:r>
            <w:r>
              <w:rPr>
                <w:rFonts w:hint="eastAsia"/>
                <w:b/>
                <w:bCs/>
                <w:sz w:val="22"/>
                <w:szCs w:val="22"/>
              </w:rPr>
              <w:t>Cleavage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62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74BB" w:rsidRDefault="006174BB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- </w:t>
            </w:r>
            <w:r>
              <w:rPr>
                <w:rFonts w:hint="eastAsia"/>
                <w:b/>
                <w:bCs/>
                <w:sz w:val="22"/>
                <w:szCs w:val="22"/>
              </w:rPr>
              <w:t>不增加體積</w:t>
            </w:r>
            <w:r>
              <w:rPr>
                <w:rFonts w:hint="eastAsia"/>
                <w:sz w:val="22"/>
                <w:szCs w:val="22"/>
              </w:rPr>
              <w:t>，快速分裂為桑葚胚（</w:t>
            </w:r>
            <w:r>
              <w:rPr>
                <w:rFonts w:hint="eastAsia"/>
                <w:sz w:val="22"/>
                <w:szCs w:val="22"/>
              </w:rPr>
              <w:t>Morula, 16</w:t>
            </w:r>
            <w:r>
              <w:rPr>
                <w:rFonts w:hint="eastAsia"/>
                <w:sz w:val="22"/>
                <w:szCs w:val="22"/>
              </w:rPr>
              <w:t>細胞）</w:t>
            </w:r>
          </w:p>
        </w:tc>
      </w:tr>
      <w:tr w:rsidR="00000000">
        <w:trPr>
          <w:divId w:val="597249065"/>
        </w:trPr>
        <w:tc>
          <w:tcPr>
            <w:tcW w:w="13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74BB" w:rsidRDefault="006174BB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 xml:space="preserve">3-4 </w:t>
            </w:r>
            <w:r>
              <w:rPr>
                <w:rFonts w:hint="eastAsia"/>
                <w:b/>
                <w:bCs/>
                <w:sz w:val="22"/>
                <w:szCs w:val="22"/>
              </w:rPr>
              <w:t>天</w:t>
            </w:r>
          </w:p>
        </w:tc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74BB" w:rsidRDefault="006174BB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囊胚（</w:t>
            </w:r>
            <w:r>
              <w:rPr>
                <w:rFonts w:hint="eastAsia"/>
                <w:b/>
                <w:bCs/>
                <w:sz w:val="22"/>
                <w:szCs w:val="22"/>
              </w:rPr>
              <w:t>Blastocyst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63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74BB" w:rsidRDefault="006174BB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- </w:t>
            </w:r>
            <w:r>
              <w:rPr>
                <w:rFonts w:hint="eastAsia"/>
                <w:sz w:val="22"/>
                <w:szCs w:val="22"/>
              </w:rPr>
              <w:t>形成內細胞群（</w:t>
            </w:r>
            <w:r>
              <w:rPr>
                <w:rFonts w:hint="eastAsia"/>
                <w:sz w:val="22"/>
                <w:szCs w:val="22"/>
              </w:rPr>
              <w:t xml:space="preserve">ICM, </w:t>
            </w:r>
            <w:r>
              <w:rPr>
                <w:rFonts w:hint="eastAsia"/>
                <w:sz w:val="22"/>
                <w:szCs w:val="22"/>
              </w:rPr>
              <w:t>之後發育成胎兒）與滋養層（</w:t>
            </w:r>
            <w:r>
              <w:rPr>
                <w:rFonts w:hint="eastAsia"/>
                <w:sz w:val="22"/>
                <w:szCs w:val="22"/>
              </w:rPr>
              <w:t xml:space="preserve">Trophoblast, </w:t>
            </w:r>
            <w:r>
              <w:rPr>
                <w:rFonts w:hint="eastAsia"/>
                <w:sz w:val="22"/>
                <w:szCs w:val="22"/>
              </w:rPr>
              <w:t>之後形成胎盤）</w:t>
            </w:r>
          </w:p>
        </w:tc>
      </w:tr>
      <w:tr w:rsidR="00000000">
        <w:trPr>
          <w:divId w:val="597249065"/>
        </w:trPr>
        <w:tc>
          <w:tcPr>
            <w:tcW w:w="13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74BB" w:rsidRDefault="006174BB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 xml:space="preserve">6-7 </w:t>
            </w:r>
            <w:r>
              <w:rPr>
                <w:rFonts w:hint="eastAsia"/>
                <w:b/>
                <w:bCs/>
                <w:sz w:val="22"/>
                <w:szCs w:val="22"/>
              </w:rPr>
              <w:t>天</w:t>
            </w:r>
          </w:p>
        </w:tc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74BB" w:rsidRDefault="006174BB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著床（</w:t>
            </w:r>
            <w:r>
              <w:rPr>
                <w:rFonts w:hint="eastAsia"/>
                <w:b/>
                <w:bCs/>
                <w:sz w:val="22"/>
                <w:szCs w:val="22"/>
              </w:rPr>
              <w:t>Implantation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63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74BB" w:rsidRDefault="006174BB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- </w:t>
            </w:r>
            <w:r>
              <w:rPr>
                <w:rFonts w:hint="eastAsia"/>
                <w:sz w:val="22"/>
                <w:szCs w:val="22"/>
              </w:rPr>
              <w:t>囊胚附著子宮內膜，滋養層分化為</w:t>
            </w:r>
            <w:r>
              <w:rPr>
                <w:rFonts w:hint="eastAsia"/>
                <w:b/>
                <w:bCs/>
                <w:sz w:val="22"/>
                <w:szCs w:val="22"/>
              </w:rPr>
              <w:t>細胞滋養層（</w:t>
            </w:r>
            <w:r>
              <w:rPr>
                <w:rFonts w:hint="eastAsia"/>
                <w:b/>
                <w:bCs/>
                <w:sz w:val="22"/>
                <w:szCs w:val="22"/>
              </w:rPr>
              <w:t>Cytotrophoblast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t xml:space="preserve"> &amp; </w:t>
            </w:r>
            <w:r>
              <w:rPr>
                <w:rFonts w:hint="eastAsia"/>
                <w:b/>
                <w:bCs/>
                <w:sz w:val="22"/>
                <w:szCs w:val="22"/>
              </w:rPr>
              <w:t>合胞滋養層（</w:t>
            </w:r>
            <w:r>
              <w:rPr>
                <w:rFonts w:hint="eastAsia"/>
                <w:b/>
                <w:bCs/>
                <w:sz w:val="22"/>
                <w:szCs w:val="22"/>
              </w:rPr>
              <w:t>Syncytiotrophoblast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</w:tr>
      <w:tr w:rsidR="00000000">
        <w:trPr>
          <w:divId w:val="597249065"/>
        </w:trPr>
        <w:tc>
          <w:tcPr>
            <w:tcW w:w="13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74BB" w:rsidRDefault="006174BB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 xml:space="preserve">8-12 </w:t>
            </w:r>
            <w:r>
              <w:rPr>
                <w:rFonts w:hint="eastAsia"/>
                <w:b/>
                <w:bCs/>
                <w:sz w:val="22"/>
                <w:szCs w:val="22"/>
              </w:rPr>
              <w:t>天</w:t>
            </w:r>
          </w:p>
        </w:tc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74BB" w:rsidRDefault="006174BB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雙胚層盤（</w:t>
            </w:r>
            <w:r>
              <w:rPr>
                <w:rFonts w:hint="eastAsia"/>
                <w:b/>
                <w:bCs/>
                <w:sz w:val="22"/>
                <w:szCs w:val="22"/>
              </w:rPr>
              <w:t>Bilaminar disc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62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74BB" w:rsidRDefault="006174BB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- </w:t>
            </w:r>
            <w:r>
              <w:rPr>
                <w:rFonts w:hint="eastAsia"/>
                <w:sz w:val="22"/>
                <w:szCs w:val="22"/>
              </w:rPr>
              <w:t>形成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sz w:val="22"/>
                <w:szCs w:val="22"/>
              </w:rPr>
              <w:t>上胚層（</w:t>
            </w:r>
            <w:r>
              <w:rPr>
                <w:rFonts w:hint="eastAsia"/>
                <w:b/>
                <w:bCs/>
                <w:sz w:val="22"/>
                <w:szCs w:val="22"/>
              </w:rPr>
              <w:t>Epiblast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與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sz w:val="22"/>
                <w:szCs w:val="22"/>
              </w:rPr>
              <w:t>下胚層（</w:t>
            </w:r>
            <w:r>
              <w:rPr>
                <w:rFonts w:hint="eastAsia"/>
                <w:b/>
                <w:bCs/>
                <w:sz w:val="22"/>
                <w:szCs w:val="22"/>
              </w:rPr>
              <w:t>Hypoblast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</w:tr>
      <w:tr w:rsidR="00000000">
        <w:trPr>
          <w:divId w:val="597249065"/>
        </w:trPr>
        <w:tc>
          <w:tcPr>
            <w:tcW w:w="13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74BB" w:rsidRDefault="006174BB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第三週</w:t>
            </w:r>
          </w:p>
        </w:tc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74BB" w:rsidRDefault="006174BB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三胚層形成（</w:t>
            </w:r>
            <w:r>
              <w:rPr>
                <w:rFonts w:hint="eastAsia"/>
                <w:b/>
                <w:bCs/>
                <w:sz w:val="22"/>
                <w:szCs w:val="22"/>
              </w:rPr>
              <w:t>Gastrulation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63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74BB" w:rsidRDefault="006174BB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- </w:t>
            </w:r>
            <w:r>
              <w:rPr>
                <w:rFonts w:hint="eastAsia"/>
                <w:sz w:val="22"/>
                <w:szCs w:val="22"/>
              </w:rPr>
              <w:t>原條（</w:t>
            </w:r>
            <w:r>
              <w:rPr>
                <w:rFonts w:hint="eastAsia"/>
                <w:sz w:val="22"/>
                <w:szCs w:val="22"/>
              </w:rPr>
              <w:t>Primitive streak</w:t>
            </w:r>
            <w:r>
              <w:rPr>
                <w:rFonts w:hint="eastAsia"/>
                <w:sz w:val="22"/>
                <w:szCs w:val="22"/>
              </w:rPr>
              <w:t>）出現，形成</w:t>
            </w:r>
            <w:r>
              <w:rPr>
                <w:rFonts w:hint="eastAsia"/>
                <w:b/>
                <w:bCs/>
                <w:sz w:val="22"/>
                <w:szCs w:val="22"/>
              </w:rPr>
              <w:t>外胚層、中胚層、內胚層</w:t>
            </w:r>
          </w:p>
        </w:tc>
      </w:tr>
    </w:tbl>
    <w:p w:rsidR="006174BB" w:rsidRDefault="006174BB">
      <w:pPr>
        <w:pStyle w:val="Web"/>
        <w:spacing w:before="0" w:beforeAutospacing="0" w:after="0" w:afterAutospacing="0"/>
        <w:rPr>
          <w:rFonts w:cs="Calibri" w:hint="eastAsia"/>
          <w:sz w:val="22"/>
          <w:szCs w:val="22"/>
        </w:rPr>
      </w:pPr>
      <w:r>
        <w:rPr>
          <w:rFonts w:cs="Calibri" w:hint="eastAsia"/>
          <w:sz w:val="22"/>
          <w:szCs w:val="22"/>
        </w:rPr>
        <w:t> </w:t>
      </w:r>
    </w:p>
    <w:p w:rsidR="006174BB" w:rsidRDefault="006174BB">
      <w:pPr>
        <w:pStyle w:val="3"/>
        <w:spacing w:before="0" w:beforeAutospacing="0" w:after="0" w:afterAutospacing="0"/>
        <w:rPr>
          <w:rFonts w:cs="Calibri" w:hint="eastAsia"/>
          <w:color w:val="F79646"/>
          <w:sz w:val="24"/>
          <w:szCs w:val="24"/>
        </w:rPr>
      </w:pPr>
      <w:r>
        <w:rPr>
          <w:rFonts w:cs="Calibri" w:hint="eastAsia"/>
          <w:color w:val="F79646"/>
          <w:sz w:val="24"/>
          <w:szCs w:val="24"/>
        </w:rPr>
        <w:t>胚胎學重要發育時間點</w:t>
      </w:r>
    </w:p>
    <w:p w:rsidR="006174BB" w:rsidRDefault="006174BB">
      <w:pPr>
        <w:numPr>
          <w:ilvl w:val="0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受精</w:t>
      </w:r>
      <w:r>
        <w:rPr>
          <w:rFonts w:cs="Calibri" w:hint="eastAsia"/>
          <w:color w:val="000000"/>
          <w:sz w:val="22"/>
          <w:szCs w:val="22"/>
        </w:rPr>
        <w:t>：發生於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b/>
          <w:bCs/>
          <w:color w:val="000000"/>
          <w:sz w:val="22"/>
          <w:szCs w:val="22"/>
        </w:rPr>
        <w:t>輸卵管壺腹部（</w:t>
      </w:r>
      <w:r>
        <w:rPr>
          <w:rFonts w:cs="Calibri" w:hint="eastAsia"/>
          <w:b/>
          <w:bCs/>
          <w:color w:val="000000"/>
          <w:sz w:val="22"/>
          <w:szCs w:val="22"/>
        </w:rPr>
        <w:t>Ampulla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</w:p>
    <w:p w:rsidR="006174BB" w:rsidRDefault="006174BB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著床</w:t>
      </w:r>
      <w:r>
        <w:rPr>
          <w:rFonts w:cs="Calibri" w:hint="eastAsia"/>
          <w:color w:val="000000"/>
          <w:sz w:val="22"/>
          <w:szCs w:val="22"/>
        </w:rPr>
        <w:t>：第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b/>
          <w:bCs/>
          <w:color w:val="000000"/>
          <w:sz w:val="22"/>
          <w:szCs w:val="22"/>
        </w:rPr>
        <w:t xml:space="preserve">6-7 </w:t>
      </w:r>
      <w:r>
        <w:rPr>
          <w:rFonts w:cs="Calibri" w:hint="eastAsia"/>
          <w:b/>
          <w:bCs/>
          <w:color w:val="000000"/>
          <w:sz w:val="22"/>
          <w:szCs w:val="22"/>
        </w:rPr>
        <w:t>天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color w:val="000000"/>
          <w:sz w:val="22"/>
          <w:szCs w:val="22"/>
        </w:rPr>
        <w:t>由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b/>
          <w:bCs/>
          <w:color w:val="000000"/>
          <w:sz w:val="22"/>
          <w:szCs w:val="22"/>
        </w:rPr>
        <w:t>囊胚（</w:t>
      </w:r>
      <w:r>
        <w:rPr>
          <w:rFonts w:cs="Calibri" w:hint="eastAsia"/>
          <w:b/>
          <w:bCs/>
          <w:color w:val="000000"/>
          <w:sz w:val="22"/>
          <w:szCs w:val="22"/>
        </w:rPr>
        <w:t>Blastocyst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color w:val="000000"/>
          <w:sz w:val="22"/>
          <w:szCs w:val="22"/>
        </w:rPr>
        <w:t>完成</w:t>
      </w:r>
    </w:p>
    <w:p w:rsidR="006174BB" w:rsidRDefault="006174BB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三胚層形成（</w:t>
      </w:r>
      <w:r>
        <w:rPr>
          <w:rFonts w:cs="Calibri" w:hint="eastAsia"/>
          <w:b/>
          <w:bCs/>
          <w:color w:val="000000"/>
          <w:sz w:val="22"/>
          <w:szCs w:val="22"/>
        </w:rPr>
        <w:t>Gastrulation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  <w:r>
        <w:rPr>
          <w:rFonts w:cs="Calibri" w:hint="eastAsia"/>
          <w:color w:val="000000"/>
          <w:sz w:val="22"/>
          <w:szCs w:val="22"/>
        </w:rPr>
        <w:t>：</w:t>
      </w:r>
      <w:r>
        <w:rPr>
          <w:rFonts w:cs="Calibri" w:hint="eastAsia"/>
          <w:b/>
          <w:bCs/>
          <w:color w:val="000000"/>
          <w:sz w:val="22"/>
          <w:szCs w:val="22"/>
        </w:rPr>
        <w:t>第三週</w:t>
      </w:r>
    </w:p>
    <w:p w:rsidR="006174BB" w:rsidRDefault="006174BB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神經管閉合（</w:t>
      </w:r>
      <w:r>
        <w:rPr>
          <w:rFonts w:cs="Calibri" w:hint="eastAsia"/>
          <w:b/>
          <w:bCs/>
          <w:color w:val="000000"/>
          <w:sz w:val="22"/>
          <w:szCs w:val="22"/>
        </w:rPr>
        <w:t>Neural tube closure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  <w:r>
        <w:rPr>
          <w:rFonts w:cs="Calibri" w:hint="eastAsia"/>
          <w:color w:val="000000"/>
          <w:sz w:val="22"/>
          <w:szCs w:val="22"/>
        </w:rPr>
        <w:t>：</w:t>
      </w:r>
      <w:r>
        <w:rPr>
          <w:rFonts w:cs="Calibri" w:hint="eastAsia"/>
          <w:b/>
          <w:bCs/>
          <w:color w:val="000000"/>
          <w:sz w:val="22"/>
          <w:szCs w:val="22"/>
        </w:rPr>
        <w:t>第四週</w:t>
      </w:r>
    </w:p>
    <w:p w:rsidR="006174BB" w:rsidRDefault="006174BB">
      <w:pPr>
        <w:pStyle w:val="Web"/>
        <w:spacing w:before="0" w:beforeAutospacing="0" w:after="0" w:afterAutospacing="0"/>
        <w:rPr>
          <w:rFonts w:cs="Calibri"/>
          <w:sz w:val="22"/>
          <w:szCs w:val="22"/>
        </w:rPr>
      </w:pPr>
      <w:r>
        <w:rPr>
          <w:rFonts w:cs="Calibri" w:hint="eastAsia"/>
          <w:sz w:val="22"/>
          <w:szCs w:val="22"/>
        </w:rPr>
        <w:t> </w:t>
      </w:r>
    </w:p>
    <w:p w:rsidR="006174BB" w:rsidRDefault="006174BB">
      <w:pPr>
        <w:pStyle w:val="2"/>
        <w:spacing w:before="0" w:beforeAutospacing="0" w:after="0" w:afterAutospacing="0"/>
        <w:rPr>
          <w:rFonts w:cs="Calibri" w:hint="eastAsia"/>
          <w:color w:val="000000"/>
          <w:sz w:val="32"/>
          <w:szCs w:val="32"/>
        </w:rPr>
      </w:pPr>
      <w:r>
        <w:rPr>
          <w:rFonts w:cs="Calibri" w:hint="eastAsia"/>
          <w:color w:val="000000"/>
          <w:sz w:val="32"/>
          <w:szCs w:val="32"/>
        </w:rPr>
        <w:t>胎盤與胎膜（</w:t>
      </w:r>
      <w:r>
        <w:rPr>
          <w:rFonts w:cs="Calibri" w:hint="eastAsia"/>
          <w:color w:val="000000"/>
          <w:sz w:val="32"/>
          <w:szCs w:val="32"/>
        </w:rPr>
        <w:t>Placenta &amp; Fetal Membranes</w:t>
      </w:r>
      <w:r>
        <w:rPr>
          <w:rFonts w:cs="Calibri" w:hint="eastAsia"/>
          <w:color w:val="000000"/>
          <w:sz w:val="32"/>
          <w:szCs w:val="32"/>
        </w:rPr>
        <w:t>）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227"/>
        <w:gridCol w:w="3148"/>
        <w:gridCol w:w="2911"/>
      </w:tblGrid>
      <w:tr w:rsidR="00000000">
        <w:trPr>
          <w:divId w:val="2146383352"/>
        </w:trPr>
        <w:tc>
          <w:tcPr>
            <w:tcW w:w="23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74BB" w:rsidRDefault="006174BB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結構</w:t>
            </w:r>
          </w:p>
        </w:tc>
        <w:tc>
          <w:tcPr>
            <w:tcW w:w="33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74BB" w:rsidRDefault="006174BB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來源</w:t>
            </w:r>
          </w:p>
        </w:tc>
        <w:tc>
          <w:tcPr>
            <w:tcW w:w="3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74BB" w:rsidRDefault="006174BB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功能</w:t>
            </w:r>
          </w:p>
        </w:tc>
      </w:tr>
      <w:tr w:rsidR="00000000">
        <w:trPr>
          <w:divId w:val="2146383352"/>
        </w:trPr>
        <w:tc>
          <w:tcPr>
            <w:tcW w:w="23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74BB" w:rsidRDefault="006174BB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胎盤（</w:t>
            </w:r>
            <w:r>
              <w:rPr>
                <w:rFonts w:hint="eastAsia"/>
                <w:b/>
                <w:bCs/>
                <w:sz w:val="22"/>
                <w:szCs w:val="22"/>
              </w:rPr>
              <w:t>Placenta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4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74BB" w:rsidRDefault="006174BB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胎兒（滋養層）</w:t>
            </w:r>
            <w:r>
              <w:rPr>
                <w:rFonts w:hint="eastAsia"/>
                <w:b/>
                <w:bCs/>
                <w:sz w:val="22"/>
                <w:szCs w:val="22"/>
              </w:rPr>
              <w:t xml:space="preserve">+ </w:t>
            </w:r>
            <w:r>
              <w:rPr>
                <w:rFonts w:hint="eastAsia"/>
                <w:b/>
                <w:bCs/>
                <w:sz w:val="22"/>
                <w:szCs w:val="22"/>
              </w:rPr>
              <w:t>母體（子宮內膜基底層）</w:t>
            </w:r>
          </w:p>
        </w:tc>
        <w:tc>
          <w:tcPr>
            <w:tcW w:w="3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74BB" w:rsidRDefault="006174BB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氣體交換、營養供應、內分泌（</w:t>
            </w:r>
            <w:r>
              <w:rPr>
                <w:rFonts w:hint="eastAsia"/>
                <w:b/>
                <w:bCs/>
                <w:sz w:val="22"/>
                <w:szCs w:val="22"/>
              </w:rPr>
              <w:t>hCG, hPL, Progesterone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</w:tr>
      <w:tr w:rsidR="00000000">
        <w:trPr>
          <w:divId w:val="2146383352"/>
        </w:trPr>
        <w:tc>
          <w:tcPr>
            <w:tcW w:w="23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74BB" w:rsidRDefault="006174BB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羊膜（</w:t>
            </w:r>
            <w:r>
              <w:rPr>
                <w:rFonts w:hint="eastAsia"/>
                <w:b/>
                <w:bCs/>
                <w:sz w:val="22"/>
                <w:szCs w:val="22"/>
              </w:rPr>
              <w:t>Amnion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3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74BB" w:rsidRDefault="006174BB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內胚層衍生</w:t>
            </w:r>
          </w:p>
        </w:tc>
        <w:tc>
          <w:tcPr>
            <w:tcW w:w="31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74BB" w:rsidRDefault="006174BB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形成羊水環境</w:t>
            </w:r>
          </w:p>
        </w:tc>
      </w:tr>
      <w:tr w:rsidR="00000000">
        <w:trPr>
          <w:divId w:val="2146383352"/>
        </w:trPr>
        <w:tc>
          <w:tcPr>
            <w:tcW w:w="23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74BB" w:rsidRDefault="006174BB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絨毛膜（</w:t>
            </w:r>
            <w:r>
              <w:rPr>
                <w:rFonts w:hint="eastAsia"/>
                <w:b/>
                <w:bCs/>
                <w:sz w:val="22"/>
                <w:szCs w:val="22"/>
              </w:rPr>
              <w:t>Chorion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3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74BB" w:rsidRDefault="006174BB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滋養層（</w:t>
            </w:r>
            <w:r>
              <w:rPr>
                <w:rFonts w:hint="eastAsia"/>
                <w:b/>
                <w:bCs/>
                <w:sz w:val="22"/>
                <w:szCs w:val="22"/>
              </w:rPr>
              <w:t>Trophoblast</w:t>
            </w:r>
            <w:r>
              <w:rPr>
                <w:rFonts w:hint="eastAsia"/>
                <w:b/>
                <w:bCs/>
                <w:sz w:val="22"/>
                <w:szCs w:val="22"/>
              </w:rPr>
              <w:t>）衍生</w:t>
            </w:r>
          </w:p>
        </w:tc>
        <w:tc>
          <w:tcPr>
            <w:tcW w:w="31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74BB" w:rsidRDefault="006174BB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與子宮內膜形成胎盤</w:t>
            </w:r>
          </w:p>
        </w:tc>
      </w:tr>
    </w:tbl>
    <w:p w:rsidR="006174BB" w:rsidRDefault="006174BB">
      <w:pPr>
        <w:pStyle w:val="Web"/>
        <w:spacing w:before="0" w:beforeAutospacing="0" w:after="0" w:afterAutospacing="0"/>
        <w:rPr>
          <w:rFonts w:cs="Calibri" w:hint="eastAsia"/>
          <w:sz w:val="22"/>
          <w:szCs w:val="22"/>
        </w:rPr>
      </w:pPr>
      <w:r>
        <w:rPr>
          <w:rFonts w:cs="Calibri" w:hint="eastAsia"/>
          <w:sz w:val="22"/>
          <w:szCs w:val="22"/>
        </w:rPr>
        <w:t> </w:t>
      </w:r>
    </w:p>
    <w:p w:rsidR="006174BB" w:rsidRDefault="006174BB">
      <w:pPr>
        <w:pStyle w:val="3"/>
        <w:spacing w:before="0" w:beforeAutospacing="0" w:after="0" w:afterAutospacing="0"/>
        <w:rPr>
          <w:rFonts w:cs="Calibri" w:hint="eastAsia"/>
          <w:color w:val="000000"/>
          <w:sz w:val="32"/>
          <w:szCs w:val="32"/>
        </w:rPr>
      </w:pPr>
      <w:r>
        <w:rPr>
          <w:rFonts w:cs="Calibri" w:hint="eastAsia"/>
          <w:color w:val="000000"/>
          <w:sz w:val="32"/>
          <w:szCs w:val="32"/>
        </w:rPr>
        <w:t>性別分化</w:t>
      </w:r>
    </w:p>
    <w:p w:rsidR="006174BB" w:rsidRDefault="006174BB">
      <w:pPr>
        <w:numPr>
          <w:ilvl w:val="0"/>
          <w:numId w:val="2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AMH</w:t>
      </w:r>
      <w:r>
        <w:rPr>
          <w:rFonts w:cs="Calibri" w:hint="eastAsia"/>
          <w:b/>
          <w:bCs/>
          <w:color w:val="000000"/>
          <w:sz w:val="22"/>
          <w:szCs w:val="22"/>
        </w:rPr>
        <w:t>（</w:t>
      </w:r>
      <w:r>
        <w:rPr>
          <w:rFonts w:cs="Calibri" w:hint="eastAsia"/>
          <w:b/>
          <w:bCs/>
          <w:color w:val="000000"/>
          <w:sz w:val="22"/>
          <w:szCs w:val="22"/>
        </w:rPr>
        <w:t>Anti-M</w:t>
      </w:r>
      <w:r>
        <w:rPr>
          <w:rFonts w:cs="Calibri" w:hint="eastAsia"/>
          <w:b/>
          <w:bCs/>
          <w:color w:val="000000"/>
          <w:sz w:val="22"/>
          <w:szCs w:val="22"/>
        </w:rPr>
        <w:t>ü</w:t>
      </w:r>
      <w:r>
        <w:rPr>
          <w:rFonts w:cs="Calibri" w:hint="eastAsia"/>
          <w:b/>
          <w:bCs/>
          <w:color w:val="000000"/>
          <w:sz w:val="22"/>
          <w:szCs w:val="22"/>
        </w:rPr>
        <w:t>llerian Hormone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  <w:r>
        <w:rPr>
          <w:rFonts w:cs="Calibri" w:hint="eastAsia"/>
          <w:color w:val="000000"/>
          <w:sz w:val="22"/>
          <w:szCs w:val="22"/>
        </w:rPr>
        <w:t>：由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b/>
          <w:bCs/>
          <w:color w:val="000000"/>
          <w:sz w:val="22"/>
          <w:szCs w:val="22"/>
        </w:rPr>
        <w:t>Sertoli cells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color w:val="000000"/>
          <w:sz w:val="22"/>
          <w:szCs w:val="22"/>
        </w:rPr>
        <w:t>產生，抑制</w:t>
      </w:r>
      <w:r>
        <w:rPr>
          <w:rFonts w:cs="Calibri" w:hint="eastAsia"/>
          <w:color w:val="000000"/>
          <w:sz w:val="22"/>
          <w:szCs w:val="22"/>
        </w:rPr>
        <w:t xml:space="preserve"> M</w:t>
      </w:r>
      <w:r>
        <w:rPr>
          <w:rFonts w:cs="Calibri" w:hint="eastAsia"/>
          <w:color w:val="000000"/>
          <w:sz w:val="22"/>
          <w:szCs w:val="22"/>
        </w:rPr>
        <w:t>ü</w:t>
      </w:r>
      <w:r>
        <w:rPr>
          <w:rFonts w:cs="Calibri" w:hint="eastAsia"/>
          <w:color w:val="000000"/>
          <w:sz w:val="22"/>
          <w:szCs w:val="22"/>
        </w:rPr>
        <w:t>llerian duct</w:t>
      </w:r>
    </w:p>
    <w:p w:rsidR="006174BB" w:rsidRDefault="006174BB">
      <w:pPr>
        <w:numPr>
          <w:ilvl w:val="0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睪固酮</w:t>
      </w:r>
      <w:r>
        <w:rPr>
          <w:rFonts w:cs="Calibri" w:hint="eastAsia"/>
          <w:color w:val="000000"/>
          <w:sz w:val="22"/>
          <w:szCs w:val="22"/>
        </w:rPr>
        <w:t>（</w:t>
      </w:r>
      <w:r>
        <w:rPr>
          <w:rFonts w:cs="Calibri" w:hint="eastAsia"/>
          <w:color w:val="000000"/>
          <w:sz w:val="22"/>
          <w:szCs w:val="22"/>
        </w:rPr>
        <w:t>Testosterone</w:t>
      </w:r>
      <w:r>
        <w:rPr>
          <w:rFonts w:cs="Calibri" w:hint="eastAsia"/>
          <w:color w:val="000000"/>
          <w:sz w:val="22"/>
          <w:szCs w:val="22"/>
        </w:rPr>
        <w:t>）刺激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b/>
          <w:bCs/>
          <w:color w:val="000000"/>
          <w:sz w:val="22"/>
          <w:szCs w:val="22"/>
        </w:rPr>
        <w:t>Wolffian duct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color w:val="000000"/>
          <w:sz w:val="22"/>
          <w:szCs w:val="22"/>
        </w:rPr>
        <w:t>發育</w:t>
      </w:r>
    </w:p>
    <w:p w:rsidR="006174BB" w:rsidRDefault="006174BB">
      <w:pPr>
        <w:numPr>
          <w:ilvl w:val="0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lastRenderedPageBreak/>
        <w:t>DHT</w:t>
      </w:r>
      <w:r>
        <w:rPr>
          <w:rFonts w:cs="Calibri" w:hint="eastAsia"/>
          <w:b/>
          <w:bCs/>
          <w:color w:val="000000"/>
          <w:sz w:val="22"/>
          <w:szCs w:val="22"/>
        </w:rPr>
        <w:t>（</w:t>
      </w:r>
      <w:r>
        <w:rPr>
          <w:rFonts w:cs="Calibri" w:hint="eastAsia"/>
          <w:b/>
          <w:bCs/>
          <w:color w:val="000000"/>
          <w:sz w:val="22"/>
          <w:szCs w:val="22"/>
        </w:rPr>
        <w:t>Dihydrotestosterone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color w:val="000000"/>
          <w:sz w:val="22"/>
          <w:szCs w:val="22"/>
        </w:rPr>
        <w:t>負責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b/>
          <w:bCs/>
          <w:color w:val="000000"/>
          <w:sz w:val="22"/>
          <w:szCs w:val="22"/>
        </w:rPr>
        <w:t>男性外生殖器</w:t>
      </w:r>
      <w:r>
        <w:rPr>
          <w:rFonts w:cs="Calibri" w:hint="eastAsia"/>
          <w:color w:val="000000"/>
          <w:sz w:val="22"/>
          <w:szCs w:val="22"/>
        </w:rPr>
        <w:t>（陰莖、陰囊、攝護腺）</w:t>
      </w:r>
    </w:p>
    <w:p w:rsidR="006174BB" w:rsidRDefault="006174BB">
      <w:pPr>
        <w:pStyle w:val="Web"/>
        <w:spacing w:before="0" w:beforeAutospacing="0" w:after="0" w:afterAutospacing="0"/>
        <w:rPr>
          <w:rFonts w:cs="Calibri"/>
          <w:sz w:val="22"/>
          <w:szCs w:val="22"/>
        </w:rPr>
      </w:pPr>
      <w:r>
        <w:rPr>
          <w:rFonts w:cs="Calibri" w:hint="eastAsia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174BB" w:rsidRDefault="006174BB" w:rsidP="006174BB">
      <w:r>
        <w:separator/>
      </w:r>
    </w:p>
  </w:endnote>
  <w:endnote w:type="continuationSeparator" w:id="0">
    <w:p w:rsidR="006174BB" w:rsidRDefault="006174BB" w:rsidP="006174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174BB" w:rsidRDefault="006174BB" w:rsidP="006174BB">
      <w:r>
        <w:separator/>
      </w:r>
    </w:p>
  </w:footnote>
  <w:footnote w:type="continuationSeparator" w:id="0">
    <w:p w:rsidR="006174BB" w:rsidRDefault="006174BB" w:rsidP="006174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A0C13"/>
    <w:multiLevelType w:val="multilevel"/>
    <w:tmpl w:val="D564E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6D66A01"/>
    <w:multiLevelType w:val="multilevel"/>
    <w:tmpl w:val="62304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29048773">
    <w:abstractNumId w:val="1"/>
  </w:num>
  <w:num w:numId="2" w16cid:durableId="878979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4BB"/>
    <w:rsid w:val="006174BB"/>
    <w:rsid w:val="00EF4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F88BB26-6302-4C85-8038-89AA803EE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6174B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174BB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6174B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174BB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2490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3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150</Words>
  <Characters>861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2025-07-29T02:17:00Z</dcterms:created>
  <dcterms:modified xsi:type="dcterms:W3CDTF">2025-07-29T02:17:00Z</dcterms:modified>
</cp:coreProperties>
</file>