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6A92" w:rsidRDefault="00656A92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神經系統性疾病</w:t>
      </w:r>
    </w:p>
    <w:p w:rsidR="00656A92" w:rsidRDefault="00656A92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656A92" w:rsidRDefault="00656A9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03:41</w:t>
      </w:r>
    </w:p>
    <w:p w:rsidR="00656A92" w:rsidRDefault="00656A92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56A92" w:rsidRDefault="00656A9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神經皮膚症候群</w:t>
      </w:r>
    </w:p>
    <w:p w:rsidR="00656A92" w:rsidRDefault="00656A9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神經肌肉疾病</w:t>
      </w:r>
    </w:p>
    <w:p w:rsidR="00656A92" w:rsidRDefault="00656A9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運動神經元傳導性疾病</w:t>
      </w:r>
    </w:p>
    <w:p w:rsidR="00656A92" w:rsidRDefault="00656A9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肌肉失養症</w:t>
      </w:r>
    </w:p>
    <w:p w:rsidR="00656A92" w:rsidRDefault="00656A9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其它的神經肌肉疾病</w:t>
      </w:r>
    </w:p>
    <w:p w:rsidR="00656A92" w:rsidRDefault="00656A9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GBS</w:t>
      </w:r>
    </w:p>
    <w:p w:rsidR="00656A92" w:rsidRDefault="00656A9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Bell palsy</w:t>
      </w:r>
    </w:p>
    <w:p w:rsidR="00656A92" w:rsidRDefault="00656A9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腦性麻痺</w:t>
      </w:r>
      <w:r>
        <w:rPr>
          <w:rFonts w:ascii="微軟正黑體" w:eastAsia="微軟正黑體" w:hAnsi="微軟正黑體" w:cs="Calibri" w:hint="eastAsia"/>
          <w:sz w:val="22"/>
          <w:szCs w:val="22"/>
        </w:rPr>
        <w:t>(CP)</w:t>
      </w:r>
    </w:p>
    <w:p w:rsidR="00656A92" w:rsidRDefault="00656A9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遺傳性運動</w:t>
      </w:r>
      <w:r>
        <w:rPr>
          <w:rFonts w:ascii="微軟正黑體" w:eastAsia="微軟正黑體" w:hAnsi="微軟正黑體" w:cs="Calibri" w:hint="eastAsia"/>
          <w:sz w:val="22"/>
          <w:szCs w:val="22"/>
        </w:rPr>
        <w:t>-</w:t>
      </w:r>
      <w:r>
        <w:rPr>
          <w:rFonts w:ascii="微軟正黑體" w:eastAsia="微軟正黑體" w:hAnsi="微軟正黑體" w:cs="Calibri" w:hint="eastAsia"/>
          <w:sz w:val="22"/>
          <w:szCs w:val="22"/>
        </w:rPr>
        <w:t>感覺神經病變</w:t>
      </w:r>
    </w:p>
    <w:p w:rsidR="00656A92" w:rsidRDefault="00656A9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神經行為疾病</w:t>
      </w:r>
    </w:p>
    <w:p w:rsidR="00656A92" w:rsidRDefault="00656A9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癲癇發作、熱痙攣</w:t>
      </w:r>
    </w:p>
    <w:p w:rsidR="00656A92" w:rsidRDefault="00656A9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腦膜炎</w:t>
      </w:r>
    </w:p>
    <w:p w:rsidR="00656A92" w:rsidRDefault="00656A9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神經發展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56A92" w:rsidRDefault="00656A92" w:rsidP="00656A92">
      <w:r>
        <w:separator/>
      </w:r>
    </w:p>
  </w:endnote>
  <w:endnote w:type="continuationSeparator" w:id="0">
    <w:p w:rsidR="00656A92" w:rsidRDefault="00656A92" w:rsidP="00656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56A92" w:rsidRDefault="00656A92" w:rsidP="00656A92">
      <w:r>
        <w:separator/>
      </w:r>
    </w:p>
  </w:footnote>
  <w:footnote w:type="continuationSeparator" w:id="0">
    <w:p w:rsidR="00656A92" w:rsidRDefault="00656A92" w:rsidP="00656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4C6CC8"/>
    <w:multiLevelType w:val="multilevel"/>
    <w:tmpl w:val="7A18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035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92"/>
    <w:rsid w:val="005D3367"/>
    <w:rsid w:val="0065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FD92A79-FCE2-411B-8464-77A5542E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56A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56A9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656A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56A9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2025-07-24T20:24:00Z</dcterms:created>
  <dcterms:modified xsi:type="dcterms:W3CDTF">2025-07-24T20:24:00Z</dcterms:modified>
</cp:coreProperties>
</file>