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54AF" w:rsidRDefault="00C754A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皮膚腫瘤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/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皮膚增生</w:t>
      </w:r>
    </w:p>
    <w:p w:rsidR="00C754AF" w:rsidRDefault="00C754AF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＊</w:t>
      </w:r>
    </w:p>
    <w:p w:rsidR="00C754AF" w:rsidRDefault="00C754A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754AF" w:rsidRDefault="00C754A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11:19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SCC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癌前病變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角化棘皮瘤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(keratoacantoma)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</w:t>
      </w:r>
      <w:r>
        <w:rPr>
          <w:rFonts w:ascii="微軟正黑體" w:eastAsia="微軟正黑體" w:hAnsi="微軟正黑體" w:cs="Calibri" w:hint="eastAsia"/>
          <w:sz w:val="22"/>
          <w:szCs w:val="22"/>
        </w:rPr>
        <w:t>SCC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的癌前病變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生長快速的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單一凸起結節、中央有佈滿鱗屑之凹陷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像火山口被填滿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好發部位：日曬處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光化性角化症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(Actinic keratosis)=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日光性角化症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(Solar keratosis)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長期累積紫外線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(UVB)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傷害所致的皮膚角質層增生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SCC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的癌前病變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單顆進展成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SCC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機率小，但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10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顆惡化成為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SCC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的機率可達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10~15%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好發位置：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易曝曬在陽光下的部位</w:t>
      </w:r>
      <w:r>
        <w:rPr>
          <w:rFonts w:ascii="微軟正黑體" w:eastAsia="微軟正黑體" w:hAnsi="微軟正黑體" w:cs="Calibri" w:hint="eastAsia"/>
          <w:sz w:val="22"/>
          <w:szCs w:val="22"/>
        </w:rPr>
        <w:t>，大多分布在臉部、頭部、頸部、手、胸口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常見族群：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膚色淺：白種人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(Skin phototype I~III) &gt; </w:t>
      </w:r>
      <w:r>
        <w:rPr>
          <w:rFonts w:ascii="微軟正黑體" w:eastAsia="微軟正黑體" w:hAnsi="微軟正黑體" w:cs="Calibri" w:hint="eastAsia"/>
          <w:sz w:val="22"/>
          <w:szCs w:val="22"/>
        </w:rPr>
        <w:t>黃種人、黑人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常需日曬工作者如農夫、工人、水手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中年男性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免疫抑制、器官移植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可分數種亞型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萎縮型、增厚型、色素擴散型、增生型、苔癬型及類波文氏型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表面粗糙、有皮屑及脫皮現象之斑塊或丘疹</w:t>
      </w:r>
      <w:r>
        <w:rPr>
          <w:rFonts w:ascii="微軟正黑體" w:eastAsia="微軟正黑體" w:hAnsi="微軟正黑體" w:cs="Calibri" w:hint="eastAsia"/>
          <w:sz w:val="22"/>
          <w:szCs w:val="22"/>
        </w:rPr>
        <w:t>，或是扁平稍具鱗狀的斑點。顏色大多呈現淺紅色、棕色，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常被誤認為脂漏性角化症或濕疹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病理特徵為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局部表皮層</w:t>
      </w:r>
      <w:r>
        <w:rPr>
          <w:rFonts w:ascii="微軟正黑體" w:eastAsia="微軟正黑體" w:hAnsi="微軟正黑體" w:cs="Calibri" w:hint="eastAsia"/>
          <w:sz w:val="22"/>
          <w:szCs w:val="22"/>
        </w:rPr>
        <w:t>角質化不全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(parakeratosis)</w:t>
      </w:r>
      <w:r>
        <w:rPr>
          <w:rFonts w:ascii="微軟正黑體" w:eastAsia="微軟正黑體" w:hAnsi="微軟正黑體" w:cs="Calibri" w:hint="eastAsia"/>
          <w:sz w:val="22"/>
          <w:szCs w:val="22"/>
        </w:rPr>
        <w:t>或角質化不良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(dyskeratosis 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，併有顆粒層喪失、非典型角質細胞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(atypical keratinocytes )</w:t>
      </w:r>
      <w:r>
        <w:rPr>
          <w:rFonts w:ascii="微軟正黑體" w:eastAsia="微軟正黑體" w:hAnsi="微軟正黑體" w:cs="Calibri" w:hint="eastAsia"/>
          <w:sz w:val="22"/>
          <w:szCs w:val="22"/>
        </w:rPr>
        <w:t>增生，但不像</w:t>
      </w:r>
      <w:r>
        <w:rPr>
          <w:rFonts w:ascii="微軟正黑體" w:eastAsia="微軟正黑體" w:hAnsi="微軟正黑體" w:cs="Calibri" w:hint="eastAsia"/>
          <w:sz w:val="22"/>
          <w:szCs w:val="22"/>
        </w:rPr>
        <w:t>Bowen's disease</w:t>
      </w:r>
      <w:r>
        <w:rPr>
          <w:rFonts w:ascii="微軟正黑體" w:eastAsia="微軟正黑體" w:hAnsi="微軟正黑體" w:cs="Calibri" w:hint="eastAsia"/>
          <w:sz w:val="22"/>
          <w:szCs w:val="22"/>
        </w:rPr>
        <w:t>是整層</w:t>
      </w:r>
      <w:r>
        <w:rPr>
          <w:rFonts w:ascii="微軟正黑體" w:eastAsia="微軟正黑體" w:hAnsi="微軟正黑體" w:cs="Calibri" w:hint="eastAsia"/>
          <w:sz w:val="22"/>
          <w:szCs w:val="22"/>
        </w:rPr>
        <w:t>epidermis</w:t>
      </w:r>
      <w:r>
        <w:rPr>
          <w:rFonts w:ascii="微軟正黑體" w:eastAsia="微軟正黑體" w:hAnsi="微軟正黑體" w:cs="Calibri" w:hint="eastAsia"/>
          <w:sz w:val="22"/>
          <w:szCs w:val="22"/>
        </w:rPr>
        <w:t>都有</w:t>
      </w:r>
      <w:r>
        <w:rPr>
          <w:rFonts w:ascii="微軟正黑體" w:eastAsia="微軟正黑體" w:hAnsi="微軟正黑體" w:cs="Calibri" w:hint="eastAsia"/>
          <w:sz w:val="22"/>
          <w:szCs w:val="22"/>
        </w:rPr>
        <w:t>atypia</w:t>
      </w:r>
      <w:r>
        <w:rPr>
          <w:rFonts w:ascii="微軟正黑體" w:eastAsia="微軟正黑體" w:hAnsi="微軟正黑體" w:cs="Calibri" w:hint="eastAsia"/>
          <w:sz w:val="22"/>
          <w:szCs w:val="22"/>
        </w:rPr>
        <w:t>的情形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Atypia</w:t>
      </w:r>
      <w:r>
        <w:rPr>
          <w:rFonts w:ascii="微軟正黑體" w:eastAsia="微軟正黑體" w:hAnsi="微軟正黑體" w:cs="Calibri" w:hint="eastAsia"/>
          <w:sz w:val="22"/>
          <w:szCs w:val="22"/>
        </w:rPr>
        <w:t>：細胞大小形狀不一</w:t>
      </w:r>
      <w:r>
        <w:rPr>
          <w:rFonts w:ascii="微軟正黑體" w:eastAsia="微軟正黑體" w:hAnsi="微軟正黑體" w:cs="Calibri" w:hint="eastAsia"/>
          <w:sz w:val="22"/>
          <w:szCs w:val="22"/>
        </w:rPr>
        <w:t>(pleomorphism)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nuclear hyperchromatism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increased mitosis</w:t>
      </w:r>
    </w:p>
    <w:p w:rsidR="00C754AF" w:rsidRDefault="00C754A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處置：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防曬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單一病灶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刮除</w:t>
      </w:r>
      <w:r>
        <w:rPr>
          <w:rFonts w:ascii="微軟正黑體" w:eastAsia="微軟正黑體" w:hAnsi="微軟正黑體" w:cs="Calibri" w:hint="eastAsia"/>
          <w:sz w:val="22"/>
          <w:szCs w:val="22"/>
        </w:rPr>
        <w:t>(curettage)</w:t>
      </w:r>
      <w:r>
        <w:rPr>
          <w:rFonts w:ascii="微軟正黑體" w:eastAsia="微軟正黑體" w:hAnsi="微軟正黑體" w:cs="Calibri" w:hint="eastAsia"/>
          <w:sz w:val="22"/>
          <w:szCs w:val="22"/>
        </w:rPr>
        <w:t>、電燒、冷凍治療、手術切除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多重病灶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局部塗抹藥劑</w:t>
      </w:r>
      <w:r>
        <w:rPr>
          <w:rFonts w:ascii="微軟正黑體" w:eastAsia="微軟正黑體" w:hAnsi="微軟正黑體" w:cs="Calibri" w:hint="eastAsia"/>
          <w:sz w:val="22"/>
          <w:szCs w:val="22"/>
        </w:rPr>
        <w:t>：治療菜花的藥</w:t>
      </w:r>
      <w:r>
        <w:rPr>
          <w:rFonts w:ascii="微軟正黑體" w:eastAsia="微軟正黑體" w:hAnsi="微軟正黑體" w:cs="Calibri" w:hint="eastAsia"/>
          <w:sz w:val="22"/>
          <w:szCs w:val="22"/>
        </w:rPr>
        <w:t>(?)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Imiquimod</w:t>
      </w:r>
      <w:r>
        <w:rPr>
          <w:rFonts w:ascii="微軟正黑體" w:eastAsia="微軟正黑體" w:hAnsi="微軟正黑體" w:cs="Calibri" w:hint="eastAsia"/>
          <w:sz w:val="22"/>
          <w:szCs w:val="22"/>
        </w:rPr>
        <w:t>：免疫調節劑，可刺激皮膚的免疫反應，由自身的免疫系統來攻擊不正常增生的表皮細胞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5-FU (fluorouracil)</w:t>
      </w:r>
      <w:r>
        <w:rPr>
          <w:rFonts w:ascii="微軟正黑體" w:eastAsia="微軟正黑體" w:hAnsi="微軟正黑體" w:cs="Calibri" w:hint="eastAsia"/>
          <w:sz w:val="22"/>
          <w:szCs w:val="22"/>
        </w:rPr>
        <w:t>：抑制</w:t>
      </w:r>
      <w:r>
        <w:rPr>
          <w:rFonts w:ascii="微軟正黑體" w:eastAsia="微軟正黑體" w:hAnsi="微軟正黑體" w:cs="Calibri" w:hint="eastAsia"/>
          <w:sz w:val="22"/>
          <w:szCs w:val="22"/>
        </w:rPr>
        <w:t>DNA</w:t>
      </w:r>
      <w:r>
        <w:rPr>
          <w:rFonts w:ascii="微軟正黑體" w:eastAsia="微軟正黑體" w:hAnsi="微軟正黑體" w:cs="Calibri" w:hint="eastAsia"/>
          <w:sz w:val="22"/>
          <w:szCs w:val="22"/>
        </w:rPr>
        <w:t>合成和複製，導致分生不良細胞死亡。但較具刺激性，可能會有灼熱刺痛感及造成皮膚潰瘍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三氯醋酸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(Trichloroacetic acid, TCA)</w:t>
      </w:r>
      <w:r>
        <w:rPr>
          <w:rFonts w:ascii="微軟正黑體" w:eastAsia="微軟正黑體" w:hAnsi="微軟正黑體" w:cs="Calibri" w:hint="eastAsia"/>
          <w:sz w:val="22"/>
          <w:szCs w:val="22"/>
        </w:rPr>
        <w:t>：很強的蛋白質變性劑，用於化學換膚，使病灶被破壞脫落，幾週後長出新皮膚，穿透性良好適合移除較深層的病灶，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皮膚刺激感也較強烈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光照動力療法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(photodynamic therapy)</w:t>
      </w:r>
      <w:r>
        <w:rPr>
          <w:rFonts w:ascii="微軟正黑體" w:eastAsia="微軟正黑體" w:hAnsi="微軟正黑體" w:cs="Calibri" w:hint="eastAsia"/>
          <w:sz w:val="22"/>
          <w:szCs w:val="22"/>
        </w:rPr>
        <w:t>：靜脈注射光感物質，再給特定的光照射激發光感物質產生光化學反應，製造出對細胞具有毒性的自由基，選擇性消滅不正常細胞</w:t>
      </w:r>
    </w:p>
    <w:p w:rsidR="00C754AF" w:rsidRDefault="00C754AF">
      <w:pPr>
        <w:pStyle w:val="1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SCC in situ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波文氏症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(Bowen's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=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皮膚上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sz w:val="22"/>
          <w:szCs w:val="22"/>
        </w:rPr>
        <w:t>SCC in situ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Erythroplasia</w:t>
      </w:r>
      <w:r>
        <w:rPr>
          <w:rFonts w:ascii="微軟正黑體" w:eastAsia="微軟正黑體" w:hAnsi="微軟正黑體" w:cs="Calibri" w:hint="eastAsia"/>
          <w:sz w:val="22"/>
          <w:szCs w:val="22"/>
        </w:rPr>
        <w:t>=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生殖器</w:t>
      </w:r>
      <w:r>
        <w:rPr>
          <w:rFonts w:ascii="微軟正黑體" w:eastAsia="微軟正黑體" w:hAnsi="微軟正黑體" w:cs="Calibri" w:hint="eastAsia"/>
          <w:sz w:val="22"/>
          <w:szCs w:val="22"/>
        </w:rPr>
        <w:t>上</w:t>
      </w:r>
      <w:r>
        <w:rPr>
          <w:rFonts w:ascii="微軟正黑體" w:eastAsia="微軟正黑體" w:hAnsi="微軟正黑體" w:cs="Calibri" w:hint="eastAsia"/>
          <w:sz w:val="22"/>
          <w:szCs w:val="22"/>
        </w:rPr>
        <w:t>SCC in situ(</w:t>
      </w: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>glans penis</w:t>
      </w:r>
      <w:r>
        <w:rPr>
          <w:rFonts w:ascii="微軟正黑體" w:eastAsia="微軟正黑體" w:hAnsi="微軟正黑體" w:cs="Calibri" w:hint="eastAsia"/>
          <w:sz w:val="22"/>
          <w:szCs w:val="22"/>
        </w:rPr>
        <w:t>的加上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of Queyrat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致病因子：紫外線、</w:t>
      </w:r>
      <w:r>
        <w:rPr>
          <w:rFonts w:ascii="微軟正黑體" w:eastAsia="微軟正黑體" w:hAnsi="微軟正黑體" w:cs="Calibri" w:hint="eastAsia"/>
          <w:sz w:val="22"/>
          <w:szCs w:val="22"/>
        </w:rPr>
        <w:t>HPV</w:t>
      </w:r>
      <w:r>
        <w:rPr>
          <w:rFonts w:ascii="微軟正黑體" w:eastAsia="微軟正黑體" w:hAnsi="微軟正黑體" w:cs="Calibri" w:hint="eastAsia"/>
          <w:sz w:val="22"/>
          <w:szCs w:val="22"/>
        </w:rPr>
        <w:t>、砷中毒、瀝青或焦油接觸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外觀上為單一或多個粉紅色或棕色脫屑斑塊，邊界明顯但不規則，表面過度角化，可附痂皮。緩慢向周圍擴大，但中央無癒合現象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病理上可見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  <w:highlight w:val="yellow"/>
        </w:rPr>
        <w:t>整層表皮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  <w:highlight w:val="yellow"/>
        </w:rPr>
        <w:t>(Epidermis)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  <w:highlight w:val="yellow"/>
        </w:rPr>
        <w:t>分布</w:t>
      </w:r>
      <w:r>
        <w:rPr>
          <w:rFonts w:ascii="微軟正黑體" w:eastAsia="微軟正黑體" w:hAnsi="微軟正黑體" w:cs="Calibri" w:hint="eastAsia"/>
          <w:sz w:val="22"/>
          <w:szCs w:val="22"/>
        </w:rPr>
        <w:t>，排列不規則的</w:t>
      </w:r>
      <w:r>
        <w:rPr>
          <w:rFonts w:ascii="微軟正黑體" w:eastAsia="微軟正黑體" w:hAnsi="微軟正黑體" w:cs="Calibri" w:hint="eastAsia"/>
          <w:sz w:val="22"/>
          <w:szCs w:val="22"/>
        </w:rPr>
        <w:t>atypical keratinocyte (</w:t>
      </w:r>
      <w:r>
        <w:rPr>
          <w:rFonts w:ascii="微軟正黑體" w:eastAsia="微軟正黑體" w:hAnsi="微軟正黑體" w:cs="Calibri" w:hint="eastAsia"/>
          <w:sz w:val="22"/>
          <w:szCs w:val="22"/>
        </w:rPr>
        <w:t>細胞大小形狀不一、</w:t>
      </w:r>
      <w:r>
        <w:rPr>
          <w:rFonts w:ascii="微軟正黑體" w:eastAsia="微軟正黑體" w:hAnsi="微軟正黑體" w:cs="Calibri" w:hint="eastAsia"/>
          <w:sz w:val="22"/>
          <w:szCs w:val="22"/>
        </w:rPr>
        <w:t>hyperchromatism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mitosis)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，不過基底膜是完整尚未被侵犯的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局部塗抹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5-Fluorouracil cream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Imiquimod ( Aldara 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冷凍療法</w:t>
      </w:r>
      <w:r>
        <w:rPr>
          <w:rFonts w:ascii="微軟正黑體" w:eastAsia="微軟正黑體" w:hAnsi="微軟正黑體" w:cs="Calibri" w:hint="eastAsia"/>
          <w:sz w:val="22"/>
          <w:szCs w:val="22"/>
        </w:rPr>
        <w:t>：效果好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光動力療法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手術切除</w:t>
      </w:r>
      <w:r>
        <w:rPr>
          <w:rFonts w:ascii="微軟正黑體" w:eastAsia="微軟正黑體" w:hAnsi="微軟正黑體" w:cs="Calibri" w:hint="eastAsia"/>
          <w:sz w:val="22"/>
          <w:szCs w:val="22"/>
        </w:rPr>
        <w:t>：治癒率最高，但有美觀上的考量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70C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70C0"/>
          <w:sz w:val="22"/>
          <w:szCs w:val="22"/>
        </w:rPr>
        <w:t> </w:t>
      </w:r>
    </w:p>
    <w:p w:rsidR="00C754AF" w:rsidRDefault="00C754AF">
      <w:pPr>
        <w:pStyle w:val="1"/>
        <w:spacing w:before="0" w:beforeAutospacing="0" w:after="0" w:afterAutospacing="0"/>
        <w:ind w:left="720"/>
        <w:rPr>
          <w:rFonts w:ascii="Calibri" w:hAnsi="Calibri" w:cs="Calibri" w:hint="eastAsia"/>
          <w:color w:val="1E4E79"/>
          <w:sz w:val="32"/>
          <w:szCs w:val="32"/>
        </w:rPr>
      </w:pPr>
      <w:hyperlink r:id="rId7" w:history="1"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鱗狀上皮細胞癌</w:t>
        </w:r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(Squamous cell carcinoma, SCC)</w:t>
        </w:r>
      </w:hyperlink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第二常見的皮膚癌</w:t>
      </w:r>
      <w:r>
        <w:rPr>
          <w:rFonts w:ascii="微軟正黑體" w:eastAsia="微軟正黑體" w:hAnsi="微軟正黑體" w:cs="Calibri" w:hint="eastAsia"/>
          <w:sz w:val="22"/>
          <w:szCs w:val="22"/>
        </w:rPr>
        <w:t>，源自表皮層中的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角質細胞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(keratinocyte)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好發年老男性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60%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SCC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是從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AK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病灶轉變而來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70C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 xml:space="preserve">HPV-16, 18 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 xml:space="preserve"> 31 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最常見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陽光、輻射、砷、瀝青或焦油的暴露史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白人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(Skin phototype type I &amp; II)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Immunosuppression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：器官移植服用免疫抑制劑或</w:t>
      </w:r>
      <w:r>
        <w:rPr>
          <w:rFonts w:ascii="微軟正黑體" w:eastAsia="微軟正黑體" w:hAnsi="微軟正黑體" w:cs="Calibri" w:hint="eastAsia"/>
          <w:sz w:val="22"/>
          <w:szCs w:val="22"/>
        </w:rPr>
        <w:t>AIDS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70C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皮膚反覆受傷、傷口癒合不佳或長期慢性發炎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好發位置：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陽光容易長期照射的部位</w:t>
      </w:r>
      <w:r>
        <w:rPr>
          <w:rFonts w:ascii="微軟正黑體" w:eastAsia="微軟正黑體" w:hAnsi="微軟正黑體" w:cs="Calibri" w:hint="eastAsia"/>
          <w:sz w:val="22"/>
          <w:szCs w:val="22"/>
          <w:highlight w:val="yellow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  <w:highlight w:val="yellow"/>
        </w:rPr>
        <w:t>頭皮、鼻子、下唇、耳朵、手背或手臂</w:t>
      </w:r>
      <w:r>
        <w:rPr>
          <w:rFonts w:ascii="微軟正黑體" w:eastAsia="微軟正黑體" w:hAnsi="微軟正黑體" w:cs="Calibri" w:hint="eastAsia"/>
          <w:sz w:val="22"/>
          <w:szCs w:val="22"/>
          <w:highlight w:val="yellow"/>
        </w:rPr>
        <w:t>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初期為皮膚加厚，產生鱗狀脫屑性斑塊或結節，之後會迅速生長擴散呈現潰瘍，易流血且碰觸即痛。周圍併有隆起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硬化之邊緣，潰瘍表面有痂皮覆蓋，底下則有紅色肉芽組織</w:t>
      </w:r>
      <w:r>
        <w:rPr>
          <w:rFonts w:ascii="微軟正黑體" w:eastAsia="微軟正黑體" w:hAnsi="微軟正黑體" w:cs="Calibri" w:hint="eastAsia"/>
          <w:sz w:val="22"/>
          <w:szCs w:val="22"/>
        </w:rPr>
        <w:t>。故身上有出現難以癒合的傷口或潰瘍須注意，盡早發現治療。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病理下為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惡性的角質細胞穿過基底膜向下侵犯致真皮層</w:t>
      </w:r>
      <w:r>
        <w:rPr>
          <w:rFonts w:ascii="微軟正黑體" w:eastAsia="微軟正黑體" w:hAnsi="微軟正黑體" w:cs="Calibri" w:hint="eastAsia"/>
          <w:sz w:val="22"/>
          <w:szCs w:val="22"/>
        </w:rPr>
        <w:t>，依分化情形可在分為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Differentiated SCC 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Undifferentiated SCC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Marjolin ulcer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發生在燒傷瘢痕潰瘍的皮膚腫瘤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context of chronic wounds including burn injuries, varicose veins, venous ulcers, ulcers from osteomyelitis, and post radiotherapy scars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生長緩慢，無痛，由於局部破壞淋巴通道而沒有淋巴擴散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組織學：</w:t>
      </w:r>
      <w:r>
        <w:rPr>
          <w:rFonts w:ascii="微軟正黑體" w:eastAsia="微軟正黑體" w:hAnsi="微軟正黑體" w:cs="Calibri" w:hint="eastAsia"/>
          <w:sz w:val="22"/>
          <w:szCs w:val="22"/>
        </w:rPr>
        <w:t>well-differentiated squamous cell carcinoma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預後：侵犯性高、局部擴散、預後差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外科切除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首選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，如果病灶過大可合併植皮或皮瓣移植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Margin free</w:t>
      </w:r>
      <w:r>
        <w:rPr>
          <w:rFonts w:ascii="微軟正黑體" w:eastAsia="微軟正黑體" w:hAnsi="微軟正黑體" w:cs="Calibri" w:hint="eastAsia"/>
          <w:sz w:val="22"/>
          <w:szCs w:val="22"/>
        </w:rPr>
        <w:t>：切除範圍外</w:t>
      </w:r>
      <w:r>
        <w:rPr>
          <w:rFonts w:ascii="微軟正黑體" w:eastAsia="微軟正黑體" w:hAnsi="微軟正黑體" w:cs="Calibri" w:hint="eastAsia"/>
          <w:sz w:val="22"/>
          <w:szCs w:val="22"/>
        </w:rPr>
        <w:t>4~6mm</w:t>
      </w:r>
      <w:r>
        <w:rPr>
          <w:rFonts w:ascii="微軟正黑體" w:eastAsia="微軟正黑體" w:hAnsi="微軟正黑體" w:cs="Calibri" w:hint="eastAsia"/>
          <w:sz w:val="22"/>
          <w:szCs w:val="22"/>
        </w:rPr>
        <w:t>正常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深度：切到</w:t>
      </w:r>
      <w:r>
        <w:rPr>
          <w:rFonts w:ascii="微軟正黑體" w:eastAsia="微軟正黑體" w:hAnsi="微軟正黑體" w:cs="Calibri" w:hint="eastAsia"/>
          <w:sz w:val="22"/>
          <w:szCs w:val="22"/>
        </w:rPr>
        <w:t>mid-subcutaneous adipose tissue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顯微手術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(Mohs Micrographic surgery,MMS)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或放射治療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針對顏面的「危險地帶」，例如鼻唇區域、眼睛周圍、眼瞼、耳道、耳後或頭皮，因結構脆弱、手術易出血且考量顏面美觀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莫氏切除手術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Mohs Micrographic surgery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先移除最表層的病灶，再一層一層深入移除，每層都進行顯微鏡檢査確定確定有</w:t>
      </w:r>
      <w:r>
        <w:rPr>
          <w:rFonts w:ascii="微軟正黑體" w:eastAsia="微軟正黑體" w:hAnsi="微軟正黑體" w:cs="Calibri" w:hint="eastAsia"/>
          <w:sz w:val="22"/>
          <w:szCs w:val="22"/>
        </w:rPr>
        <w:t>free margin</w:t>
      </w:r>
      <w:r>
        <w:rPr>
          <w:rFonts w:ascii="微軟正黑體" w:eastAsia="微軟正黑體" w:hAnsi="微軟正黑體" w:cs="Calibri" w:hint="eastAsia"/>
          <w:sz w:val="22"/>
          <w:szCs w:val="22"/>
        </w:rPr>
        <w:t>再切下一層，精確的移除所有病灶且避免切除過都的良性組織，造成傷口過大影響癒合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治癒率高、復發率低、且可保留較多的正常皮膚組織，為當前皮膚癌手術切除的主流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Indication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C754AF" w:rsidRDefault="00C754AF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High risk of local recurrence</w:t>
      </w:r>
    </w:p>
    <w:p w:rsidR="00C754AF" w:rsidRDefault="00C754AF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Need for tissue preservation</w:t>
      </w:r>
    </w:p>
    <w:p w:rsidR="00C754AF" w:rsidRDefault="00C754AF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High risk of metastasis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冷凍療法或電燒</w:t>
      </w:r>
      <w:r>
        <w:rPr>
          <w:rFonts w:ascii="微軟正黑體" w:eastAsia="微軟正黑體" w:hAnsi="微軟正黑體" w:cs="Calibri" w:hint="eastAsia"/>
          <w:sz w:val="22"/>
          <w:szCs w:val="22"/>
        </w:rPr>
        <w:t>：較小病灶可考慮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Curettage and electrodessiccation(C&amp;E)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MMS</w:t>
      </w:r>
      <w:r>
        <w:rPr>
          <w:rFonts w:ascii="微軟正黑體" w:eastAsia="微軟正黑體" w:hAnsi="微軟正黑體" w:cs="Calibri" w:hint="eastAsia"/>
          <w:sz w:val="22"/>
          <w:szCs w:val="22"/>
        </w:rPr>
        <w:t>或切除不適用的</w:t>
      </w:r>
      <w:r>
        <w:rPr>
          <w:rFonts w:ascii="微軟正黑體" w:eastAsia="微軟正黑體" w:hAnsi="微軟正黑體" w:cs="Calibri" w:hint="eastAsia"/>
          <w:sz w:val="22"/>
          <w:szCs w:val="22"/>
        </w:rPr>
        <w:t>low-risk SCC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Contraindication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：有毛髮的皮膚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因可能腫瘤藏在</w:t>
      </w:r>
      <w:r>
        <w:rPr>
          <w:rFonts w:ascii="微軟正黑體" w:eastAsia="微軟正黑體" w:hAnsi="微軟正黑體" w:cs="Calibri" w:hint="eastAsia"/>
          <w:sz w:val="22"/>
          <w:szCs w:val="22"/>
        </w:rPr>
        <w:t>follicle)</w:t>
      </w:r>
      <w:r>
        <w:rPr>
          <w:rFonts w:ascii="微軟正黑體" w:eastAsia="微軟正黑體" w:hAnsi="微軟正黑體" w:cs="Calibri" w:hint="eastAsia"/>
          <w:sz w:val="22"/>
          <w:szCs w:val="22"/>
        </w:rPr>
        <w:t>、吃超過真皮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化學藥物、光動力學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藥物選擇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Immune checkpoint inhibitors Anti PD-1 (e.g., pembrolizumab, cemiplimab)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Chemotherapy (e.g., cisplatin, carboplatin, 5-FU, paclitaxel) 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Epidermal growth factor receptor inhibitors (e.g., cetuximab)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754AF" w:rsidRDefault="00C754AF">
      <w:pPr>
        <w:pStyle w:val="1"/>
        <w:spacing w:before="0" w:beforeAutospacing="0" w:after="0" w:afterAutospacing="0"/>
        <w:ind w:left="720"/>
        <w:rPr>
          <w:rFonts w:ascii="Calibri" w:hAnsi="Calibri" w:cs="Calibri" w:hint="eastAsia"/>
          <w:color w:val="1E4E79"/>
          <w:sz w:val="32"/>
          <w:szCs w:val="32"/>
        </w:rPr>
      </w:pPr>
      <w:hyperlink r:id="rId8" w:history="1"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基底細胞癌</w:t>
        </w:r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(Basal cell carcinoma, BCC)</w:t>
        </w:r>
      </w:hyperlink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人類最常見的皮膚癌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表皮最底層之基底細胞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轉變而來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發病年齡多大於</w:t>
      </w:r>
      <w:r>
        <w:rPr>
          <w:rFonts w:ascii="微軟正黑體" w:eastAsia="微軟正黑體" w:hAnsi="微軟正黑體" w:cs="Calibri" w:hint="eastAsia"/>
          <w:sz w:val="22"/>
          <w:szCs w:val="22"/>
        </w:rPr>
        <w:t>40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sz w:val="22"/>
          <w:szCs w:val="22"/>
        </w:rPr>
        <w:t>&gt;</w:t>
      </w:r>
      <w:r>
        <w:rPr>
          <w:rFonts w:ascii="微軟正黑體" w:eastAsia="微軟正黑體" w:hAnsi="微軟正黑體" w:cs="Calibri" w:hint="eastAsia"/>
          <w:sz w:val="22"/>
          <w:szCs w:val="22"/>
        </w:rPr>
        <w:t>女性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白人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(Skin phototype I &amp; II)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較常見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，少見於黑色或褐色人種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致病因子：多和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紫外線照射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主要為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UVB)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PTCH gene mutation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、砷的接觸史</w:t>
      </w:r>
      <w:r>
        <w:rPr>
          <w:rFonts w:ascii="微軟正黑體" w:eastAsia="微軟正黑體" w:hAnsi="微軟正黑體" w:cs="Calibri" w:hint="eastAsia"/>
          <w:sz w:val="22"/>
          <w:szCs w:val="22"/>
        </w:rPr>
        <w:t>有關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好發位置：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頭頸部，尤其是鼻子、眼瞼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下眼瞼為主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和臉頰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局部侵犯性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(local aggressive invasion)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，少有轉移，預後良好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臨床表徵：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皮膚表層可見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無法移動的硬腫塊，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無疼痛感、表面發亮蠟狀像珍珠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(pearly)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並於皮膚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表淺可見末梢血管擴張現象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(telangiectasia)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=rodent ulcer(</w:t>
      </w:r>
      <w:r>
        <w:rPr>
          <w:rFonts w:ascii="微軟正黑體" w:eastAsia="微軟正黑體" w:hAnsi="微軟正黑體" w:cs="Calibri" w:hint="eastAsia"/>
          <w:sz w:val="22"/>
          <w:szCs w:val="22"/>
        </w:rPr>
        <w:t>像被老鼠咬到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病灶中央潰瘍，外緣不規則隆起，有如火山口，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少有結痂脫屑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SCC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的鑑別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可再細分為五種型態：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Nodular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，外觀即為前述之典型臨床表徵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Superficial</w:t>
      </w:r>
      <w:r>
        <w:rPr>
          <w:rFonts w:ascii="微軟正黑體" w:eastAsia="微軟正黑體" w:hAnsi="微軟正黑體" w:cs="Calibri" w:hint="eastAsia"/>
          <w:sz w:val="22"/>
          <w:szCs w:val="22"/>
        </w:rPr>
        <w:t>：表面稍微隆起珍珠樣的滾邊，中心部位常出現表淺性潰瘍和痂皮，呈浸潤性紅斑。類似濕疹或銀屑病變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Pigmented</w:t>
      </w:r>
      <w:r>
        <w:rPr>
          <w:rFonts w:ascii="微軟正黑體" w:eastAsia="微軟正黑體" w:hAnsi="微軟正黑體" w:cs="Calibri" w:hint="eastAsia"/>
          <w:sz w:val="22"/>
          <w:szCs w:val="22"/>
        </w:rPr>
        <w:t>：除了多了色素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藍、黑或褐色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的沉澱外，外觀與</w:t>
      </w:r>
      <w:r>
        <w:rPr>
          <w:rFonts w:ascii="微軟正黑體" w:eastAsia="微軟正黑體" w:hAnsi="微軟正黑體" w:cs="Calibri" w:hint="eastAsia"/>
          <w:sz w:val="22"/>
          <w:szCs w:val="22"/>
        </w:rPr>
        <w:t>nodular BCC</w:t>
      </w:r>
      <w:r>
        <w:rPr>
          <w:rFonts w:ascii="微軟正黑體" w:eastAsia="微軟正黑體" w:hAnsi="微軟正黑體" w:cs="Calibri" w:hint="eastAsia"/>
          <w:sz w:val="22"/>
          <w:szCs w:val="22"/>
        </w:rPr>
        <w:t>相似，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易和黑色素細胞瘤弄混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Morpheaform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=sclerotic(</w:t>
      </w:r>
      <w:r>
        <w:rPr>
          <w:rFonts w:ascii="微軟正黑體" w:eastAsia="微軟正黑體" w:hAnsi="微軟正黑體" w:cs="Calibri" w:hint="eastAsia"/>
          <w:sz w:val="22"/>
          <w:szCs w:val="22"/>
        </w:rPr>
        <w:t>硬斑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，扁平或輕度凹陷之淡色斑塊，邊界不明顯，表面也可見血管擴張現象，較惡性、較易轉移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Basosquamous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BCC+SCC</w:t>
      </w:r>
      <w:r>
        <w:rPr>
          <w:rFonts w:ascii="微軟正黑體" w:eastAsia="微軟正黑體" w:hAnsi="微軟正黑體" w:cs="Calibri" w:hint="eastAsia"/>
          <w:sz w:val="22"/>
          <w:szCs w:val="22"/>
        </w:rPr>
        <w:t>，比較惡性</w:t>
      </w:r>
    </w:p>
    <w:p w:rsidR="00C754AF" w:rsidRDefault="00C754AF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病理上常見基底細胞從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表皮向真皮層內蔓延生長</w:t>
      </w:r>
      <w:r>
        <w:rPr>
          <w:rFonts w:ascii="微軟正黑體" w:eastAsia="微軟正黑體" w:hAnsi="微軟正黑體" w:cs="Calibri" w:hint="eastAsia"/>
          <w:sz w:val="22"/>
          <w:szCs w:val="22"/>
        </w:rPr>
        <w:t>，基底細胞呈現核大細胞質少</w:t>
      </w:r>
      <w:r>
        <w:rPr>
          <w:rFonts w:ascii="微軟正黑體" w:eastAsia="微軟正黑體" w:hAnsi="微軟正黑體" w:cs="Calibri" w:hint="eastAsia"/>
          <w:sz w:val="22"/>
          <w:szCs w:val="22"/>
        </w:rPr>
        <w:t>(n/c ratio</w:t>
      </w:r>
      <w:r>
        <w:rPr>
          <w:rFonts w:ascii="微軟正黑體" w:eastAsia="微軟正黑體" w:hAnsi="微軟正黑體" w:cs="Calibri" w:hint="eastAsia"/>
          <w:sz w:val="22"/>
          <w:szCs w:val="22"/>
        </w:rPr>
        <w:t>高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的現象，腫瘤細胞團塊</w:t>
      </w:r>
      <w:r>
        <w:rPr>
          <w:rFonts w:ascii="微軟正黑體" w:eastAsia="微軟正黑體" w:hAnsi="微軟正黑體" w:cs="Calibri" w:hint="eastAsia"/>
          <w:sz w:val="22"/>
          <w:szCs w:val="22"/>
        </w:rPr>
        <w:t>(nest of basaloid cells)</w:t>
      </w:r>
      <w:r>
        <w:rPr>
          <w:rFonts w:ascii="微軟正黑體" w:eastAsia="微軟正黑體" w:hAnsi="微軟正黑體" w:cs="Calibri" w:hint="eastAsia"/>
          <w:sz w:val="22"/>
          <w:szCs w:val="22"/>
        </w:rPr>
        <w:t>基質會萎縮，造成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腫瘤周邊出現空白間隙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(retraction artifact)</w:t>
      </w:r>
      <w:r>
        <w:rPr>
          <w:rFonts w:ascii="微軟正黑體" w:eastAsia="微軟正黑體" w:hAnsi="微軟正黑體" w:cs="Calibri" w:hint="eastAsia"/>
          <w:sz w:val="22"/>
          <w:szCs w:val="22"/>
        </w:rPr>
        <w:t>，像是孤島</w:t>
      </w:r>
      <w:r>
        <w:rPr>
          <w:rFonts w:ascii="微軟正黑體" w:eastAsia="微軟正黑體" w:hAnsi="微軟正黑體" w:cs="Calibri" w:hint="eastAsia"/>
          <w:sz w:val="22"/>
          <w:szCs w:val="22"/>
        </w:rPr>
        <w:t>(tumor island)</w:t>
      </w:r>
      <w:r>
        <w:rPr>
          <w:rFonts w:ascii="微軟正黑體" w:eastAsia="微軟正黑體" w:hAnsi="微軟正黑體" w:cs="Calibri" w:hint="eastAsia"/>
          <w:sz w:val="22"/>
          <w:szCs w:val="22"/>
        </w:rPr>
        <w:t>，團塊最外圈細胞成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柵狀排列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(palisading cells)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處置：癌細胞生長速度緩慢，一般只會局部浸潤，極少發生遠端轉移，所以致死率極低，治癒率高達</w:t>
      </w:r>
      <w:r>
        <w:rPr>
          <w:rFonts w:ascii="微軟正黑體" w:eastAsia="微軟正黑體" w:hAnsi="微軟正黑體" w:cs="Calibri" w:hint="eastAsia"/>
          <w:sz w:val="22"/>
          <w:szCs w:val="22"/>
        </w:rPr>
        <w:t>95%</w:t>
      </w:r>
      <w:r>
        <w:rPr>
          <w:rFonts w:ascii="微軟正黑體" w:eastAsia="微軟正黑體" w:hAnsi="微軟正黑體" w:cs="Calibri" w:hint="eastAsia"/>
          <w:sz w:val="22"/>
          <w:szCs w:val="22"/>
        </w:rPr>
        <w:t>以上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外科切除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首選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，如果病灶過大可合併植皮或皮瓣移植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Margin free</w:t>
      </w:r>
      <w:r>
        <w:rPr>
          <w:rFonts w:ascii="微軟正黑體" w:eastAsia="微軟正黑體" w:hAnsi="微軟正黑體" w:cs="Calibri" w:hint="eastAsia"/>
          <w:sz w:val="22"/>
          <w:szCs w:val="22"/>
        </w:rPr>
        <w:t>：切除範圍外</w:t>
      </w:r>
      <w:r>
        <w:rPr>
          <w:rFonts w:ascii="微軟正黑體" w:eastAsia="微軟正黑體" w:hAnsi="微軟正黑體" w:cs="Calibri" w:hint="eastAsia"/>
          <w:sz w:val="22"/>
          <w:szCs w:val="22"/>
        </w:rPr>
        <w:t>4~6mm</w:t>
      </w:r>
      <w:r>
        <w:rPr>
          <w:rFonts w:ascii="微軟正黑體" w:eastAsia="微軟正黑體" w:hAnsi="微軟正黑體" w:cs="Calibri" w:hint="eastAsia"/>
          <w:sz w:val="22"/>
          <w:szCs w:val="22"/>
        </w:rPr>
        <w:t>正常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深度：切到</w:t>
      </w:r>
      <w:r>
        <w:rPr>
          <w:rFonts w:ascii="微軟正黑體" w:eastAsia="微軟正黑體" w:hAnsi="微軟正黑體" w:cs="Calibri" w:hint="eastAsia"/>
          <w:sz w:val="22"/>
          <w:szCs w:val="22"/>
        </w:rPr>
        <w:t>mid-subcutaneous adipose tissue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顯微手術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(Mohs Micrographic surgery,MMS)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或放射治療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針對顏面的「危險地帶」，例如鼻唇區域、眼睛周圍、眼瞼、耳道、耳後或頭皮，因結構脆弱、手術易出血且考量顏面美觀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莫氏切除手術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Mohs Micrographic surgery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先移除最表層的病灶，再一層一層深入移除，每層都進行顯微鏡檢査確定確定有</w:t>
      </w:r>
      <w:r>
        <w:rPr>
          <w:rFonts w:ascii="微軟正黑體" w:eastAsia="微軟正黑體" w:hAnsi="微軟正黑體" w:cs="Calibri" w:hint="eastAsia"/>
          <w:sz w:val="22"/>
          <w:szCs w:val="22"/>
        </w:rPr>
        <w:t>free margin</w:t>
      </w:r>
      <w:r>
        <w:rPr>
          <w:rFonts w:ascii="微軟正黑體" w:eastAsia="微軟正黑體" w:hAnsi="微軟正黑體" w:cs="Calibri" w:hint="eastAsia"/>
          <w:sz w:val="22"/>
          <w:szCs w:val="22"/>
        </w:rPr>
        <w:t>再切下一層，精確的移除所有病灶且避免切除過都的良性組織，造成傷口過大影響癒合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治癒率高、復發率低、且可保留較多的正常皮膚組織，為當前皮膚癌手術切除的主流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Indication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C754AF" w:rsidRDefault="00C754AF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High risk of local recurrence</w:t>
      </w:r>
    </w:p>
    <w:p w:rsidR="00C754AF" w:rsidRDefault="00C754AF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Need for tissue preservation</w:t>
      </w:r>
    </w:p>
    <w:p w:rsidR="00C754AF" w:rsidRDefault="00C754AF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High risk of metastasis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冷凍療法或電燒</w:t>
      </w:r>
      <w:r>
        <w:rPr>
          <w:rFonts w:ascii="微軟正黑體" w:eastAsia="微軟正黑體" w:hAnsi="微軟正黑體" w:cs="Calibri" w:hint="eastAsia"/>
          <w:sz w:val="22"/>
          <w:szCs w:val="22"/>
        </w:rPr>
        <w:t>：較小病灶可考慮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Curettage and electrodessiccation(C&amp;E)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MMS</w:t>
      </w:r>
      <w:r>
        <w:rPr>
          <w:rFonts w:ascii="微軟正黑體" w:eastAsia="微軟正黑體" w:hAnsi="微軟正黑體" w:cs="Calibri" w:hint="eastAsia"/>
          <w:sz w:val="22"/>
          <w:szCs w:val="22"/>
        </w:rPr>
        <w:t>或切除不適用的</w:t>
      </w:r>
      <w:r>
        <w:rPr>
          <w:rFonts w:ascii="微軟正黑體" w:eastAsia="微軟正黑體" w:hAnsi="微軟正黑體" w:cs="Calibri" w:hint="eastAsia"/>
          <w:sz w:val="22"/>
          <w:szCs w:val="22"/>
        </w:rPr>
        <w:t>low-risk SCC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Contraindication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：有毛髮的皮膚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因可能腫瘤藏在</w:t>
      </w:r>
      <w:r>
        <w:rPr>
          <w:rFonts w:ascii="微軟正黑體" w:eastAsia="微軟正黑體" w:hAnsi="微軟正黑體" w:cs="Calibri" w:hint="eastAsia"/>
          <w:sz w:val="22"/>
          <w:szCs w:val="22"/>
        </w:rPr>
        <w:t>follicle)</w:t>
      </w:r>
      <w:r>
        <w:rPr>
          <w:rFonts w:ascii="微軟正黑體" w:eastAsia="微軟正黑體" w:hAnsi="微軟正黑體" w:cs="Calibri" w:hint="eastAsia"/>
          <w:sz w:val="22"/>
          <w:szCs w:val="22"/>
        </w:rPr>
        <w:t>、吃超過真皮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化學藥物、光動力學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藥物選擇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Hedgehog pathway inhibitors (e.g.,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vismodegib, sonidegib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</w:p>
    <w:p w:rsidR="00C754AF" w:rsidRDefault="00C754AF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S/E</w:t>
      </w:r>
      <w:r>
        <w:rPr>
          <w:rFonts w:ascii="微軟正黑體" w:eastAsia="微軟正黑體" w:hAnsi="微軟正黑體" w:cs="Calibri" w:hint="eastAsia"/>
          <w:sz w:val="22"/>
          <w:szCs w:val="22"/>
        </w:rPr>
        <w:t>：肌肉痙攣、疲倦、食慾減退、脫髮、味覺異常</w:t>
      </w:r>
    </w:p>
    <w:p w:rsidR="00C754AF" w:rsidRDefault="00C754A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Immunotherapy(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cemiplimab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C754AF" w:rsidRDefault="00C754AF">
      <w:pPr>
        <w:pStyle w:val="1"/>
        <w:spacing w:before="0" w:beforeAutospacing="0" w:after="0" w:afterAutospacing="0"/>
        <w:ind w:left="720"/>
        <w:rPr>
          <w:rFonts w:ascii="Calibri" w:hAnsi="Calibri" w:cs="Calibri"/>
          <w:color w:val="1E4E79"/>
          <w:sz w:val="32"/>
          <w:szCs w:val="32"/>
        </w:rPr>
      </w:pPr>
      <w:hyperlink r:id="rId9" w:history="1"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黑色素細胞瘤</w:t>
        </w:r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(Melanoma)</w:t>
        </w:r>
      </w:hyperlink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黑色素細胞經癌化生成的皮膚癌，時常經由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淋巴轉移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致死率極高的皮膚腫瘤，預後不佳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ABCDE rule</w:t>
      </w:r>
      <w:r>
        <w:rPr>
          <w:rFonts w:ascii="微軟正黑體" w:eastAsia="微軟正黑體" w:hAnsi="微軟正黑體" w:cs="Calibri" w:hint="eastAsia"/>
          <w:sz w:val="20"/>
          <w:szCs w:val="20"/>
        </w:rPr>
        <w:t>：病患臨床上有以下特徵時，需懷疑為黑色素細胞瘤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70C0"/>
          <w:sz w:val="20"/>
          <w:szCs w:val="20"/>
        </w:rPr>
        <w:t>A</w:t>
      </w:r>
      <w:r>
        <w:rPr>
          <w:rFonts w:ascii="微軟正黑體" w:eastAsia="微軟正黑體" w:hAnsi="微軟正黑體" w:cs="Calibri" w:hint="eastAsia"/>
          <w:sz w:val="20"/>
          <w:szCs w:val="20"/>
        </w:rPr>
        <w:t>symmetry</w:t>
      </w:r>
      <w:r>
        <w:rPr>
          <w:rFonts w:ascii="微軟正黑體" w:eastAsia="微軟正黑體" w:hAnsi="微軟正黑體" w:cs="Calibri" w:hint="eastAsia"/>
          <w:sz w:val="20"/>
          <w:szCs w:val="20"/>
        </w:rPr>
        <w:t>：形狀不對稱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70C0"/>
          <w:sz w:val="20"/>
          <w:szCs w:val="20"/>
        </w:rPr>
        <w:t>B</w:t>
      </w:r>
      <w:r>
        <w:rPr>
          <w:rFonts w:ascii="微軟正黑體" w:eastAsia="微軟正黑體" w:hAnsi="微軟正黑體" w:cs="Calibri" w:hint="eastAsia"/>
          <w:sz w:val="20"/>
          <w:szCs w:val="20"/>
        </w:rPr>
        <w:t>order irregular</w:t>
      </w:r>
      <w:r>
        <w:rPr>
          <w:rFonts w:ascii="微軟正黑體" w:eastAsia="微軟正黑體" w:hAnsi="微軟正黑體" w:cs="Calibri" w:hint="eastAsia"/>
          <w:sz w:val="20"/>
          <w:szCs w:val="20"/>
        </w:rPr>
        <w:t>：邊緣不規則、有突起或是表面潰瘍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70C0"/>
          <w:sz w:val="20"/>
          <w:szCs w:val="20"/>
        </w:rPr>
        <w:t>C</w:t>
      </w:r>
      <w:r>
        <w:rPr>
          <w:rFonts w:ascii="微軟正黑體" w:eastAsia="微軟正黑體" w:hAnsi="微軟正黑體" w:cs="Calibri" w:hint="eastAsia"/>
          <w:sz w:val="20"/>
          <w:szCs w:val="20"/>
        </w:rPr>
        <w:t>olor variation</w:t>
      </w:r>
      <w:r>
        <w:rPr>
          <w:rFonts w:ascii="微軟正黑體" w:eastAsia="微軟正黑體" w:hAnsi="微軟正黑體" w:cs="Calibri" w:hint="eastAsia"/>
          <w:sz w:val="20"/>
          <w:szCs w:val="20"/>
        </w:rPr>
        <w:t>：顏色斑駁不一致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70C0"/>
          <w:sz w:val="20"/>
          <w:szCs w:val="20"/>
        </w:rPr>
        <w:t>D</w:t>
      </w:r>
      <w:r>
        <w:rPr>
          <w:rFonts w:ascii="微軟正黑體" w:eastAsia="微軟正黑體" w:hAnsi="微軟正黑體" w:cs="Calibri" w:hint="eastAsia"/>
          <w:sz w:val="20"/>
          <w:szCs w:val="20"/>
        </w:rPr>
        <w:t>iameter &gt;6 mm</w:t>
      </w:r>
      <w:r>
        <w:rPr>
          <w:rFonts w:ascii="微軟正黑體" w:eastAsia="微軟正黑體" w:hAnsi="微軟正黑體" w:cs="Calibri" w:hint="eastAsia"/>
          <w:sz w:val="20"/>
          <w:szCs w:val="20"/>
        </w:rPr>
        <w:t>：直徑大於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 6 mm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70C0"/>
          <w:sz w:val="20"/>
          <w:szCs w:val="20"/>
        </w:rPr>
        <w:t>E</w:t>
      </w:r>
      <w:r>
        <w:rPr>
          <w:rFonts w:ascii="微軟正黑體" w:eastAsia="微軟正黑體" w:hAnsi="微軟正黑體" w:cs="Calibri" w:hint="eastAsia"/>
          <w:sz w:val="20"/>
          <w:szCs w:val="20"/>
        </w:rPr>
        <w:t>nlargement</w:t>
      </w:r>
      <w:r>
        <w:rPr>
          <w:rFonts w:ascii="微軟正黑體" w:eastAsia="微軟正黑體" w:hAnsi="微軟正黑體" w:cs="Calibri" w:hint="eastAsia"/>
          <w:sz w:val="20"/>
          <w:szCs w:val="20"/>
        </w:rPr>
        <w:t>：短時間內持續增大；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0"/>
          <w:szCs w:val="20"/>
        </w:rPr>
        <w:t>E</w:t>
      </w:r>
      <w:r>
        <w:rPr>
          <w:rFonts w:ascii="微軟正黑體" w:eastAsia="微軟正黑體" w:hAnsi="微軟正黑體" w:cs="Calibri" w:hint="eastAsia"/>
          <w:sz w:val="20"/>
          <w:szCs w:val="20"/>
        </w:rPr>
        <w:t>levation</w:t>
      </w:r>
      <w:r>
        <w:rPr>
          <w:rFonts w:ascii="微軟正黑體" w:eastAsia="微軟正黑體" w:hAnsi="微軟正黑體" w:cs="Calibri" w:hint="eastAsia"/>
          <w:sz w:val="20"/>
          <w:szCs w:val="20"/>
        </w:rPr>
        <w:t>：表面不規則隆起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危險因子：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BRAF gene</w:t>
      </w:r>
      <w:r>
        <w:rPr>
          <w:rFonts w:ascii="微軟正黑體" w:eastAsia="微軟正黑體" w:hAnsi="微軟正黑體" w:cs="Calibri" w:hint="eastAsia"/>
          <w:sz w:val="20"/>
          <w:szCs w:val="20"/>
        </w:rPr>
        <w:t>突變</w:t>
      </w:r>
      <w:r>
        <w:rPr>
          <w:rFonts w:ascii="微軟正黑體" w:eastAsia="微軟正黑體" w:hAnsi="微軟正黑體" w:cs="Calibri" w:hint="eastAsia"/>
          <w:sz w:val="20"/>
          <w:szCs w:val="20"/>
        </w:rPr>
        <w:t>(50%)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V600E mutation(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最常見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：在第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600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位上以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glutamic acid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取代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valine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CDKN2a (tumor suppressor gene)</w:t>
      </w:r>
      <w:r>
        <w:rPr>
          <w:rFonts w:ascii="微軟正黑體" w:eastAsia="微軟正黑體" w:hAnsi="微軟正黑體" w:cs="Calibri" w:hint="eastAsia"/>
          <w:sz w:val="20"/>
          <w:szCs w:val="20"/>
        </w:rPr>
        <w:t>突變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白人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(Skin phototype type I &amp; II)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Sun exposure or radiation exposure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Family or personal history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身上超過</w:t>
      </w:r>
      <w:r>
        <w:rPr>
          <w:rFonts w:ascii="微軟正黑體" w:eastAsia="微軟正黑體" w:hAnsi="微軟正黑體" w:cs="Calibri" w:hint="eastAsia"/>
          <w:sz w:val="20"/>
          <w:szCs w:val="20"/>
        </w:rPr>
        <w:t>50</w:t>
      </w:r>
      <w:r>
        <w:rPr>
          <w:rFonts w:ascii="微軟正黑體" w:eastAsia="微軟正黑體" w:hAnsi="微軟正黑體" w:cs="Calibri" w:hint="eastAsia"/>
          <w:sz w:val="20"/>
          <w:szCs w:val="20"/>
        </w:rPr>
        <w:t>顆且大於</w:t>
      </w:r>
      <w:r>
        <w:rPr>
          <w:rFonts w:ascii="微軟正黑體" w:eastAsia="微軟正黑體" w:hAnsi="微軟正黑體" w:cs="Calibri" w:hint="eastAsia"/>
          <w:sz w:val="20"/>
          <w:szCs w:val="20"/>
        </w:rPr>
        <w:t>5 mm</w:t>
      </w:r>
      <w:r>
        <w:rPr>
          <w:rFonts w:ascii="微軟正黑體" w:eastAsia="微軟正黑體" w:hAnsi="微軟正黑體" w:cs="Calibri" w:hint="eastAsia"/>
          <w:sz w:val="20"/>
          <w:szCs w:val="20"/>
        </w:rPr>
        <w:t>的黑色素母斑</w:t>
      </w:r>
      <w:r>
        <w:rPr>
          <w:rFonts w:ascii="微軟正黑體" w:eastAsia="微軟正黑體" w:hAnsi="微軟正黑體" w:cs="Calibri" w:hint="eastAsia"/>
          <w:sz w:val="20"/>
          <w:szCs w:val="20"/>
        </w:rPr>
        <w:t>(melanocytic nevi)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常見突變：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西方：</w:t>
      </w:r>
      <w:r>
        <w:rPr>
          <w:rFonts w:ascii="微軟正黑體" w:eastAsia="微軟正黑體" w:hAnsi="微軟正黑體" w:cs="Calibri" w:hint="eastAsia"/>
          <w:sz w:val="20"/>
          <w:szCs w:val="20"/>
        </w:rPr>
        <w:t>BRAF&gt;NRAS(</w:t>
      </w:r>
      <w:r>
        <w:rPr>
          <w:rFonts w:ascii="微軟正黑體" w:eastAsia="微軟正黑體" w:hAnsi="微軟正黑體" w:cs="Calibri" w:hint="eastAsia"/>
          <w:sz w:val="20"/>
          <w:szCs w:val="20"/>
        </w:rPr>
        <w:t>佔</w:t>
      </w:r>
      <w:r>
        <w:rPr>
          <w:rFonts w:ascii="微軟正黑體" w:eastAsia="微軟正黑體" w:hAnsi="微軟正黑體" w:cs="Calibri" w:hint="eastAsia"/>
          <w:sz w:val="20"/>
          <w:szCs w:val="20"/>
        </w:rPr>
        <w:t>50-80% cutaneuous melanoma)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家族遺傳型：</w:t>
      </w:r>
      <w:r>
        <w:rPr>
          <w:rFonts w:ascii="微軟正黑體" w:eastAsia="微軟正黑體" w:hAnsi="微軟正黑體" w:cs="Calibri" w:hint="eastAsia"/>
          <w:sz w:val="20"/>
          <w:szCs w:val="20"/>
        </w:rPr>
        <w:t>CDKN2a (tumor suppressor gene)</w:t>
      </w:r>
      <w:r>
        <w:rPr>
          <w:rFonts w:ascii="微軟正黑體" w:eastAsia="微軟正黑體" w:hAnsi="微軟正黑體" w:cs="Calibri" w:hint="eastAsia"/>
          <w:sz w:val="20"/>
          <w:szCs w:val="20"/>
        </w:rPr>
        <w:t>突變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Melanoma</w:t>
      </w:r>
      <w:r>
        <w:rPr>
          <w:rFonts w:ascii="微軟正黑體" w:eastAsia="微軟正黑體" w:hAnsi="微軟正黑體" w:cs="Calibri" w:hint="eastAsia"/>
          <w:sz w:val="20"/>
          <w:szCs w:val="20"/>
        </w:rPr>
        <w:t>的生長期依序為：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輻射生長期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(radial growth phase)</w:t>
      </w:r>
      <w:r>
        <w:rPr>
          <w:rFonts w:ascii="微軟正黑體" w:eastAsia="微軟正黑體" w:hAnsi="微軟正黑體" w:cs="Calibri" w:hint="eastAsia"/>
          <w:sz w:val="20"/>
          <w:szCs w:val="20"/>
        </w:rPr>
        <w:t>：此期</w:t>
      </w:r>
      <w:r>
        <w:rPr>
          <w:rFonts w:ascii="微軟正黑體" w:eastAsia="微軟正黑體" w:hAnsi="微軟正黑體" w:cs="Calibri" w:hint="eastAsia"/>
          <w:sz w:val="20"/>
          <w:szCs w:val="20"/>
        </w:rPr>
        <w:t>melanoma</w:t>
      </w:r>
      <w:r>
        <w:rPr>
          <w:rFonts w:ascii="微軟正黑體" w:eastAsia="微軟正黑體" w:hAnsi="微軟正黑體" w:cs="Calibri" w:hint="eastAsia"/>
          <w:sz w:val="20"/>
          <w:szCs w:val="20"/>
        </w:rPr>
        <w:t>生長局限在上皮層、呈水平輻射擴散，生長速度緩慢，較不具侵犯性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垂直生長期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(vertical growth phase)</w:t>
      </w:r>
      <w:r>
        <w:rPr>
          <w:rFonts w:ascii="微軟正黑體" w:eastAsia="微軟正黑體" w:hAnsi="微軟正黑體" w:cs="Calibri" w:hint="eastAsia"/>
          <w:sz w:val="20"/>
          <w:szCs w:val="20"/>
        </w:rPr>
        <w:t>：侵犯到真皮層及鄰近血管，因而藉由血管、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sz w:val="20"/>
          <w:szCs w:val="20"/>
        </w:rPr>
        <w:t>淋巴管擴散至他處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黑色素細胞瘤可分為以下四種主要亞型：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Superficial spreading melanoma(70%)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最常見，較常見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BRAF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 xml:space="preserve">40 - 50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歲歐美白種人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最常見</w:t>
      </w:r>
      <w:r>
        <w:rPr>
          <w:rFonts w:ascii="微軟正黑體" w:eastAsia="微軟正黑體" w:hAnsi="微軟正黑體" w:cs="Calibri" w:hint="eastAsia"/>
          <w:sz w:val="20"/>
          <w:szCs w:val="20"/>
        </w:rPr>
        <w:t>之黑色素細胞瘤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好發於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女性下肢和男性上背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間斷靂露的曰曬處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(intermittent sun exposure))</w:t>
      </w:r>
      <w:r>
        <w:rPr>
          <w:rFonts w:ascii="微軟正黑體" w:eastAsia="微軟正黑體" w:hAnsi="微軟正黑體" w:cs="Calibri" w:hint="eastAsia"/>
          <w:sz w:val="20"/>
          <w:szCs w:val="20"/>
        </w:rPr>
        <w:t>，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病灶特徵相當符合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ABCDE rule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主要是表淺擴散</w:t>
      </w:r>
      <w:r>
        <w:rPr>
          <w:rFonts w:ascii="微軟正黑體" w:eastAsia="微軟正黑體" w:hAnsi="微軟正黑體"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sz w:val="20"/>
          <w:szCs w:val="20"/>
        </w:rPr>
        <w:t>大而淺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，</w:t>
      </w:r>
      <w:r>
        <w:rPr>
          <w:rFonts w:ascii="微軟正黑體" w:eastAsia="微軟正黑體" w:hAnsi="微軟正黑體" w:cs="Calibri" w:hint="eastAsia"/>
          <w:sz w:val="20"/>
          <w:szCs w:val="20"/>
        </w:rPr>
        <w:t>radial phase</w:t>
      </w:r>
      <w:r>
        <w:rPr>
          <w:rFonts w:ascii="微軟正黑體" w:eastAsia="微軟正黑體" w:hAnsi="微軟正黑體" w:cs="Calibri" w:hint="eastAsia"/>
          <w:sz w:val="20"/>
          <w:szCs w:val="20"/>
        </w:rPr>
        <w:t>最多可長達兩年，之後才進入劇烈的</w:t>
      </w:r>
      <w:r>
        <w:rPr>
          <w:rFonts w:ascii="微軟正黑體" w:eastAsia="微軟正黑體" w:hAnsi="微軟正黑體" w:cs="Calibri" w:hint="eastAsia"/>
          <w:sz w:val="20"/>
          <w:szCs w:val="20"/>
        </w:rPr>
        <w:t>vertical phase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Nodular melanoma(15%)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第二常見</w:t>
      </w:r>
      <w:r>
        <w:rPr>
          <w:rFonts w:ascii="微軟正黑體" w:eastAsia="微軟正黑體" w:hAnsi="微軟正黑體" w:cs="Calibri" w:hint="eastAsia"/>
          <w:sz w:val="20"/>
          <w:szCs w:val="20"/>
        </w:rPr>
        <w:t>，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生長相當快速，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預後最差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 xml:space="preserve">40-50 </w:t>
      </w:r>
      <w:r>
        <w:rPr>
          <w:rFonts w:ascii="微軟正黑體" w:eastAsia="微軟正黑體" w:hAnsi="微軟正黑體" w:cs="Calibri" w:hint="eastAsia"/>
          <w:sz w:val="20"/>
          <w:szCs w:val="20"/>
        </w:rPr>
        <w:t>歲男性較多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無</w:t>
      </w:r>
      <w:r>
        <w:rPr>
          <w:rFonts w:ascii="微軟正黑體" w:eastAsia="微軟正黑體" w:hAnsi="微軟正黑體" w:cs="Calibri" w:hint="eastAsia"/>
          <w:sz w:val="20"/>
          <w:szCs w:val="20"/>
        </w:rPr>
        <w:t>radial phase</w:t>
      </w:r>
      <w:r>
        <w:rPr>
          <w:rFonts w:ascii="微軟正黑體" w:eastAsia="微軟正黑體" w:hAnsi="微軟正黑體" w:cs="Calibri" w:hint="eastAsia"/>
          <w:sz w:val="20"/>
          <w:szCs w:val="20"/>
        </w:rPr>
        <w:t>而直接進入</w:t>
      </w:r>
      <w:r>
        <w:rPr>
          <w:rFonts w:ascii="微軟正黑體" w:eastAsia="微軟正黑體" w:hAnsi="微軟正黑體" w:cs="Calibri" w:hint="eastAsia"/>
          <w:sz w:val="20"/>
          <w:szCs w:val="20"/>
        </w:rPr>
        <w:t>vertical phase(</w:t>
      </w:r>
      <w:r>
        <w:rPr>
          <w:rFonts w:ascii="微軟正黑體" w:eastAsia="微軟正黑體" w:hAnsi="微軟正黑體" w:cs="Calibri" w:hint="eastAsia"/>
          <w:sz w:val="20"/>
          <w:szCs w:val="20"/>
        </w:rPr>
        <w:t>快又深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，外觀為表面突起圓頂狀藍黑色痣</w:t>
      </w:r>
      <w:r>
        <w:rPr>
          <w:rFonts w:ascii="微軟正黑體" w:eastAsia="微軟正黑體" w:hAnsi="微軟正黑體"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sz w:val="20"/>
          <w:szCs w:val="20"/>
        </w:rPr>
        <w:t>像藍莓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Acral lentiginous melanoma(5-10%)</w:t>
      </w:r>
      <w:r>
        <w:rPr>
          <w:rFonts w:ascii="微軟正黑體" w:eastAsia="微軟正黑體" w:hAnsi="微軟正黑體" w:cs="Calibri" w:hint="eastAsia"/>
          <w:sz w:val="20"/>
          <w:szCs w:val="20"/>
        </w:rPr>
        <w:t>：生長緩慢，多在後期才被發現，故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預後差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東方人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(29-46%)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及非洲裔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(60-72%)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等有色人種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最常見</w:t>
      </w:r>
      <w:r>
        <w:rPr>
          <w:rFonts w:ascii="微軟正黑體" w:eastAsia="微軟正黑體" w:hAnsi="微軟正黑體" w:cs="Calibri" w:hint="eastAsia"/>
          <w:sz w:val="20"/>
          <w:szCs w:val="20"/>
        </w:rPr>
        <w:t>之黑色素細胞瘤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常見於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大於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60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歲之老人</w:t>
      </w:r>
      <w:r>
        <w:rPr>
          <w:rFonts w:ascii="微軟正黑體" w:eastAsia="微軟正黑體" w:hAnsi="微軟正黑體" w:cs="Calibri" w:hint="eastAsia"/>
          <w:sz w:val="20"/>
          <w:szCs w:val="20"/>
        </w:rPr>
        <w:t>，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好發於手掌、腳掌或手指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腳趾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之甲床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(huntchinson's sign)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Lentigo maligna melanoma(5%)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最少見</w:t>
      </w:r>
      <w:r>
        <w:rPr>
          <w:rFonts w:ascii="微軟正黑體" w:eastAsia="微軟正黑體" w:hAnsi="微軟正黑體" w:cs="Calibri" w:hint="eastAsia"/>
          <w:sz w:val="20"/>
          <w:szCs w:val="20"/>
        </w:rPr>
        <w:t>，生長速度相當緩慢，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較常見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c-KIT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好發在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老人</w:t>
      </w:r>
      <w:r>
        <w:rPr>
          <w:rFonts w:ascii="微軟正黑體" w:eastAsia="微軟正黑體" w:hAnsi="微軟正黑體" w:cs="Calibri" w:hint="eastAsia"/>
          <w:sz w:val="20"/>
          <w:szCs w:val="20"/>
        </w:rPr>
        <w:t>日曬部位</w:t>
      </w:r>
      <w:r>
        <w:rPr>
          <w:rFonts w:ascii="微軟正黑體" w:eastAsia="微軟正黑體" w:hAnsi="微軟正黑體"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sz w:val="20"/>
          <w:szCs w:val="20"/>
        </w:rPr>
        <w:t>臉、手臂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radial phase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sz w:val="20"/>
          <w:szCs w:val="20"/>
        </w:rPr>
        <w:t>=Lentigo Maligna</w:t>
      </w:r>
      <w:r>
        <w:rPr>
          <w:rFonts w:ascii="微軟正黑體" w:eastAsia="微軟正黑體" w:hAnsi="微軟正黑體" w:cs="Calibri" w:hint="eastAsia"/>
          <w:sz w:val="20"/>
          <w:szCs w:val="20"/>
        </w:rPr>
        <w:t>或</w:t>
      </w:r>
      <w:r>
        <w:rPr>
          <w:rFonts w:ascii="微軟正黑體" w:eastAsia="微軟正黑體" w:hAnsi="微軟正黑體" w:cs="Calibri" w:hint="eastAsia"/>
          <w:sz w:val="20"/>
          <w:szCs w:val="20"/>
        </w:rPr>
        <w:t>Melanoma in situ</w:t>
      </w:r>
      <w:r>
        <w:rPr>
          <w:rFonts w:ascii="微軟正黑體" w:eastAsia="微軟正黑體" w:hAnsi="微軟正黑體" w:cs="Calibri" w:hint="eastAsia"/>
          <w:sz w:val="20"/>
          <w:szCs w:val="20"/>
        </w:rPr>
        <w:t>，可從數年到</w:t>
      </w:r>
      <w:r>
        <w:rPr>
          <w:rFonts w:ascii="微軟正黑體" w:eastAsia="微軟正黑體" w:hAnsi="微軟正黑體" w:cs="Calibri" w:hint="eastAsia"/>
          <w:sz w:val="20"/>
          <w:szCs w:val="20"/>
        </w:rPr>
        <w:t>20</w:t>
      </w:r>
      <w:r>
        <w:rPr>
          <w:rFonts w:ascii="微軟正黑體" w:eastAsia="微軟正黑體" w:hAnsi="微軟正黑體" w:cs="Calibri" w:hint="eastAsia"/>
          <w:sz w:val="20"/>
          <w:szCs w:val="20"/>
        </w:rPr>
        <w:t>年之久，外觀為扁平微突起之黑斑</w:t>
      </w:r>
      <w:r>
        <w:rPr>
          <w:rFonts w:ascii="微軟正黑體" w:eastAsia="微軟正黑體" w:hAnsi="微軟正黑體" w:cs="Calibri" w:hint="eastAsia"/>
          <w:sz w:val="20"/>
          <w:szCs w:val="20"/>
        </w:rPr>
        <w:t>(macule)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vertical phase</w:t>
      </w:r>
      <w:r>
        <w:rPr>
          <w:rFonts w:ascii="微軟正黑體" w:eastAsia="微軟正黑體" w:hAnsi="微軟正黑體" w:cs="Calibri" w:hint="eastAsia"/>
          <w:sz w:val="20"/>
          <w:szCs w:val="20"/>
        </w:rPr>
        <w:t>：病灶轉為顏色和邊緣不一的丘疹或結節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檢查診斷：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Hutchinson sign</w:t>
      </w:r>
      <w:r>
        <w:rPr>
          <w:rFonts w:ascii="微軟正黑體" w:eastAsia="微軟正黑體" w:hAnsi="微軟正黑體" w:cs="Calibri" w:hint="eastAsia"/>
          <w:sz w:val="20"/>
          <w:szCs w:val="20"/>
        </w:rPr>
        <w:t>：指甲可見棕黑色色素從縱向延伸至近端和側邊皮膚，是</w:t>
      </w:r>
      <w:r>
        <w:rPr>
          <w:rFonts w:ascii="微軟正黑體" w:eastAsia="微軟正黑體" w:hAnsi="微軟正黑體" w:cs="Calibri" w:hint="eastAsia"/>
          <w:sz w:val="20"/>
          <w:szCs w:val="20"/>
        </w:rPr>
        <w:t>Melanoma</w:t>
      </w:r>
      <w:r>
        <w:rPr>
          <w:rFonts w:ascii="微軟正黑體" w:eastAsia="微軟正黑體" w:hAnsi="微軟正黑體" w:cs="Calibri" w:hint="eastAsia"/>
          <w:sz w:val="20"/>
          <w:szCs w:val="20"/>
        </w:rPr>
        <w:t>的重要指標</w:t>
      </w:r>
      <w:r>
        <w:rPr>
          <w:rFonts w:ascii="微軟正黑體" w:eastAsia="微軟正黑體" w:hAnsi="微軟正黑體"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sz w:val="20"/>
          <w:szCs w:val="20"/>
        </w:rPr>
        <w:t>和</w:t>
      </w:r>
      <w:hyperlink r:id="rId10" w:anchor="🩺|感染性皮膚病&amp;section-id={8EAEF31F-3C85-4A44-8C94-1B976A1DCB9C}&amp;page-id={CF86E3C0-3B3E-4723-A365-FBC2875C9B76}&amp;end&amp;base-path=https://d.docs.live.net/56ce32fba64785ca/臨床筆記/Derma.one" w:history="1">
        <w:r>
          <w:rPr>
            <w:rStyle w:val="a3"/>
            <w:rFonts w:ascii="微軟正黑體" w:eastAsia="微軟正黑體" w:hAnsi="微軟正黑體" w:cs="Calibri" w:hint="eastAsia"/>
            <w:sz w:val="20"/>
            <w:szCs w:val="20"/>
          </w:rPr>
          <w:t>帶狀皰疹眼病</w:t>
        </w:r>
      </w:hyperlink>
      <w:r>
        <w:rPr>
          <w:rFonts w:ascii="微軟正黑體" w:eastAsia="微軟正黑體" w:hAnsi="微軟正黑體" w:cs="Calibri" w:hint="eastAsia"/>
          <w:sz w:val="20"/>
          <w:szCs w:val="20"/>
        </w:rPr>
        <w:t>比較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傳統檢查：包含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胸部</w:t>
      </w:r>
      <w:r>
        <w:rPr>
          <w:rFonts w:ascii="微軟正黑體" w:eastAsia="微軟正黑體" w:hAnsi="微軟正黑體" w:cs="Calibri" w:hint="eastAsia"/>
          <w:b/>
          <w:bCs/>
          <w:sz w:val="19"/>
          <w:szCs w:val="19"/>
        </w:rPr>
        <w:t>X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光、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abdominal echo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19"/>
          <w:szCs w:val="19"/>
        </w:rPr>
        <w:t>CT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或</w:t>
      </w:r>
      <w:r>
        <w:rPr>
          <w:rFonts w:ascii="微軟正黑體" w:eastAsia="微軟正黑體" w:hAnsi="微軟正黑體" w:cs="Calibri" w:hint="eastAsia"/>
          <w:b/>
          <w:bCs/>
          <w:sz w:val="19"/>
          <w:szCs w:val="19"/>
        </w:rPr>
        <w:t>MRI</w:t>
      </w:r>
      <w:r>
        <w:rPr>
          <w:rFonts w:ascii="微軟正黑體" w:eastAsia="微軟正黑體" w:hAnsi="微軟正黑體" w:cs="Calibri" w:hint="eastAsia"/>
          <w:sz w:val="20"/>
          <w:szCs w:val="20"/>
        </w:rPr>
        <w:t>等，以檢查是否有器官轉移。但須在腫瘤大於</w:t>
      </w:r>
      <w:r>
        <w:rPr>
          <w:rFonts w:ascii="微軟正黑體" w:eastAsia="微軟正黑體" w:hAnsi="微軟正黑體" w:cs="Calibri" w:hint="eastAsia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sz w:val="20"/>
          <w:szCs w:val="20"/>
        </w:rPr>
        <w:t>公分以上才能顯像，且無法確定是否是真的轉移惡性腫瘤或其他良性的病變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前哨淋巴結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(Sentinel lymph node)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切片</w:t>
      </w:r>
      <w:r>
        <w:rPr>
          <w:rFonts w:ascii="微軟正黑體" w:eastAsia="微軟正黑體" w:hAnsi="微軟正黑體" w:cs="Calibri" w:hint="eastAsia"/>
          <w:sz w:val="20"/>
          <w:szCs w:val="20"/>
        </w:rPr>
        <w:t>：可以預測黑色素細胞瘤是否已經產生淋巴轉移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正子掃描造影</w:t>
      </w:r>
      <w:r>
        <w:rPr>
          <w:rFonts w:ascii="微軟正黑體" w:eastAsia="微軟正黑體" w:hAnsi="微軟正黑體" w:cs="Calibri" w:hint="eastAsia"/>
          <w:sz w:val="20"/>
          <w:szCs w:val="20"/>
        </w:rPr>
        <w:t>(PET scan)</w:t>
      </w:r>
      <w:r>
        <w:rPr>
          <w:rFonts w:ascii="微軟正黑體" w:eastAsia="微軟正黑體" w:hAnsi="微軟正黑體" w:cs="Calibri" w:hint="eastAsia"/>
          <w:sz w:val="20"/>
          <w:szCs w:val="20"/>
        </w:rPr>
        <w:t>：主要的目的在於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手術前評估</w:t>
      </w:r>
      <w:r>
        <w:rPr>
          <w:rFonts w:ascii="微軟正黑體" w:eastAsia="微軟正黑體" w:hAnsi="微軟正黑體" w:cs="Calibri" w:hint="eastAsia"/>
          <w:sz w:val="20"/>
          <w:szCs w:val="20"/>
        </w:rPr>
        <w:t>、早期治療成效及藥物治療效期之追蹤，來判斷惡性黑色素細胞瘤是否有轉移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LDH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Metastatic melanoma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的病患會升高，但不適合用來作為偵測是否有轉移的指標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敏感度和特異性低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)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黑色素細胞瘤轉移的病患，假使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LDH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升高其預後較不好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分期與處置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初級預防：防曬，篩檢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次級預防：早期偵測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Melanoma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對化學治療和放射線治療的反應並非十分良好，且容易轉移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以初步切片確認病灶深度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外科手術</w:t>
      </w:r>
      <w:r>
        <w:rPr>
          <w:rFonts w:ascii="微軟正黑體" w:eastAsia="微軟正黑體" w:hAnsi="微軟正黑體" w:cs="Calibri" w:hint="eastAsia"/>
          <w:sz w:val="20"/>
          <w:szCs w:val="20"/>
        </w:rPr>
        <w:t>：目前最主要的治療方式，仍是早期發現趁病灶還很小就切除。肺、腦、胃腸單一病灶及局部淋巴轉移都可以採用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病灶深度以及轉移狀況決定是否需要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sentinal lymph node biopsy</w:t>
      </w:r>
    </w:p>
    <w:p w:rsidR="00C754AF" w:rsidRDefault="00C754AF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54AF" w:rsidRDefault="00C754AF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若沒有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distal meta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但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sentinal LN(+)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Radical lymph node dissection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化學療法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Dacarbazine/DTIC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為主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、放射線療法</w:t>
      </w:r>
      <w:r>
        <w:rPr>
          <w:rFonts w:ascii="微軟正黑體" w:eastAsia="微軟正黑體" w:hAnsi="微軟正黑體" w:cs="Calibri" w:hint="eastAsia"/>
          <w:sz w:val="20"/>
          <w:szCs w:val="20"/>
        </w:rPr>
        <w:t>：輔助性療法，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sz w:val="20"/>
          <w:szCs w:val="20"/>
        </w:rPr>
        <w:t>常配合手術切除後使用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免疫細胞療法</w:t>
      </w:r>
      <w:r>
        <w:rPr>
          <w:rFonts w:ascii="微軟正黑體" w:eastAsia="微軟正黑體" w:hAnsi="微軟正黑體" w:cs="Calibri" w:hint="eastAsia"/>
          <w:sz w:val="20"/>
          <w:szCs w:val="20"/>
        </w:rPr>
        <w:t>：直接或間接使用患者的免疫系統，注射基因改造過的免疫細胞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 (</w:t>
      </w:r>
      <w:r>
        <w:rPr>
          <w:rFonts w:ascii="微軟正黑體" w:eastAsia="微軟正黑體" w:hAnsi="微軟正黑體" w:cs="Calibri" w:hint="eastAsia"/>
          <w:sz w:val="20"/>
          <w:szCs w:val="20"/>
        </w:rPr>
        <w:t>例如</w:t>
      </w:r>
      <w:r>
        <w:rPr>
          <w:rFonts w:ascii="微軟正黑體" w:eastAsia="微軟正黑體" w:hAnsi="微軟正黑體" w:cs="Calibri" w:hint="eastAsia"/>
          <w:sz w:val="20"/>
          <w:szCs w:val="20"/>
        </w:rPr>
        <w:t>CD8 + T cell)</w:t>
      </w:r>
      <w:r>
        <w:rPr>
          <w:rFonts w:ascii="微軟正黑體" w:eastAsia="微軟正黑體" w:hAnsi="微軟正黑體" w:cs="Calibri" w:hint="eastAsia"/>
          <w:sz w:val="20"/>
          <w:szCs w:val="20"/>
        </w:rPr>
        <w:t>，使其能鎖定並攻擊癌細胞，為目前提倡之新療法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標靶療法</w:t>
      </w:r>
      <w:r>
        <w:rPr>
          <w:rFonts w:ascii="微軟正黑體" w:eastAsia="微軟正黑體" w:hAnsi="微軟正黑體" w:cs="Calibri" w:hint="eastAsia"/>
          <w:sz w:val="20"/>
          <w:szCs w:val="20"/>
        </w:rPr>
        <w:t>：目前針對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</w:rPr>
        <w:t>晚期轉移性</w:t>
      </w:r>
      <w:r>
        <w:rPr>
          <w:rFonts w:ascii="微軟正黑體" w:eastAsia="微軟正黑體" w:hAnsi="微軟正黑體" w:cs="Calibri" w:hint="eastAsia"/>
          <w:sz w:val="20"/>
          <w:szCs w:val="20"/>
        </w:rPr>
        <w:t>病患</w:t>
      </w:r>
    </w:p>
    <w:p w:rsidR="00C754AF" w:rsidRDefault="00C754AF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Vemurafenib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：針對特定基因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BRAF V600E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位置突變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預後：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Tumor thickness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：最重要的預後因子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，越厚預後越差，厚度＜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 0.76 mm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8-year survival rate 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為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 93.2%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，＞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3.6 mm 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則為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 33.3%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出現潰爛情形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(Histologic ulceration 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淋巴轉移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(Lymph node involvement)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衛星樣微轉移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(microscopic satellitosis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，＞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0.05 mm)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血管浸潤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(vascular invasion)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分裂指數高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(mitotic rate 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≧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 1 mitosis/mm )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 </w:t>
      </w:r>
    </w:p>
    <w:p w:rsidR="00C754AF" w:rsidRDefault="00C754A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卡波西氏肉瘤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lightGray"/>
        </w:rPr>
        <w:t>(Kaposi's sarcoma, KS)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多發性血管腫瘤，由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HHV-8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所引起，好發於愛滋患者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70C0"/>
          <w:sz w:val="20"/>
          <w:szCs w:val="20"/>
        </w:rPr>
        <w:t>唾液和口腔黏膜的病毒含量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0"/>
          <w:szCs w:val="20"/>
        </w:rPr>
        <w:t xml:space="preserve">(30%) 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遠高於肛門和生殖器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(1%)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臨床表現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典型表徵：一開始為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1~2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公分之紫斑，後來進展為丘疹、斑塊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、結節或腫塊，顏色為粉紅到深紫色，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無痛無癢感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單一深色斑塊，可演變成結節狀、藍色、黏膜下和疼痛性皮膚變化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侵犯內臟器官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較常發生在愛滋病患者，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90%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死於愛滋者，其屍體解剖可發現內臟侵犯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</w:rPr>
        <w:t>常見侵犯器官：胃、腸、肝、脾、肺、淋巴系統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造成淋巴水腫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(lymphedema))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目前分為四型：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highlight w:val="yellow"/>
        </w:rPr>
        <w:t>典型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：好發於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老年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、東歐男性，好發自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下肢形成暗紅凸起斑塊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</w:rPr>
        <w:t>或結節，再逐漸往上擴張，伴隨下肢淋巴水腫</w:t>
      </w:r>
    </w:p>
    <w:p w:rsidR="00C754AF" w:rsidRDefault="00C754A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斑塊期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(plaque stage)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→結節期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(nodular stage)/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腫塊期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(tumor stage)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highlight w:val="yellow"/>
        </w:rPr>
        <w:t>地域型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highlight w:val="yellow"/>
        </w:rPr>
        <w:t>(Endemic)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：見於赤道非洲，好發兩個雙峰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大人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平均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35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及小孩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平均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。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</w:rPr>
        <w:t>病灶較廣泛，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進展快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</w:rPr>
        <w:t>，也常侵犯內臟，若侵犯內臟，相當致命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highlight w:val="yellow"/>
        </w:rPr>
        <w:t>因化療或器官移植而致免疫力低落者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：少見，主要見於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solid-organ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移植並長期服用免疫抑制劑者，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</w:rPr>
        <w:t>停止服用免疫抑制劑可以使症狀緩解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highlight w:val="yellow"/>
        </w:rPr>
        <w:t>後天免疫不全症候群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highlight w:val="yellow"/>
        </w:rPr>
        <w:t>(AIDS)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  <w:highlight w:val="yellow"/>
        </w:rPr>
        <w:t>相關型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：見於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AIDS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患者，此類幾乎只發生在男同性戀者，主要分布在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</w:rPr>
        <w:t>臉上，然後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迅速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</w:rPr>
        <w:t>蔓延至軀幹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病理：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早期病灶：小血管異常增生伴隨發炎細胞浸潤為主，這些小血管缺乏基底膜而使得紅血球外滲和鐵血色素沉積。其血管內皮細胞較大且突岀於血管腔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成熟病灶：可見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梭狀細胞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(spindle cell)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  <w:highlight w:val="yellow"/>
        </w:rPr>
        <w:t>聚集成漩渦狀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，形成不規則的血管間隙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(irregular, cleft/slit like, angulated vascular channel)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，間隙內可見紅血球</w:t>
      </w:r>
    </w:p>
    <w:p w:rsidR="00C754AF" w:rsidRDefault="00C754A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治療：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放射治療：典型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KS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效果較佳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化學治療：地域性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KS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效果較佳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切除：單一或小範圍侵犯可達痊癒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局部療法：液態氮冷凍療法、雷射、電燒、光動力療法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因免疫抑制所引發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KS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者，停藥後常會自癒，也可嘗試換藥，如以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sirolimus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取代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0"/>
          <w:szCs w:val="20"/>
        </w:rPr>
        <w:t>cyclosporin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 xml:space="preserve"> tacrolimus</w:t>
      </w:r>
    </w:p>
    <w:p w:rsidR="00C754AF" w:rsidRDefault="00C754A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AIDS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患者接受正統抗病毒治療即有療效，或使用干擾素及介白質治療，也可暫時改善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54AF" w:rsidRDefault="00C754AF" w:rsidP="00C754AF">
      <w:r>
        <w:separator/>
      </w:r>
    </w:p>
  </w:endnote>
  <w:endnote w:type="continuationSeparator" w:id="0">
    <w:p w:rsidR="00C754AF" w:rsidRDefault="00C754AF" w:rsidP="00C7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54AF" w:rsidRDefault="00C754AF" w:rsidP="00C754AF">
      <w:r>
        <w:separator/>
      </w:r>
    </w:p>
  </w:footnote>
  <w:footnote w:type="continuationSeparator" w:id="0">
    <w:p w:rsidR="00C754AF" w:rsidRDefault="00C754AF" w:rsidP="00C7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C66D7"/>
    <w:multiLevelType w:val="multilevel"/>
    <w:tmpl w:val="A37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635893">
    <w:abstractNumId w:val="0"/>
  </w:num>
  <w:num w:numId="2" w16cid:durableId="7029035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3476958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AF"/>
    <w:rsid w:val="00C754AF"/>
    <w:rsid w:val="00D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E7BDB5-2539-48C7-89D5-E4647256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C75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54A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75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54A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mnetnz.org/topics/basal-cell-carcino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rmnetnz.org/topics/cutaneous-squamous-cell-carcinom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mnetnz.org/topics/melanom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