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915B8" w:rsidRDefault="008915B8">
      <w:pPr>
        <w:pStyle w:val="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</w:rPr>
      </w:pPr>
      <w:r>
        <w:rPr>
          <w:rFonts w:ascii="Calibri Light" w:hAnsi="Calibri Light" w:cs="Calibri Light"/>
          <w:color w:val="000000"/>
          <w:sz w:val="40"/>
          <w:szCs w:val="40"/>
        </w:rPr>
        <w:t xml:space="preserve">Sleep apnea </w:t>
      </w:r>
    </w:p>
    <w:p w:rsidR="008915B8" w:rsidRDefault="008915B8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April 15, 2025</w:t>
      </w:r>
    </w:p>
    <w:p w:rsidR="008915B8" w:rsidRDefault="008915B8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12:06 AM</w:t>
      </w:r>
    </w:p>
    <w:p w:rsidR="008915B8" w:rsidRDefault="008915B8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915B8" w:rsidRDefault="008915B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8915B8" w:rsidRDefault="008915B8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8915B8" w:rsidRDefault="008915B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8915B8" w:rsidRDefault="008915B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8915B8" w:rsidRDefault="008915B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8915B8" w:rsidRDefault="008915B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8915B8" w:rsidRDefault="008915B8">
      <w:pPr>
        <w:numPr>
          <w:ilvl w:val="1"/>
          <w:numId w:val="1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定義</w:t>
      </w:r>
    </w:p>
    <w:p w:rsidR="008915B8" w:rsidRDefault="008915B8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Sleep apnea syndrome(</w:t>
      </w:r>
      <w:r>
        <w:rPr>
          <w:rFonts w:ascii="微軟正黑體" w:eastAsia="微軟正黑體" w:hAnsi="微軟正黑體" w:cs="Calibri" w:hint="eastAsia"/>
          <w:sz w:val="28"/>
          <w:szCs w:val="28"/>
        </w:rPr>
        <w:t>睡眠呼吸中止症</w:t>
      </w:r>
      <w:r>
        <w:rPr>
          <w:rFonts w:ascii="微軟正黑體" w:eastAsia="微軟正黑體" w:hAnsi="微軟正黑體" w:cs="Calibri" w:hint="eastAsia"/>
          <w:sz w:val="28"/>
          <w:szCs w:val="28"/>
        </w:rPr>
        <w:t>)</w:t>
      </w:r>
      <w:r>
        <w:rPr>
          <w:rFonts w:ascii="微軟正黑體" w:eastAsia="微軟正黑體" w:hAnsi="微軟正黑體" w:cs="Calibri" w:hint="eastAsia"/>
          <w:sz w:val="28"/>
          <w:szCs w:val="28"/>
        </w:rPr>
        <w:t>，簡稱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 SAS </w:t>
      </w:r>
      <w:r>
        <w:rPr>
          <w:rFonts w:ascii="微軟正黑體" w:eastAsia="微軟正黑體" w:hAnsi="微軟正黑體" w:cs="Calibri" w:hint="eastAsia"/>
          <w:sz w:val="28"/>
          <w:szCs w:val="28"/>
        </w:rPr>
        <w:t>是一種常見但嚴重的睡眠障礙，患者在睡眠時呼吸會反覆停止與恢復。這些呼吸中斷可能持續數秒甚至超過一分鐘，且每小時可能發生多次，導致</w:t>
      </w:r>
      <w:r>
        <w:rPr>
          <w:rFonts w:ascii="微軟正黑體" w:eastAsia="微軟正黑體" w:hAnsi="微軟正黑體" w:cs="Calibri" w:hint="eastAsia"/>
          <w:sz w:val="28"/>
          <w:szCs w:val="28"/>
        </w:rPr>
        <w:t>:</w:t>
      </w:r>
    </w:p>
    <w:p w:rsidR="008915B8" w:rsidRDefault="008915B8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大聲或不規則打鼾</w:t>
      </w:r>
    </w:p>
    <w:p w:rsidR="008915B8" w:rsidRDefault="008915B8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日間嗜睡</w:t>
      </w:r>
    </w:p>
    <w:p w:rsidR="008915B8" w:rsidRDefault="008915B8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睡眠無法恢復精神</w:t>
      </w:r>
    </w:p>
    <w:p w:rsidR="008915B8" w:rsidRDefault="008915B8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靜態活動時疲勞增加</w:t>
      </w:r>
    </w:p>
    <w:p w:rsidR="008915B8" w:rsidRDefault="008915B8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夜尿</w:t>
      </w:r>
    </w:p>
    <w:p w:rsidR="008915B8" w:rsidRDefault="008915B8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睡眠時窒息感和喘氣</w:t>
      </w:r>
    </w:p>
    <w:p w:rsidR="008915B8" w:rsidRDefault="008915B8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早晨口乾</w:t>
      </w:r>
    </w:p>
    <w:p w:rsidR="008915B8" w:rsidRDefault="008915B8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早晨頭痛</w:t>
      </w:r>
    </w:p>
    <w:p w:rsidR="008915B8" w:rsidRDefault="008915B8">
      <w:pPr>
        <w:numPr>
          <w:ilvl w:val="2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可能增加以下疾病發生機率</w:t>
      </w:r>
    </w:p>
    <w:p w:rsidR="008915B8" w:rsidRDefault="008915B8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高血壓</w:t>
      </w:r>
    </w:p>
    <w:p w:rsidR="008915B8" w:rsidRDefault="008915B8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中風</w:t>
      </w:r>
    </w:p>
    <w:p w:rsidR="008915B8" w:rsidRDefault="008915B8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冠狀動脈疾病</w:t>
      </w:r>
    </w:p>
    <w:p w:rsidR="008915B8" w:rsidRDefault="008915B8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心臟衰竭</w:t>
      </w:r>
    </w:p>
    <w:p w:rsidR="008915B8" w:rsidRDefault="008915B8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心律不整</w:t>
      </w:r>
    </w:p>
    <w:p w:rsidR="008915B8" w:rsidRDefault="008915B8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糖尿病</w:t>
      </w:r>
    </w:p>
    <w:p w:rsidR="008915B8" w:rsidRDefault="008915B8">
      <w:pPr>
        <w:numPr>
          <w:ilvl w:val="1"/>
          <w:numId w:val="1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種類與病因</w:t>
      </w:r>
    </w:p>
    <w:p w:rsidR="008915B8" w:rsidRDefault="008915B8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lastRenderedPageBreak/>
        <w:t>睡眠呼吸中止症種類</w:t>
      </w:r>
      <w:r>
        <w:rPr>
          <w:rFonts w:ascii="微軟正黑體" w:eastAsia="微軟正黑體" w:hAnsi="微軟正黑體" w:cs="Calibri" w:hint="eastAsia"/>
          <w:sz w:val="28"/>
          <w:szCs w:val="28"/>
        </w:rPr>
        <w:t>(</w:t>
      </w:r>
      <w:r>
        <w:rPr>
          <w:rFonts w:ascii="微軟正黑體" w:eastAsia="微軟正黑體" w:hAnsi="微軟正黑體" w:cs="Calibri" w:hint="eastAsia"/>
          <w:sz w:val="28"/>
          <w:szCs w:val="28"/>
        </w:rPr>
        <w:t>以下介紹以</w:t>
      </w:r>
      <w:r>
        <w:rPr>
          <w:rFonts w:ascii="微軟正黑體" w:eastAsia="微軟正黑體" w:hAnsi="微軟正黑體" w:cs="Calibri" w:hint="eastAsia"/>
          <w:sz w:val="28"/>
          <w:szCs w:val="28"/>
        </w:rPr>
        <w:t>OSA</w:t>
      </w:r>
      <w:r>
        <w:rPr>
          <w:rFonts w:ascii="微軟正黑體" w:eastAsia="微軟正黑體" w:hAnsi="微軟正黑體" w:cs="Calibri" w:hint="eastAsia"/>
          <w:sz w:val="28"/>
          <w:szCs w:val="28"/>
        </w:rPr>
        <w:t>為主</w:t>
      </w:r>
      <w:r>
        <w:rPr>
          <w:rFonts w:ascii="微軟正黑體" w:eastAsia="微軟正黑體" w:hAnsi="微軟正黑體" w:cs="Calibri" w:hint="eastAsia"/>
          <w:sz w:val="28"/>
          <w:szCs w:val="28"/>
        </w:rPr>
        <w:t>)</w:t>
      </w:r>
    </w:p>
    <w:p w:rsidR="008915B8" w:rsidRDefault="008915B8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阻塞型睡眠呼吸中止症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Obstructive sleep apnea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OSA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）—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最常見類型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</w:p>
    <w:p w:rsidR="008915B8" w:rsidRDefault="008915B8">
      <w:pPr>
        <w:numPr>
          <w:ilvl w:val="4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在睡眠期間，由於上呼吸道塌陷或阻塞所引起。</w:t>
      </w:r>
      <w:r>
        <w:rPr>
          <w:rFonts w:cs="Calibri" w:hint="eastAsia"/>
          <w:sz w:val="22"/>
          <w:szCs w:val="22"/>
        </w:rPr>
        <w:br/>
      </w:r>
      <w:r>
        <w:rPr>
          <w:rFonts w:ascii="微軟正黑體" w:eastAsia="微軟正黑體" w:hAnsi="微軟正黑體" w:cs="Calibri" w:hint="eastAsia"/>
          <w:sz w:val="22"/>
          <w:szCs w:val="22"/>
        </w:rPr>
        <w:t>與肥胖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最主要風險因素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、頸圍過大、解剖構造異常有關。</w:t>
      </w:r>
    </w:p>
    <w:p w:rsidR="008915B8" w:rsidRDefault="008915B8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中樞型睡眠呼吸中止症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Central sleep apnea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CSA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8915B8" w:rsidRDefault="008915B8">
      <w:pPr>
        <w:numPr>
          <w:ilvl w:val="4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當大腦無法傳遞正確訊號給控制呼吸的肌肉時所發生。</w:t>
      </w:r>
      <w:r>
        <w:rPr>
          <w:rFonts w:cs="Calibri" w:hint="eastAsia"/>
          <w:sz w:val="22"/>
          <w:szCs w:val="22"/>
        </w:rPr>
        <w:br/>
      </w:r>
      <w:r>
        <w:rPr>
          <w:rFonts w:ascii="微軟正黑體" w:eastAsia="微軟正黑體" w:hAnsi="微軟正黑體" w:cs="Calibri" w:hint="eastAsia"/>
          <w:sz w:val="22"/>
          <w:szCs w:val="22"/>
        </w:rPr>
        <w:t>常見於心臟衰竭、神經系統疾病，或使用類鴉片藥物的情況下。</w:t>
      </w:r>
    </w:p>
    <w:p w:rsidR="008915B8" w:rsidRDefault="008915B8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複合型（混合型）睡眠呼吸中止症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Complex sleep apnea</w:t>
      </w:r>
    </w:p>
    <w:p w:rsidR="008915B8" w:rsidRDefault="008915B8">
      <w:pPr>
        <w:numPr>
          <w:ilvl w:val="4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同時具有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OSA </w:t>
      </w:r>
      <w:r>
        <w:rPr>
          <w:rFonts w:ascii="微軟正黑體" w:eastAsia="微軟正黑體" w:hAnsi="微軟正黑體" w:cs="Calibri" w:hint="eastAsia"/>
          <w:sz w:val="22"/>
          <w:szCs w:val="22"/>
        </w:rPr>
        <w:t>與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CSA </w:t>
      </w:r>
      <w:r>
        <w:rPr>
          <w:rFonts w:ascii="微軟正黑體" w:eastAsia="微軟正黑體" w:hAnsi="微軟正黑體" w:cs="Calibri" w:hint="eastAsia"/>
          <w:sz w:val="22"/>
          <w:szCs w:val="22"/>
        </w:rPr>
        <w:t>特徵的混合型呼吸中止症。</w:t>
      </w:r>
    </w:p>
    <w:p w:rsidR="008915B8" w:rsidRDefault="008915B8">
      <w:pPr>
        <w:pStyle w:val="Web"/>
        <w:spacing w:before="120" w:beforeAutospacing="0" w:after="120" w:afterAutospacing="0" w:line="300" w:lineRule="atLeast"/>
        <w:ind w:left="720"/>
        <w:rPr>
          <w:rFonts w:ascii="Microsoft JhengHei Light" w:eastAsia="Microsoft JhengHei Light" w:hAnsi="Microsoft JhengHei Light" w:cs="Calibri"/>
          <w:color w:val="F79646"/>
          <w:sz w:val="22"/>
          <w:szCs w:val="22"/>
        </w:rPr>
      </w:pPr>
      <w:r>
        <w:rPr>
          <w:rFonts w:ascii="Calibri" w:eastAsia="Microsoft JhengHei Light" w:hAnsi="Calibri" w:cs="Calibri"/>
          <w:color w:val="F79646"/>
          <w:sz w:val="22"/>
          <w:szCs w:val="22"/>
        </w:rPr>
        <w:t> </w:t>
      </w:r>
    </w:p>
    <w:p w:rsidR="008915B8" w:rsidRDefault="008915B8">
      <w:pPr>
        <w:numPr>
          <w:ilvl w:val="1"/>
          <w:numId w:val="1"/>
        </w:numPr>
        <w:spacing w:line="420" w:lineRule="atLeast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診斷（</w:t>
      </w:r>
      <w:r>
        <w:rPr>
          <w:rFonts w:ascii="微軟正黑體" w:eastAsia="微軟正黑體" w:hAnsi="微軟正黑體" w:cs="Calibri" w:hint="eastAsia"/>
          <w:sz w:val="32"/>
          <w:szCs w:val="32"/>
        </w:rPr>
        <w:t>2019 Canadian Consensus Conference)</w:t>
      </w:r>
    </w:p>
    <w:p w:rsidR="008915B8" w:rsidRDefault="008915B8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Apnea-Hypopnea Index (AHI)</w:t>
      </w:r>
    </w:p>
    <w:p w:rsidR="008915B8" w:rsidRDefault="008915B8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每小時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呼吸低通氣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+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呼吸中止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的次數</w:t>
      </w:r>
    </w:p>
    <w:p w:rsidR="008915B8" w:rsidRDefault="008915B8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呼吸中止（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Apnea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）定義</w:t>
      </w:r>
    </w:p>
    <w:p w:rsidR="008915B8" w:rsidRDefault="008915B8">
      <w:pPr>
        <w:numPr>
          <w:ilvl w:val="4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氣流完全停止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(&gt;90%)</w:t>
      </w:r>
    </w:p>
    <w:p w:rsidR="008915B8" w:rsidRDefault="008915B8">
      <w:pPr>
        <w:numPr>
          <w:ilvl w:val="4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持續時間</w:t>
      </w:r>
      <w:r>
        <w:rPr>
          <w:rFonts w:ascii="Cambria Math" w:eastAsia="Microsoft JhengHei Light" w:hAnsi="Cambria Math" w:cs="Cambria Math"/>
          <w:color w:val="262626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10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秒</w:t>
      </w:r>
    </w:p>
    <w:p w:rsidR="008915B8" w:rsidRDefault="008915B8">
      <w:pPr>
        <w:numPr>
          <w:ilvl w:val="4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仍有胸腹呼吸運動</w:t>
      </w:r>
    </w:p>
    <w:p w:rsidR="008915B8" w:rsidRDefault="008915B8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呼吸低通氣</w:t>
      </w:r>
      <w:r>
        <w:rPr>
          <w:rFonts w:ascii="微軟正黑體" w:eastAsia="微軟正黑體" w:hAnsi="微軟正黑體" w:cs="Calibri" w:hint="eastAsia"/>
          <w:sz w:val="22"/>
          <w:szCs w:val="22"/>
        </w:rPr>
        <w:t>(Hypopnea)</w:t>
      </w:r>
      <w:r>
        <w:rPr>
          <w:rFonts w:ascii="微軟正黑體" w:eastAsia="微軟正黑體" w:hAnsi="微軟正黑體" w:cs="Calibri" w:hint="eastAsia"/>
          <w:sz w:val="22"/>
          <w:szCs w:val="22"/>
        </w:rPr>
        <w:t>定義</w:t>
      </w:r>
    </w:p>
    <w:p w:rsidR="008915B8" w:rsidRDefault="008915B8">
      <w:pPr>
        <w:numPr>
          <w:ilvl w:val="4"/>
          <w:numId w:val="2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氣流減少</w:t>
      </w:r>
      <w:r>
        <w:rPr>
          <w:rFonts w:ascii="Cambria Math" w:eastAsia="Microsoft JhengHei Light" w:hAnsi="Cambria Math" w:cs="Cambria Math"/>
          <w:color w:val="262626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30%</w:t>
      </w:r>
    </w:p>
    <w:p w:rsidR="008915B8" w:rsidRDefault="008915B8">
      <w:pPr>
        <w:numPr>
          <w:ilvl w:val="4"/>
          <w:numId w:val="2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持續時間</w:t>
      </w:r>
      <w:r>
        <w:rPr>
          <w:rFonts w:ascii="Cambria Math" w:eastAsia="Microsoft JhengHei Light" w:hAnsi="Cambria Math" w:cs="Cambria Math"/>
          <w:color w:val="262626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10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秒</w:t>
      </w:r>
    </w:p>
    <w:p w:rsidR="008915B8" w:rsidRDefault="008915B8">
      <w:pPr>
        <w:numPr>
          <w:ilvl w:val="4"/>
          <w:numId w:val="2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伴有以下之一：</w:t>
      </w:r>
    </w:p>
    <w:p w:rsidR="008915B8" w:rsidRDefault="008915B8">
      <w:pPr>
        <w:numPr>
          <w:ilvl w:val="5"/>
          <w:numId w:val="2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血氧降低</w:t>
      </w:r>
      <w:r>
        <w:rPr>
          <w:rFonts w:ascii="Cambria Math" w:eastAsia="Microsoft JhengHei Light" w:hAnsi="Cambria Math" w:cs="Cambria Math"/>
          <w:color w:val="262626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3%</w:t>
      </w:r>
    </w:p>
    <w:p w:rsidR="008915B8" w:rsidRDefault="008915B8">
      <w:pPr>
        <w:numPr>
          <w:ilvl w:val="5"/>
          <w:numId w:val="2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腦波出現覺醒</w:t>
      </w:r>
    </w:p>
    <w:p w:rsidR="008915B8" w:rsidRDefault="008915B8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嚴重程度分級</w:t>
      </w:r>
    </w:p>
    <w:p w:rsidR="008915B8" w:rsidRDefault="008915B8">
      <w:pPr>
        <w:numPr>
          <w:ilvl w:val="3"/>
          <w:numId w:val="1"/>
        </w:numPr>
        <w:textAlignment w:val="center"/>
        <w:divId w:val="959536269"/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28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04"/>
        <w:gridCol w:w="2585"/>
      </w:tblGrid>
      <w:tr w:rsidR="00000000">
        <w:trPr>
          <w:divId w:val="959536269"/>
        </w:trPr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15B8" w:rsidRDefault="008915B8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嚴重程度</w:t>
            </w:r>
          </w:p>
        </w:tc>
        <w:tc>
          <w:tcPr>
            <w:tcW w:w="2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15B8" w:rsidRDefault="008915B8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AHI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（每小時事件次數）</w:t>
            </w:r>
          </w:p>
        </w:tc>
      </w:tr>
      <w:tr w:rsidR="00000000">
        <w:trPr>
          <w:divId w:val="959536269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15B8" w:rsidRDefault="008915B8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正常</w:t>
            </w:r>
          </w:p>
        </w:tc>
        <w:tc>
          <w:tcPr>
            <w:tcW w:w="2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15B8" w:rsidRDefault="008915B8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&lt; 5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次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小時</w:t>
            </w:r>
          </w:p>
        </w:tc>
      </w:tr>
      <w:tr w:rsidR="00000000">
        <w:trPr>
          <w:divId w:val="959536269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15B8" w:rsidRDefault="008915B8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輕度</w:t>
            </w:r>
          </w:p>
        </w:tc>
        <w:tc>
          <w:tcPr>
            <w:tcW w:w="2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15B8" w:rsidRDefault="008915B8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15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次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小時</w:t>
            </w:r>
          </w:p>
        </w:tc>
      </w:tr>
      <w:tr w:rsidR="00000000">
        <w:trPr>
          <w:divId w:val="959536269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15B8" w:rsidRDefault="008915B8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中度</w:t>
            </w:r>
          </w:p>
        </w:tc>
        <w:tc>
          <w:tcPr>
            <w:tcW w:w="2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15B8" w:rsidRDefault="008915B8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16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30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次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小時</w:t>
            </w:r>
          </w:p>
        </w:tc>
      </w:tr>
      <w:tr w:rsidR="00000000">
        <w:trPr>
          <w:divId w:val="959536269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15B8" w:rsidRDefault="008915B8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重度</w:t>
            </w:r>
          </w:p>
        </w:tc>
        <w:tc>
          <w:tcPr>
            <w:tcW w:w="2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15B8" w:rsidRDefault="008915B8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&gt; 30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次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小時</w:t>
            </w:r>
          </w:p>
        </w:tc>
      </w:tr>
    </w:tbl>
    <w:p w:rsidR="008915B8" w:rsidRDefault="008915B8">
      <w:pPr>
        <w:pStyle w:val="Web"/>
        <w:spacing w:before="0" w:beforeAutospacing="0" w:after="0" w:afterAutospacing="0" w:line="240" w:lineRule="atLeast"/>
        <w:ind w:left="1800"/>
        <w:rPr>
          <w:rFonts w:cs="Calibri" w:hint="eastAsia"/>
          <w:color w:val="262626"/>
          <w:sz w:val="18"/>
          <w:szCs w:val="18"/>
        </w:rPr>
      </w:pPr>
      <w:r>
        <w:rPr>
          <w:rFonts w:cs="Calibri" w:hint="eastAsia"/>
          <w:color w:val="262626"/>
          <w:sz w:val="18"/>
          <w:szCs w:val="18"/>
        </w:rPr>
        <w:t> </w:t>
      </w:r>
    </w:p>
    <w:p w:rsidR="008915B8" w:rsidRDefault="008915B8">
      <w:pPr>
        <w:numPr>
          <w:ilvl w:val="1"/>
          <w:numId w:val="3"/>
        </w:numPr>
        <w:spacing w:line="360" w:lineRule="atLeast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8"/>
          <w:szCs w:val="28"/>
        </w:rPr>
        <w:t>診斷工具</w:t>
      </w:r>
      <w:r>
        <w:rPr>
          <w:rFonts w:ascii="微軟正黑體" w:eastAsia="微軟正黑體" w:hAnsi="微軟正黑體" w:cs="Calibri" w:hint="eastAsia"/>
          <w:color w:val="262626"/>
          <w:sz w:val="28"/>
          <w:szCs w:val="28"/>
        </w:rPr>
        <w:t xml:space="preserve">: </w:t>
      </w:r>
    </w:p>
    <w:p w:rsidR="008915B8" w:rsidRDefault="008915B8">
      <w:pPr>
        <w:numPr>
          <w:ilvl w:val="2"/>
          <w:numId w:val="4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多導睡眠檢查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Polysomnography (PSG)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: </w:t>
      </w:r>
      <w:r>
        <w:rPr>
          <w:rFonts w:ascii="微軟正黑體" w:eastAsia="微軟正黑體" w:hAnsi="微軟正黑體" w:cs="Calibri" w:hint="eastAsia"/>
          <w:sz w:val="22"/>
          <w:szCs w:val="22"/>
        </w:rPr>
        <w:t>於睡眠中心進行的過夜檢查，用以測量呼吸、腦波、血氧濃度等多項生理指標。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</w:p>
    <w:p w:rsidR="008915B8" w:rsidRDefault="008915B8">
      <w:pPr>
        <w:numPr>
          <w:ilvl w:val="2"/>
          <w:numId w:val="4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居家睡眠呼吸終止檢測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Home Sleep Apnea Test (HSAT)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: </w:t>
      </w:r>
      <w:r>
        <w:rPr>
          <w:rFonts w:ascii="微軟正黑體" w:eastAsia="微軟正黑體" w:hAnsi="微軟正黑體" w:cs="Calibri" w:hint="eastAsia"/>
          <w:sz w:val="22"/>
          <w:szCs w:val="22"/>
        </w:rPr>
        <w:t>適用於懷疑有中度至重度阻塞型睡眠呼吸中止症的特定病人，可在家中進行的簡化檢查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 </w:t>
      </w:r>
    </w:p>
    <w:p w:rsidR="008915B8" w:rsidRDefault="008915B8">
      <w:pPr>
        <w:numPr>
          <w:ilvl w:val="1"/>
          <w:numId w:val="1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治療</w:t>
      </w:r>
    </w:p>
    <w:p w:rsidR="008915B8" w:rsidRDefault="008915B8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8"/>
          <w:szCs w:val="28"/>
        </w:rPr>
        <w:t>主要治療方式</w:t>
      </w:r>
    </w:p>
    <w:p w:rsidR="008915B8" w:rsidRDefault="008915B8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正壓呼吸器治療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(PAP):</w:t>
      </w:r>
      <w:r>
        <w:rPr>
          <w:rFonts w:ascii="微軟正黑體" w:eastAsia="微軟正黑體" w:hAnsi="微軟正黑體" w:cs="Calibri" w:hint="eastAsia"/>
          <w:sz w:val="22"/>
          <w:szCs w:val="22"/>
        </w:rPr>
        <w:t>防止呼吸道坍塌、改善通氣</w:t>
      </w:r>
    </w:p>
    <w:p w:rsidR="008915B8" w:rsidRDefault="008915B8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口腔矯正器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(OA): </w:t>
      </w:r>
      <w:r>
        <w:rPr>
          <w:rFonts w:ascii="微軟正黑體" w:eastAsia="微軟正黑體" w:hAnsi="微軟正黑體" w:cs="Calibri" w:hint="eastAsia"/>
          <w:sz w:val="22"/>
          <w:szCs w:val="22"/>
        </w:rPr>
        <w:t>防止睡眠時舌根往後掉及周圍軟組織的塌陷</w:t>
      </w:r>
    </w:p>
    <w:p w:rsidR="008915B8" w:rsidRDefault="008915B8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手術治療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: </w:t>
      </w:r>
      <w:r>
        <w:rPr>
          <w:rFonts w:ascii="微軟正黑體" w:eastAsia="微軟正黑體" w:hAnsi="微軟正黑體" w:cs="Calibri" w:hint="eastAsia"/>
          <w:sz w:val="22"/>
          <w:szCs w:val="22"/>
        </w:rPr>
        <w:t>顎骨校正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、懸雍垂顎咽成形術、扁桃體切除、鼻中隔矯正等</w:t>
      </w:r>
    </w:p>
    <w:p w:rsidR="008915B8" w:rsidRDefault="008915B8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輔助治療方式</w:t>
      </w:r>
    </w:p>
    <w:p w:rsidR="008915B8" w:rsidRDefault="008915B8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睡眠體位改善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: </w:t>
      </w:r>
      <w:r>
        <w:rPr>
          <w:rFonts w:ascii="微軟正黑體" w:eastAsia="微軟正黑體" w:hAnsi="微軟正黑體" w:cs="Calibri" w:hint="eastAsia"/>
          <w:sz w:val="22"/>
          <w:szCs w:val="22"/>
        </w:rPr>
        <w:t>側睡、避免仰躺</w:t>
      </w:r>
    </w:p>
    <w:p w:rsidR="008915B8" w:rsidRDefault="008915B8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藥物治療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: </w:t>
      </w:r>
      <w:r>
        <w:rPr>
          <w:rFonts w:ascii="微軟正黑體" w:eastAsia="微軟正黑體" w:hAnsi="微軟正黑體" w:cs="Calibri" w:hint="eastAsia"/>
          <w:sz w:val="22"/>
          <w:szCs w:val="22"/>
        </w:rPr>
        <w:t>鼻噴劑、抗過敏藥物</w:t>
      </w:r>
    </w:p>
    <w:p w:rsidR="008915B8" w:rsidRDefault="008915B8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生活方式改善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: </w:t>
      </w:r>
      <w:r>
        <w:rPr>
          <w:rFonts w:ascii="微軟正黑體" w:eastAsia="微軟正黑體" w:hAnsi="微軟正黑體" w:cs="Calibri" w:hint="eastAsia"/>
          <w:sz w:val="22"/>
          <w:szCs w:val="22"/>
        </w:rPr>
        <w:t>規律運動、規律作息、體態改善</w:t>
      </w:r>
    </w:p>
    <w:p w:rsidR="008915B8" w:rsidRDefault="008915B8">
      <w:pPr>
        <w:numPr>
          <w:ilvl w:val="1"/>
          <w:numId w:val="1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Reference</w:t>
      </w:r>
    </w:p>
    <w:p w:rsidR="008915B8" w:rsidRDefault="008915B8">
      <w:pPr>
        <w:numPr>
          <w:ilvl w:val="2"/>
          <w:numId w:val="1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12121"/>
        </w:rPr>
        <w:t xml:space="preserve">Veasey SC, Rosen IM. Obstructive Sleep </w:t>
      </w:r>
      <w:r>
        <w:rPr>
          <w:rFonts w:ascii="微軟正黑體" w:eastAsia="微軟正黑體" w:hAnsi="微軟正黑體" w:cs="Calibri" w:hint="eastAsia"/>
          <w:color w:val="212121"/>
        </w:rPr>
        <w:t>Apnea in Adults. N Engl J Med. 2019 Apr 11;380(15):1442-1449. doi: 10.1056/NEJMcp1816152</w:t>
      </w:r>
    </w:p>
    <w:p w:rsidR="008915B8" w:rsidRDefault="008915B8">
      <w:pPr>
        <w:numPr>
          <w:ilvl w:val="2"/>
          <w:numId w:val="1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12121"/>
        </w:rPr>
        <w:t>Jordan AS, McSharry DG, Malhotra A. Adult obstructive sleep apnoea. Lancet. 2014 Feb 22;383(9918):736-47. doi: 10.1016/S0140-6736(13)60734-5</w:t>
      </w:r>
    </w:p>
    <w:p w:rsidR="008915B8" w:rsidRDefault="008915B8">
      <w:pPr>
        <w:pStyle w:val="Web"/>
        <w:spacing w:before="0" w:beforeAutospacing="0" w:after="0" w:afterAutospacing="0" w:line="260" w:lineRule="atLeast"/>
        <w:ind w:left="720"/>
        <w:rPr>
          <w:rFonts w:cs="Calibri"/>
          <w:color w:val="262626"/>
          <w:sz w:val="22"/>
          <w:szCs w:val="22"/>
        </w:rPr>
      </w:pPr>
      <w:r>
        <w:rPr>
          <w:rFonts w:cs="Calibri" w:hint="eastAsia"/>
          <w:color w:val="262626"/>
          <w:sz w:val="22"/>
          <w:szCs w:val="22"/>
        </w:rPr>
        <w:t> </w:t>
      </w:r>
    </w:p>
    <w:p w:rsidR="008915B8" w:rsidRDefault="008915B8">
      <w:pPr>
        <w:pStyle w:val="Web"/>
        <w:spacing w:before="0" w:beforeAutospacing="0" w:after="0" w:afterAutospacing="0"/>
        <w:ind w:left="126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915B8" w:rsidRDefault="008915B8" w:rsidP="008915B8">
      <w:r>
        <w:separator/>
      </w:r>
    </w:p>
  </w:endnote>
  <w:endnote w:type="continuationSeparator" w:id="0">
    <w:p w:rsidR="008915B8" w:rsidRDefault="008915B8" w:rsidP="00891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915B8" w:rsidRDefault="008915B8" w:rsidP="008915B8">
      <w:r>
        <w:separator/>
      </w:r>
    </w:p>
  </w:footnote>
  <w:footnote w:type="continuationSeparator" w:id="0">
    <w:p w:rsidR="008915B8" w:rsidRDefault="008915B8" w:rsidP="008915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E2003"/>
    <w:multiLevelType w:val="multilevel"/>
    <w:tmpl w:val="04EC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953021">
    <w:abstractNumId w:val="0"/>
  </w:num>
  <w:num w:numId="2" w16cid:durableId="1219170758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3" w16cid:durableId="6888898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50340360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5B8"/>
    <w:rsid w:val="008915B8"/>
    <w:rsid w:val="0092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CA37726-DECA-43F5-9507-81ECC198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8915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915B8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8915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915B8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536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2025-07-25T04:07:00Z</dcterms:created>
  <dcterms:modified xsi:type="dcterms:W3CDTF">2025-07-25T04:07:00Z</dcterms:modified>
</cp:coreProperties>
</file>