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687" w:rsidRDefault="0033268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Gastritis</w:t>
      </w:r>
    </w:p>
    <w:p w:rsidR="00332687" w:rsidRDefault="0033268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32687" w:rsidRDefault="0033268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332687" w:rsidRDefault="0033268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2687" w:rsidRDefault="0033268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32687" w:rsidRDefault="003326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32687" w:rsidRDefault="003326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32687" w:rsidRDefault="003326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32687" w:rsidRDefault="003326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32687" w:rsidRDefault="003326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32687" w:rsidRDefault="0033268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2687" w:rsidRDefault="00332687" w:rsidP="00332687">
      <w:r>
        <w:separator/>
      </w:r>
    </w:p>
  </w:endnote>
  <w:endnote w:type="continuationSeparator" w:id="0">
    <w:p w:rsidR="00332687" w:rsidRDefault="00332687" w:rsidP="0033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2687" w:rsidRDefault="00332687" w:rsidP="00332687">
      <w:r>
        <w:separator/>
      </w:r>
    </w:p>
  </w:footnote>
  <w:footnote w:type="continuationSeparator" w:id="0">
    <w:p w:rsidR="00332687" w:rsidRDefault="00332687" w:rsidP="00332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3A88"/>
    <w:multiLevelType w:val="multilevel"/>
    <w:tmpl w:val="572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13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7"/>
    <w:rsid w:val="00332687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53DE06-91C8-41A5-A7F4-449B9C5F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3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68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3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68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