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21F1" w:rsidRDefault="000921F1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三心房（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cor triatriatum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）</w:t>
      </w:r>
    </w:p>
    <w:p w:rsidR="000921F1" w:rsidRDefault="000921F1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13 April 2025</w:t>
      </w:r>
    </w:p>
    <w:p w:rsidR="000921F1" w:rsidRDefault="000921F1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18:19</w:t>
      </w:r>
    </w:p>
    <w:p w:rsidR="000921F1" w:rsidRDefault="000921F1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921F1" w:rsidRDefault="000921F1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定義</w:t>
      </w:r>
    </w:p>
    <w:p w:rsidR="000921F1" w:rsidRDefault="000921F1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左心房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被分隔成兩個腔室</w:t>
      </w:r>
    </w:p>
    <w:p w:rsidR="000921F1" w:rsidRDefault="000921F1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流行病學</w:t>
      </w:r>
    </w:p>
    <w:p w:rsidR="000921F1" w:rsidRDefault="000921F1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非常罕見，佔所有先天性心臟缺陷的約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0.1%</w:t>
      </w:r>
    </w:p>
    <w:p w:rsidR="000921F1" w:rsidRDefault="000921F1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分類</w:t>
      </w:r>
    </w:p>
    <w:p w:rsidR="000921F1" w:rsidRDefault="000921F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Type 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：沒有合併</w:t>
      </w:r>
      <w:r>
        <w:rPr>
          <w:rFonts w:ascii="Calibri" w:hAnsi="Calibri" w:cs="Calibri"/>
          <w:sz w:val="22"/>
          <w:szCs w:val="22"/>
          <w:lang w:val="en-GB"/>
        </w:rPr>
        <w:t>ASD</w:t>
      </w:r>
    </w:p>
    <w:p w:rsidR="000921F1" w:rsidRDefault="000921F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Type B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：常合併</w:t>
      </w:r>
      <w:r>
        <w:rPr>
          <w:rFonts w:ascii="Calibri" w:hAnsi="Calibri" w:cs="Calibri"/>
          <w:sz w:val="22"/>
          <w:szCs w:val="22"/>
          <w:lang w:val="en-GB"/>
        </w:rPr>
        <w:t>ASD</w:t>
      </w:r>
    </w:p>
    <w:p w:rsidR="000921F1" w:rsidRDefault="000921F1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病因</w:t>
      </w:r>
    </w:p>
    <w:p w:rsidR="000921F1" w:rsidRDefault="000921F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目前未有明確病因</w:t>
      </w:r>
    </w:p>
    <w:p w:rsidR="000921F1" w:rsidRDefault="000921F1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病生理</w:t>
      </w:r>
    </w:p>
    <w:p w:rsidR="000921F1" w:rsidRDefault="000921F1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一層纖維肌肉性隔膜將左心房劃分為兩個腔室</w:t>
      </w:r>
    </w:p>
    <w:p w:rsidR="000921F1" w:rsidRDefault="000921F1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上腔室接收肺靜脈回流</w:t>
      </w:r>
    </w:p>
    <w:p w:rsidR="000921F1" w:rsidRDefault="000921F1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下腔室則與二尖瓣及左心室連通</w:t>
      </w:r>
    </w:p>
    <w:p w:rsidR="000921F1" w:rsidRDefault="000921F1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常見合併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心房中隔缺損（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0921F1" w:rsidRDefault="000921F1">
      <w:pPr>
        <w:numPr>
          <w:ilvl w:val="3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通常存在於上腔室與右心房之間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，較罕見的情況是下腔室與右心房之間</w:t>
      </w:r>
    </w:p>
    <w:p w:rsidR="000921F1" w:rsidRDefault="000921F1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三心房症會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導致肺靜脈回流受阻至左心房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。阻力程度取決於以下幾項因素</w:t>
      </w:r>
    </w:p>
    <w:p w:rsidR="000921F1" w:rsidRDefault="000921F1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左心房隔膜膜上開口（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fenestration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）的大小</w:t>
      </w:r>
    </w:p>
    <w:p w:rsidR="000921F1" w:rsidRDefault="000921F1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心房中隔缺損（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）的大小</w:t>
      </w:r>
    </w:p>
    <w:p w:rsidR="000921F1" w:rsidRDefault="000921F1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是否合併其他心臟異常</w:t>
      </w:r>
    </w:p>
    <w:p w:rsidR="000921F1" w:rsidRDefault="000921F1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臨床特徵</w:t>
      </w:r>
    </w:p>
    <w:p w:rsidR="000921F1" w:rsidRDefault="000921F1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若上、下腔室之間的交通口徑小於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3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毫米，患兒通常會在出生第一年內出現症狀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，包括：</w:t>
      </w:r>
    </w:p>
    <w:p w:rsidR="000921F1" w:rsidRDefault="000921F1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心輸出量低下</w:t>
      </w:r>
    </w:p>
    <w:p w:rsidR="000921F1" w:rsidRDefault="000921F1">
      <w:pPr>
        <w:numPr>
          <w:ilvl w:val="4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呼吸系統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呼吸急促、呼吸困難、鼻翼煽動</w:t>
      </w:r>
    </w:p>
    <w:p w:rsidR="000921F1" w:rsidRDefault="000921F1">
      <w:pPr>
        <w:numPr>
          <w:ilvl w:val="4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心血管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心搏過速、四肢冰冷、蒼白或發紺、微血管充填時間延長（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&gt;2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秒）、低血壓偏低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（特別是收縮壓）、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周邊脈搏微弱</w:t>
      </w:r>
    </w:p>
    <w:p w:rsidR="000921F1" w:rsidRDefault="000921F1">
      <w:pPr>
        <w:numPr>
          <w:ilvl w:val="4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尿量減少</w:t>
      </w:r>
    </w:p>
    <w:p w:rsidR="000921F1" w:rsidRDefault="000921F1">
      <w:pPr>
        <w:numPr>
          <w:ilvl w:val="4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lastRenderedPageBreak/>
        <w:t>食慾差、體重不增、哺乳困難</w:t>
      </w:r>
    </w:p>
    <w:p w:rsidR="000921F1" w:rsidRDefault="000921F1">
      <w:pPr>
        <w:numPr>
          <w:ilvl w:val="4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嗜睡、昏迷、反應遲鈍</w:t>
      </w:r>
    </w:p>
    <w:p w:rsidR="000921F1" w:rsidRDefault="000921F1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血氧飽和度降低</w:t>
      </w:r>
    </w:p>
    <w:p w:rsidR="000921F1" w:rsidRDefault="000921F1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肺靜脈高壓</w:t>
      </w:r>
    </w:p>
    <w:p w:rsidR="000921F1" w:rsidRDefault="000921F1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鬱血性心衰竭</w:t>
      </w:r>
    </w:p>
    <w:p w:rsidR="000921F1" w:rsidRDefault="000921F1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頸靜脈怒張</w:t>
      </w:r>
    </w:p>
    <w:p w:rsidR="000921F1" w:rsidRDefault="000921F1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肝腫大</w:t>
      </w:r>
    </w:p>
    <w:p w:rsidR="000921F1" w:rsidRDefault="000921F1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聽診</w:t>
      </w:r>
    </w:p>
    <w:p w:rsidR="000921F1" w:rsidRDefault="000921F1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肺動脈第二心音（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S2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）亢進（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loud pulmonary S2 sound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0921F1" w:rsidRDefault="000921F1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右心室搏動感（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right ventricular heave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0921F1" w:rsidRDefault="000921F1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診斷</w:t>
      </w:r>
    </w:p>
    <w:p w:rsidR="000921F1" w:rsidRDefault="000921F1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血壓：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收縮壓低、周邊脈搏微弱</w:t>
      </w:r>
    </w:p>
    <w:p w:rsidR="000921F1" w:rsidRDefault="000921F1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心電圖（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EKG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0921F1" w:rsidRDefault="000921F1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右心室肥厚</w:t>
      </w:r>
    </w:p>
    <w:p w:rsidR="000921F1" w:rsidRDefault="000921F1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胸部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X 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光</w:t>
      </w:r>
    </w:p>
    <w:p w:rsidR="000921F1" w:rsidRDefault="000921F1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心臟擴大</w:t>
      </w:r>
    </w:p>
    <w:p w:rsidR="000921F1" w:rsidRDefault="000921F1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肺血紋增加</w:t>
      </w:r>
    </w:p>
    <w:p w:rsidR="000921F1" w:rsidRDefault="000921F1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心臟超聲波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確診</w:t>
      </w:r>
    </w:p>
    <w:p w:rsidR="000921F1" w:rsidRDefault="000921F1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4575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F1" w:rsidRDefault="000921F1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18"/>
          <w:szCs w:val="18"/>
          <w:lang w:val="en-GB"/>
        </w:rPr>
      </w:pPr>
      <w:r>
        <w:rPr>
          <w:rFonts w:ascii="微軟正黑體" w:eastAsia="微軟正黑體" w:hAnsi="微軟正黑體" w:cs="Calibri" w:hint="eastAsia"/>
          <w:sz w:val="18"/>
          <w:szCs w:val="18"/>
          <w:lang w:val="en-GB"/>
        </w:rPr>
        <w:t>（圖說：三心房症病人的心臟超音波，星號</w:t>
      </w:r>
      <w:r>
        <w:rPr>
          <w:rFonts w:ascii="微軟正黑體" w:eastAsia="微軟正黑體" w:hAnsi="微軟正黑體" w:cs="Calibri" w:hint="eastAsia"/>
          <w:sz w:val="18"/>
          <w:szCs w:val="18"/>
          <w:lang w:val="en-GB"/>
        </w:rPr>
        <w:t xml:space="preserve"> * </w:t>
      </w:r>
      <w:r>
        <w:rPr>
          <w:rFonts w:ascii="微軟正黑體" w:eastAsia="微軟正黑體" w:hAnsi="微軟正黑體" w:cs="Calibri" w:hint="eastAsia"/>
          <w:sz w:val="18"/>
          <w:szCs w:val="18"/>
          <w:lang w:val="en-GB"/>
        </w:rPr>
        <w:t>表示左心房的隔膜）</w:t>
      </w:r>
    </w:p>
    <w:p w:rsidR="000921F1" w:rsidRDefault="000921F1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18"/>
          <w:szCs w:val="18"/>
          <w:lang w:val="en-GB"/>
        </w:rPr>
      </w:pPr>
      <w:r>
        <w:rPr>
          <w:rFonts w:ascii="微軟正黑體" w:eastAsia="微軟正黑體" w:hAnsi="微軟正黑體" w:cs="Calibri" w:hint="eastAsia"/>
          <w:sz w:val="18"/>
          <w:szCs w:val="18"/>
          <w:lang w:val="en-GB"/>
        </w:rPr>
        <w:t>（</w:t>
      </w:r>
      <w:r>
        <w:rPr>
          <w:rFonts w:ascii="微軟正黑體" w:eastAsia="微軟正黑體" w:hAnsi="微軟正黑體" w:cs="Calibri" w:hint="eastAsia"/>
          <w:sz w:val="18"/>
          <w:szCs w:val="18"/>
          <w:lang w:val="en-GB"/>
        </w:rPr>
        <w:t>Reference</w:t>
      </w:r>
      <w:r>
        <w:rPr>
          <w:rFonts w:ascii="微軟正黑體" w:eastAsia="微軟正黑體" w:hAnsi="微軟正黑體" w:cs="Calibri" w:hint="eastAsia"/>
          <w:sz w:val="18"/>
          <w:szCs w:val="18"/>
          <w:lang w:val="en-GB"/>
        </w:rPr>
        <w:t>：</w:t>
      </w:r>
      <w:r>
        <w:rPr>
          <w:rFonts w:ascii="微軟正黑體" w:eastAsia="微軟正黑體" w:hAnsi="微軟正黑體" w:cs="Calibri" w:hint="eastAsia"/>
          <w:sz w:val="18"/>
          <w:szCs w:val="18"/>
          <w:lang w:val="en-GB"/>
        </w:rPr>
        <w:t>Figure 20-22, P.768, Schwartz's Principles of Surgery 11th Edition</w:t>
      </w:r>
      <w:r>
        <w:rPr>
          <w:rFonts w:ascii="微軟正黑體" w:eastAsia="微軟正黑體" w:hAnsi="微軟正黑體" w:cs="Calibri" w:hint="eastAsia"/>
          <w:sz w:val="18"/>
          <w:szCs w:val="18"/>
          <w:lang w:val="en-GB"/>
        </w:rPr>
        <w:t>）</w:t>
      </w:r>
    </w:p>
    <w:p w:rsidR="000921F1" w:rsidRDefault="000921F1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心導管</w:t>
      </w:r>
    </w:p>
    <w:p w:rsidR="000921F1" w:rsidRDefault="000921F1">
      <w:pPr>
        <w:numPr>
          <w:ilvl w:val="2"/>
          <w:numId w:val="3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超音波結果不明確時才需進行</w:t>
      </w:r>
    </w:p>
    <w:p w:rsidR="000921F1" w:rsidRDefault="000921F1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處置</w:t>
      </w:r>
    </w:p>
    <w:p w:rsidR="000921F1" w:rsidRDefault="000921F1">
      <w:pPr>
        <w:numPr>
          <w:ilvl w:val="2"/>
          <w:numId w:val="4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手術</w:t>
      </w:r>
    </w:p>
    <w:p w:rsidR="000921F1" w:rsidRDefault="000921F1">
      <w:pPr>
        <w:numPr>
          <w:ilvl w:val="3"/>
          <w:numId w:val="4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需使用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體外循環（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CPB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）與心臟停跳（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cardioplegic arrest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0921F1" w:rsidRDefault="000921F1">
      <w:pPr>
        <w:numPr>
          <w:ilvl w:val="3"/>
          <w:numId w:val="4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經由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右心房切開（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right atriotomy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，再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經由擴大的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進入肺靜脈腔室並切除該膜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，手術後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再以貼片關閉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。</w:t>
      </w:r>
    </w:p>
    <w:p w:rsidR="000921F1" w:rsidRDefault="000921F1">
      <w:pPr>
        <w:numPr>
          <w:ilvl w:val="3"/>
          <w:numId w:val="4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切除時需小心避免傷及二尖瓣與心房中隔</w:t>
      </w:r>
    </w:p>
    <w:p w:rsidR="000921F1" w:rsidRDefault="000921F1">
      <w:pPr>
        <w:numPr>
          <w:ilvl w:val="3"/>
          <w:numId w:val="4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若右心房體積較小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，則可改為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直接切開左心房上腔（於右肺靜脈前方）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，以切除隔膜</w:t>
      </w:r>
    </w:p>
    <w:p w:rsidR="000921F1" w:rsidRDefault="000921F1">
      <w:pPr>
        <w:numPr>
          <w:ilvl w:val="3"/>
          <w:numId w:val="4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手術預後極佳，存活率接近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100%</w:t>
      </w:r>
    </w:p>
    <w:p w:rsidR="000921F1" w:rsidRDefault="000921F1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併發症</w:t>
      </w:r>
    </w:p>
    <w:p w:rsidR="000921F1" w:rsidRDefault="000921F1">
      <w:pPr>
        <w:numPr>
          <w:ilvl w:val="2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肺動脈高壓</w:t>
      </w:r>
    </w:p>
    <w:p w:rsidR="000921F1" w:rsidRDefault="000921F1">
      <w:pPr>
        <w:numPr>
          <w:ilvl w:val="2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心衰竭</w:t>
      </w:r>
    </w:p>
    <w:p w:rsidR="000921F1" w:rsidRDefault="000921F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32"/>
          <w:szCs w:val="32"/>
          <w:lang w:val="en-GB"/>
        </w:rPr>
        <w:t>Reference</w:t>
      </w:r>
    </w:p>
    <w:p w:rsidR="000921F1" w:rsidRDefault="000921F1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0921F1" w:rsidRDefault="000921F1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Schwartz's </w:t>
      </w:r>
      <w:r>
        <w:rPr>
          <w:rFonts w:ascii="Calibri" w:hAnsi="Calibri" w:cs="Calibri"/>
          <w:sz w:val="22"/>
          <w:szCs w:val="22"/>
        </w:rPr>
        <w:t>Principles of Surgery 11th Edition</w:t>
      </w:r>
    </w:p>
    <w:p w:rsidR="000921F1" w:rsidRDefault="000921F1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921F1" w:rsidRDefault="000921F1" w:rsidP="000921F1">
      <w:r>
        <w:separator/>
      </w:r>
    </w:p>
  </w:endnote>
  <w:endnote w:type="continuationSeparator" w:id="0">
    <w:p w:rsidR="000921F1" w:rsidRDefault="000921F1" w:rsidP="00092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921F1" w:rsidRDefault="000921F1" w:rsidP="000921F1">
      <w:r>
        <w:separator/>
      </w:r>
    </w:p>
  </w:footnote>
  <w:footnote w:type="continuationSeparator" w:id="0">
    <w:p w:rsidR="000921F1" w:rsidRDefault="000921F1" w:rsidP="00092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60745"/>
    <w:multiLevelType w:val="multilevel"/>
    <w:tmpl w:val="8A82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512357">
    <w:abstractNumId w:val="0"/>
  </w:num>
  <w:num w:numId="2" w16cid:durableId="55065760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61552896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 w16cid:durableId="171392062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425272746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F1"/>
    <w:rsid w:val="000921F1"/>
    <w:rsid w:val="0042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E54CA91-FBA3-4874-BAAD-10630D3E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921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921F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921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921F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2025-07-25T04:17:00Z</dcterms:created>
  <dcterms:modified xsi:type="dcterms:W3CDTF">2025-07-25T04:17:00Z</dcterms:modified>
</cp:coreProperties>
</file>