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930" w:rsidRDefault="0002793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肺部感染</w:t>
      </w:r>
    </w:p>
    <w:p w:rsidR="00027930" w:rsidRDefault="0002793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027930" w:rsidRDefault="0002793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2:46</w:t>
      </w:r>
    </w:p>
    <w:p w:rsidR="00027930" w:rsidRDefault="00027930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支氣管擴張（</w:t>
      </w:r>
      <w:r>
        <w:rPr>
          <w:rFonts w:ascii="Calibri" w:hAnsi="Calibri" w:cs="Calibri"/>
          <w:color w:val="1E4E79"/>
          <w:sz w:val="32"/>
          <w:szCs w:val="32"/>
        </w:rPr>
        <w:t xml:space="preserve">Bronchiectasis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027930" w:rsidRDefault="0002793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</w:p>
    <w:p w:rsidR="00027930" w:rsidRDefault="0002793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分枝桿菌感染（</w:t>
      </w:r>
      <w:r>
        <w:rPr>
          <w:rFonts w:ascii="Univers" w:hAnsi="Univers" w:cs="Calibri"/>
          <w:b/>
          <w:bCs/>
          <w:color w:val="2D4C99"/>
          <w:sz w:val="22"/>
          <w:szCs w:val="22"/>
        </w:rPr>
        <w:t xml:space="preserve">Mycobacterial Infections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27930" w:rsidRDefault="0002793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真菌及寄生蟲感染（</w:t>
      </w:r>
      <w:r>
        <w:rPr>
          <w:rFonts w:ascii="Univers" w:hAnsi="Univers" w:cs="Calibri"/>
          <w:b/>
          <w:bCs/>
          <w:color w:val="2D4C99"/>
          <w:sz w:val="22"/>
          <w:szCs w:val="22"/>
        </w:rPr>
        <w:t xml:space="preserve">Fungal and Parasitic Infections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27930" w:rsidRDefault="0002793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7930" w:rsidRDefault="00027930" w:rsidP="00027930">
      <w:r>
        <w:separator/>
      </w:r>
    </w:p>
  </w:endnote>
  <w:endnote w:type="continuationSeparator" w:id="0">
    <w:p w:rsidR="00027930" w:rsidRDefault="00027930" w:rsidP="0002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7930" w:rsidRDefault="00027930" w:rsidP="00027930">
      <w:r>
        <w:separator/>
      </w:r>
    </w:p>
  </w:footnote>
  <w:footnote w:type="continuationSeparator" w:id="0">
    <w:p w:rsidR="00027930" w:rsidRDefault="00027930" w:rsidP="00027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30"/>
    <w:rsid w:val="00027930"/>
    <w:rsid w:val="008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3DB256-B39C-4BFB-AC1C-1C5E5A3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27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793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27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793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