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061C1" w:rsidRDefault="00B061C1">
      <w:pPr>
        <w:pStyle w:val="Web"/>
        <w:spacing w:before="0" w:beforeAutospacing="0" w:after="0" w:afterAutospacing="0"/>
        <w:rPr>
          <w:rFonts w:ascii="Microsoft JhengHei Light" w:eastAsia="Microsoft JhengHei Light" w:hAnsi="Microsoft JhengHei Light" w:cs="Calibri"/>
          <w:sz w:val="40"/>
          <w:szCs w:val="40"/>
        </w:rPr>
      </w:pPr>
      <w:r>
        <w:rPr>
          <w:rFonts w:ascii="Microsoft JhengHei Light" w:eastAsia="Microsoft JhengHei Light" w:hAnsi="Microsoft JhengHei Light" w:cs="Calibri" w:hint="eastAsia"/>
          <w:sz w:val="40"/>
          <w:szCs w:val="40"/>
        </w:rPr>
        <w:t>懷孕併甲狀腺疾病</w:t>
      </w:r>
    </w:p>
    <w:p w:rsidR="00B061C1" w:rsidRDefault="00B061C1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B061C1" w:rsidRDefault="00B061C1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03:07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B061C1" w:rsidRDefault="00B061C1" w:rsidP="00B061C1">
      <w:r>
        <w:separator/>
      </w:r>
    </w:p>
  </w:endnote>
  <w:endnote w:type="continuationSeparator" w:id="0">
    <w:p w:rsidR="00B061C1" w:rsidRDefault="00B061C1" w:rsidP="00B061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B061C1" w:rsidRDefault="00B061C1" w:rsidP="00B061C1">
      <w:r>
        <w:separator/>
      </w:r>
    </w:p>
  </w:footnote>
  <w:footnote w:type="continuationSeparator" w:id="0">
    <w:p w:rsidR="00B061C1" w:rsidRDefault="00B061C1" w:rsidP="00B061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1C1"/>
    <w:rsid w:val="00B061C1"/>
    <w:rsid w:val="00D52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DF86FC02-C41D-4133-B924-603B297B2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B061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061C1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B061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061C1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2025-07-25T04:12:00Z</dcterms:created>
  <dcterms:modified xsi:type="dcterms:W3CDTF">2025-07-25T04:12:00Z</dcterms:modified>
</cp:coreProperties>
</file>