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4E43" w:rsidRDefault="00124E43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不孕症概論</w:t>
      </w:r>
    </w:p>
    <w:p w:rsidR="00124E43" w:rsidRDefault="00124E4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24E43" w:rsidRDefault="00124E4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124E43" w:rsidRDefault="00124E43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24E43" w:rsidRDefault="00124E43">
      <w:pPr>
        <w:pStyle w:val="4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不孕症的定義（</w:t>
      </w:r>
      <w:r>
        <w:rPr>
          <w:rFonts w:cs="Calibri" w:hint="eastAsia"/>
          <w:color w:val="000000"/>
          <w:sz w:val="32"/>
          <w:szCs w:val="32"/>
        </w:rPr>
        <w:t>Definition of Infertility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124E43" w:rsidRDefault="00124E43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不孕症（</w:t>
      </w:r>
      <w:r>
        <w:rPr>
          <w:rFonts w:cs="Calibri" w:hint="eastAsia"/>
          <w:color w:val="000000"/>
          <w:sz w:val="22"/>
          <w:szCs w:val="22"/>
        </w:rPr>
        <w:t>Infertility</w:t>
      </w:r>
      <w:r>
        <w:rPr>
          <w:rFonts w:cs="Calibri" w:hint="eastAsia"/>
          <w:color w:val="000000"/>
          <w:sz w:val="22"/>
          <w:szCs w:val="22"/>
        </w:rPr>
        <w:t>）指的是夫妻在無避孕的情況下，經過</w:t>
      </w:r>
      <w:r>
        <w:rPr>
          <w:rFonts w:cs="Calibri" w:hint="eastAsia"/>
          <w:b/>
          <w:bCs/>
          <w:color w:val="000000"/>
          <w:sz w:val="22"/>
          <w:szCs w:val="22"/>
        </w:rPr>
        <w:t>一年</w:t>
      </w:r>
      <w:r>
        <w:rPr>
          <w:rFonts w:cs="Calibri" w:hint="eastAsia"/>
          <w:color w:val="000000"/>
          <w:sz w:val="22"/>
          <w:szCs w:val="22"/>
        </w:rPr>
        <w:t>（女性年齡</w:t>
      </w:r>
      <w:r>
        <w:rPr>
          <w:rFonts w:ascii="Cambria Math" w:hAnsi="Cambria Math" w:cs="Cambria Math"/>
          <w:color w:val="000000"/>
          <w:sz w:val="22"/>
          <w:szCs w:val="22"/>
        </w:rPr>
        <w:t>≥</w:t>
      </w:r>
      <w:r>
        <w:rPr>
          <w:rFonts w:cs="Calibri" w:hint="eastAsia"/>
          <w:color w:val="000000"/>
          <w:sz w:val="22"/>
          <w:szCs w:val="22"/>
        </w:rPr>
        <w:t>35</w:t>
      </w:r>
      <w:r>
        <w:rPr>
          <w:rFonts w:cs="Calibri" w:hint="eastAsia"/>
          <w:color w:val="000000"/>
          <w:sz w:val="22"/>
          <w:szCs w:val="22"/>
        </w:rPr>
        <w:t>歲則為</w:t>
      </w:r>
      <w:r>
        <w:rPr>
          <w:rFonts w:cs="Calibri" w:hint="eastAsia"/>
          <w:b/>
          <w:bCs/>
          <w:color w:val="000000"/>
          <w:sz w:val="22"/>
          <w:szCs w:val="22"/>
        </w:rPr>
        <w:t>六個月</w:t>
      </w:r>
      <w:r>
        <w:rPr>
          <w:rFonts w:cs="Calibri" w:hint="eastAsia"/>
          <w:color w:val="000000"/>
          <w:sz w:val="22"/>
          <w:szCs w:val="22"/>
        </w:rPr>
        <w:t>）的規律性生活仍無法懷孕。</w:t>
      </w:r>
    </w:p>
    <w:p w:rsidR="00124E43" w:rsidRDefault="00124E43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原發性不孕（</w:t>
      </w:r>
      <w:r>
        <w:rPr>
          <w:rFonts w:cs="Calibri" w:hint="eastAsia"/>
          <w:color w:val="000000"/>
          <w:sz w:val="22"/>
          <w:szCs w:val="22"/>
        </w:rPr>
        <w:t>Primary infertility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從未懷孕過的情況。</w:t>
      </w:r>
    </w:p>
    <w:p w:rsidR="00124E43" w:rsidRDefault="00124E43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續發性不孕（</w:t>
      </w:r>
      <w:r>
        <w:rPr>
          <w:rFonts w:cs="Calibri" w:hint="eastAsia"/>
          <w:color w:val="000000"/>
          <w:sz w:val="22"/>
          <w:szCs w:val="22"/>
        </w:rPr>
        <w:t>Secondary infertility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曾經懷孕過（不論是否成功分娩），但之後無法懷孕。</w:t>
      </w:r>
    </w:p>
    <w:p w:rsidR="00124E43" w:rsidRDefault="00124E43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124E43" w:rsidRDefault="00124E43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不孕症的病因（</w:t>
      </w:r>
      <w:r>
        <w:rPr>
          <w:rFonts w:cs="Calibri" w:hint="eastAsia"/>
          <w:color w:val="000000"/>
          <w:sz w:val="32"/>
          <w:szCs w:val="32"/>
        </w:rPr>
        <w:t>Causes of Infertility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124E43" w:rsidRDefault="00124E43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不孕的成因可分為女性因素、男性因素及雙方共同因素：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2"/>
        <w:gridCol w:w="7114"/>
      </w:tblGrid>
      <w:tr w:rsidR="00000000">
        <w:trPr>
          <w:divId w:val="1445417024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可能病因</w:t>
            </w:r>
          </w:p>
        </w:tc>
      </w:tr>
      <w:tr w:rsidR="00000000">
        <w:trPr>
          <w:divId w:val="1445417024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女性因素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排卵障礙（</w:t>
            </w:r>
            <w:r>
              <w:rPr>
                <w:rFonts w:hint="eastAsia"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color w:val="000000"/>
                <w:sz w:val="22"/>
                <w:szCs w:val="22"/>
              </w:rPr>
              <w:t>、高泌乳素血症、卵巢早衰）、輸卵管阻塞（</w:t>
            </w:r>
            <w:r>
              <w:rPr>
                <w:rFonts w:hint="eastAsia"/>
                <w:color w:val="000000"/>
                <w:sz w:val="22"/>
                <w:szCs w:val="22"/>
              </w:rPr>
              <w:t>PID</w:t>
            </w:r>
            <w:r>
              <w:rPr>
                <w:rFonts w:hint="eastAsia"/>
                <w:color w:val="000000"/>
                <w:sz w:val="22"/>
                <w:szCs w:val="22"/>
              </w:rPr>
              <w:t>、子宮內膜異位症）、子宮內膜異常（子宮肌瘤、子宮內膜息肉、</w:t>
            </w:r>
            <w:r>
              <w:rPr>
                <w:rFonts w:hint="eastAsia"/>
                <w:color w:val="000000"/>
                <w:sz w:val="22"/>
                <w:szCs w:val="22"/>
              </w:rPr>
              <w:t>Asherman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45417024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男性因素</w:t>
            </w:r>
          </w:p>
        </w:tc>
        <w:tc>
          <w:tcPr>
            <w:tcW w:w="8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精子數量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活動力異常（精索靜脈曲張、睪丸功能低下）、輸精管阻塞（感染、先天性無輸精管）、性功能障礙</w:t>
            </w:r>
          </w:p>
        </w:tc>
      </w:tr>
      <w:tr w:rsidR="00000000">
        <w:trPr>
          <w:divId w:val="1445417024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雙方因素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免疫因素（抗精子抗體）、染色體異常（</w:t>
            </w:r>
            <w:r>
              <w:rPr>
                <w:rFonts w:hint="eastAsia"/>
                <w:color w:val="000000"/>
                <w:sz w:val="22"/>
                <w:szCs w:val="22"/>
              </w:rPr>
              <w:t>Klinefelter syndrome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Turner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45417024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不明原因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約</w:t>
            </w:r>
            <w:r>
              <w:rPr>
                <w:rFonts w:hint="eastAsia"/>
                <w:color w:val="000000"/>
                <w:sz w:val="22"/>
                <w:szCs w:val="22"/>
              </w:rPr>
              <w:t>10-20%</w:t>
            </w:r>
            <w:r>
              <w:rPr>
                <w:rFonts w:hint="eastAsia"/>
                <w:color w:val="000000"/>
                <w:sz w:val="22"/>
                <w:szCs w:val="22"/>
              </w:rPr>
              <w:t>為不明原因（</w:t>
            </w:r>
            <w:r>
              <w:rPr>
                <w:rFonts w:hint="eastAsia"/>
                <w:color w:val="000000"/>
                <w:sz w:val="22"/>
                <w:szCs w:val="22"/>
              </w:rPr>
              <w:t>Unexplained infertility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124E43" w:rsidRDefault="00124E43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124E43" w:rsidRDefault="00124E43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不孕症的評估（</w:t>
      </w:r>
      <w:r>
        <w:rPr>
          <w:rFonts w:cs="Calibri" w:hint="eastAsia"/>
          <w:color w:val="000000"/>
          <w:sz w:val="32"/>
          <w:szCs w:val="32"/>
        </w:rPr>
        <w:t>Evaluation of Infertility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124E43" w:rsidRDefault="00124E43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1. </w:t>
      </w:r>
      <w:r>
        <w:rPr>
          <w:rFonts w:cs="Calibri" w:hint="eastAsia"/>
          <w:color w:val="000000"/>
          <w:sz w:val="22"/>
          <w:szCs w:val="22"/>
        </w:rPr>
        <w:t>女性評估</w:t>
      </w:r>
    </w:p>
    <w:p w:rsidR="00124E43" w:rsidRDefault="00124E43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排卵功能檢測：基礎體溫（</w:t>
      </w:r>
      <w:r>
        <w:rPr>
          <w:rFonts w:cs="Calibri" w:hint="eastAsia"/>
          <w:color w:val="000000"/>
          <w:sz w:val="22"/>
          <w:szCs w:val="22"/>
        </w:rPr>
        <w:t>BBT</w:t>
      </w:r>
      <w:r>
        <w:rPr>
          <w:rFonts w:cs="Calibri" w:hint="eastAsia"/>
          <w:color w:val="000000"/>
          <w:sz w:val="22"/>
          <w:szCs w:val="22"/>
        </w:rPr>
        <w:t>）、</w:t>
      </w:r>
      <w:r>
        <w:rPr>
          <w:rFonts w:cs="Calibri" w:hint="eastAsia"/>
          <w:b/>
          <w:bCs/>
          <w:color w:val="F79646"/>
          <w:sz w:val="22"/>
          <w:szCs w:val="22"/>
        </w:rPr>
        <w:t>黃體期血清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progesterone (&gt;3 ng/mL)</w:t>
      </w:r>
      <w:r>
        <w:rPr>
          <w:rFonts w:cs="Calibri" w:hint="eastAsia"/>
          <w:color w:val="000000"/>
          <w:sz w:val="22"/>
          <w:szCs w:val="22"/>
        </w:rPr>
        <w:t>、促排卵試驗（</w:t>
      </w:r>
      <w:r>
        <w:rPr>
          <w:rFonts w:cs="Calibri" w:hint="eastAsia"/>
          <w:color w:val="000000"/>
          <w:sz w:val="22"/>
          <w:szCs w:val="22"/>
        </w:rPr>
        <w:t>Clomiphene Citrate Challenge Test, CCCT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124E43" w:rsidRDefault="00124E43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荷爾蒙檢測：</w:t>
      </w:r>
      <w:r>
        <w:rPr>
          <w:rFonts w:cs="Calibri" w:hint="eastAsia"/>
          <w:color w:val="000000"/>
          <w:sz w:val="22"/>
          <w:szCs w:val="22"/>
        </w:rPr>
        <w:t>FSH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LH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F79646"/>
          <w:sz w:val="22"/>
          <w:szCs w:val="22"/>
        </w:rPr>
        <w:t>AMH</w:t>
      </w:r>
      <w:r>
        <w:rPr>
          <w:rFonts w:cs="Calibri" w:hint="eastAsia"/>
          <w:b/>
          <w:bCs/>
          <w:color w:val="F79646"/>
          <w:sz w:val="22"/>
          <w:szCs w:val="22"/>
        </w:rPr>
        <w:t>（卵巢儲備功能）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Prolactin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TSH</w:t>
      </w:r>
    </w:p>
    <w:p w:rsidR="00124E43" w:rsidRDefault="00124E43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輸卵管檢查：子宮輸卵管攝影（</w:t>
      </w:r>
      <w:r>
        <w:rPr>
          <w:rFonts w:cs="Calibri" w:hint="eastAsia"/>
          <w:color w:val="000000"/>
          <w:sz w:val="22"/>
          <w:szCs w:val="22"/>
        </w:rPr>
        <w:t>HSG</w:t>
      </w:r>
      <w:r>
        <w:rPr>
          <w:rFonts w:cs="Calibri" w:hint="eastAsia"/>
          <w:color w:val="000000"/>
          <w:sz w:val="22"/>
          <w:szCs w:val="22"/>
        </w:rPr>
        <w:t>）、子宮鏡（</w:t>
      </w:r>
      <w:r>
        <w:rPr>
          <w:rFonts w:cs="Calibri" w:hint="eastAsia"/>
          <w:color w:val="000000"/>
          <w:sz w:val="22"/>
          <w:szCs w:val="22"/>
        </w:rPr>
        <w:t>Hysteroscopy</w:t>
      </w:r>
      <w:r>
        <w:rPr>
          <w:rFonts w:cs="Calibri" w:hint="eastAsia"/>
          <w:color w:val="000000"/>
          <w:sz w:val="22"/>
          <w:szCs w:val="22"/>
        </w:rPr>
        <w:t>）、腹腔鏡（</w:t>
      </w:r>
      <w:r>
        <w:rPr>
          <w:rFonts w:cs="Calibri" w:hint="eastAsia"/>
          <w:color w:val="000000"/>
          <w:sz w:val="22"/>
          <w:szCs w:val="22"/>
        </w:rPr>
        <w:t>Laparoscopy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124E43" w:rsidRDefault="00124E43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子宮評估：超音波（</w:t>
      </w:r>
      <w:r>
        <w:rPr>
          <w:rFonts w:cs="Calibri" w:hint="eastAsia"/>
          <w:color w:val="000000"/>
          <w:sz w:val="22"/>
          <w:szCs w:val="22"/>
        </w:rPr>
        <w:t>US</w:t>
      </w:r>
      <w:r>
        <w:rPr>
          <w:rFonts w:cs="Calibri" w:hint="eastAsia"/>
          <w:color w:val="000000"/>
          <w:sz w:val="22"/>
          <w:szCs w:val="22"/>
        </w:rPr>
        <w:t>）、</w:t>
      </w:r>
      <w:r>
        <w:rPr>
          <w:rFonts w:cs="Calibri" w:hint="eastAsia"/>
          <w:color w:val="000000"/>
          <w:sz w:val="22"/>
          <w:szCs w:val="22"/>
        </w:rPr>
        <w:t>MRI</w:t>
      </w:r>
      <w:r>
        <w:rPr>
          <w:rFonts w:cs="Calibri" w:hint="eastAsia"/>
          <w:color w:val="000000"/>
          <w:sz w:val="22"/>
          <w:szCs w:val="22"/>
        </w:rPr>
        <w:t>、子宮內膜活檢（</w:t>
      </w:r>
      <w:r>
        <w:rPr>
          <w:rFonts w:cs="Calibri" w:hint="eastAsia"/>
          <w:color w:val="000000"/>
          <w:sz w:val="22"/>
          <w:szCs w:val="22"/>
        </w:rPr>
        <w:t>Endometrial Biopsy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124E43" w:rsidRDefault="00124E43">
      <w:pPr>
        <w:pStyle w:val="Web"/>
        <w:spacing w:before="120" w:beforeAutospacing="0" w:after="12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2. </w:t>
      </w:r>
      <w:r>
        <w:rPr>
          <w:rFonts w:cs="Calibri" w:hint="eastAsia"/>
          <w:color w:val="000000"/>
          <w:sz w:val="22"/>
          <w:szCs w:val="22"/>
        </w:rPr>
        <w:t>男性評估</w:t>
      </w:r>
    </w:p>
    <w:p w:rsidR="00124E43" w:rsidRDefault="00124E43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精液分析（</w:t>
      </w:r>
      <w:r>
        <w:rPr>
          <w:rFonts w:cs="Calibri" w:hint="eastAsia"/>
          <w:color w:val="000000"/>
          <w:sz w:val="22"/>
          <w:szCs w:val="22"/>
        </w:rPr>
        <w:t>Semen Analysis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WHO </w:t>
      </w:r>
      <w:r>
        <w:rPr>
          <w:rFonts w:cs="Calibri" w:hint="eastAsia"/>
          <w:color w:val="000000"/>
          <w:sz w:val="22"/>
          <w:szCs w:val="22"/>
        </w:rPr>
        <w:t>標準</w:t>
      </w:r>
      <w:r>
        <w:rPr>
          <w:rFonts w:cs="Calibri" w:hint="eastAsia"/>
          <w:b/>
          <w:bCs/>
          <w:color w:val="F79646"/>
          <w:sz w:val="22"/>
          <w:szCs w:val="22"/>
        </w:rPr>
        <w:t>（精子濃度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&gt;15 million/mL</w:t>
      </w:r>
      <w:r>
        <w:rPr>
          <w:rFonts w:cs="Calibri" w:hint="eastAsia"/>
          <w:b/>
          <w:bCs/>
          <w:color w:val="F79646"/>
          <w:sz w:val="22"/>
          <w:szCs w:val="22"/>
        </w:rPr>
        <w:t>、活動力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&gt;40%</w:t>
      </w:r>
      <w:r>
        <w:rPr>
          <w:rFonts w:cs="Calibri" w:hint="eastAsia"/>
          <w:b/>
          <w:bCs/>
          <w:color w:val="F79646"/>
          <w:sz w:val="22"/>
          <w:szCs w:val="22"/>
        </w:rPr>
        <w:t>、正常形態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&gt;4%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</w:p>
    <w:p w:rsidR="00124E43" w:rsidRDefault="00124E43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荷爾蒙檢查：</w:t>
      </w:r>
      <w:r>
        <w:rPr>
          <w:rFonts w:cs="Calibri" w:hint="eastAsia"/>
          <w:color w:val="000000"/>
          <w:sz w:val="22"/>
          <w:szCs w:val="22"/>
        </w:rPr>
        <w:t>FSH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LH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Testosterone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Prolactin</w:t>
      </w:r>
    </w:p>
    <w:p w:rsidR="00124E43" w:rsidRDefault="00124E43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睪丸與生殖道評估：陰囊超音波（檢查精索靜脈曲張）、睪丸活檢（如懷疑無精症）</w:t>
      </w:r>
    </w:p>
    <w:p w:rsidR="00124E43" w:rsidRDefault="00124E43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124E43" w:rsidRDefault="00124E43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lastRenderedPageBreak/>
        <w:t>廣義與狹義的輔助生殖技術（</w:t>
      </w:r>
      <w:r>
        <w:rPr>
          <w:rFonts w:cs="Calibri" w:hint="eastAsia"/>
          <w:color w:val="000000"/>
          <w:sz w:val="32"/>
          <w:szCs w:val="32"/>
        </w:rPr>
        <w:t>ART, Assisted Reproductive Technology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124E43" w:rsidRDefault="00124E43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補充：某一年考了一題很細的，注意一下</w:t>
      </w:r>
      <w:r>
        <w:rPr>
          <w:rFonts w:cs="Calibri" w:hint="eastAsia"/>
          <w:color w:val="000000"/>
          <w:sz w:val="22"/>
          <w:szCs w:val="22"/>
        </w:rPr>
        <w:t>ART</w:t>
      </w:r>
      <w:r>
        <w:rPr>
          <w:rFonts w:cs="Calibri" w:hint="eastAsia"/>
          <w:color w:val="000000"/>
          <w:sz w:val="22"/>
          <w:szCs w:val="22"/>
        </w:rPr>
        <w:t>分類大原則即可</w:t>
      </w:r>
    </w:p>
    <w:p w:rsidR="00124E43" w:rsidRDefault="00124E43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8"/>
        <w:gridCol w:w="3333"/>
        <w:gridCol w:w="4145"/>
      </w:tblGrid>
      <w:tr w:rsidR="00000000">
        <w:trPr>
          <w:divId w:val="5121106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常見技術</w:t>
            </w:r>
          </w:p>
        </w:tc>
      </w:tr>
      <w:tr w:rsidR="00000000">
        <w:trPr>
          <w:divId w:val="5121106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廣義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ART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所有可幫助受孕的醫療技術，包括人工授精（</w:t>
            </w:r>
            <w:r>
              <w:rPr>
                <w:rFonts w:hint="eastAsia"/>
                <w:color w:val="000000"/>
                <w:sz w:val="22"/>
                <w:szCs w:val="22"/>
              </w:rPr>
              <w:t>IUI</w:t>
            </w:r>
            <w:r>
              <w:rPr>
                <w:rFonts w:hint="eastAsia"/>
                <w:color w:val="000000"/>
                <w:sz w:val="22"/>
                <w:szCs w:val="22"/>
              </w:rPr>
              <w:t>）、荷爾蒙治療、促排卵、胚胎植入前基因篩檢（</w:t>
            </w:r>
            <w:r>
              <w:rPr>
                <w:rFonts w:hint="eastAsia"/>
                <w:color w:val="000000"/>
                <w:sz w:val="22"/>
                <w:szCs w:val="22"/>
              </w:rPr>
              <w:t>PGT</w:t>
            </w:r>
            <w:r>
              <w:rPr>
                <w:rFonts w:hint="eastAsia"/>
                <w:color w:val="000000"/>
                <w:sz w:val="22"/>
                <w:szCs w:val="22"/>
              </w:rPr>
              <w:t>）等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促排卵（</w:t>
            </w:r>
            <w:r>
              <w:rPr>
                <w:rFonts w:hint="eastAsia"/>
                <w:color w:val="000000"/>
                <w:sz w:val="22"/>
                <w:szCs w:val="22"/>
              </w:rPr>
              <w:t>Ovulation induction</w:t>
            </w:r>
            <w:r>
              <w:rPr>
                <w:rFonts w:hint="eastAsia"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color w:val="000000"/>
                <w:sz w:val="22"/>
                <w:szCs w:val="22"/>
              </w:rPr>
              <w:t>IUI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Intrauterine Insemination</w:t>
            </w:r>
            <w:r>
              <w:rPr>
                <w:rFonts w:hint="eastAsia"/>
                <w:color w:val="000000"/>
                <w:sz w:val="22"/>
                <w:szCs w:val="22"/>
              </w:rPr>
              <w:t>）、精索靜脈曲張手術</w:t>
            </w:r>
          </w:p>
        </w:tc>
      </w:tr>
      <w:tr w:rsidR="00000000">
        <w:trPr>
          <w:divId w:val="5121106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狹義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ART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直接介入生殖細胞與胚胎操作，主要指體外受精（</w:t>
            </w:r>
            <w:r>
              <w:rPr>
                <w:rFonts w:hint="eastAsia"/>
                <w:color w:val="000000"/>
                <w:sz w:val="22"/>
                <w:szCs w:val="22"/>
              </w:rPr>
              <w:t>IVF</w:t>
            </w:r>
            <w:r>
              <w:rPr>
                <w:rFonts w:hint="eastAsia"/>
                <w:color w:val="000000"/>
                <w:sz w:val="22"/>
                <w:szCs w:val="22"/>
              </w:rPr>
              <w:t>）及相關技術</w:t>
            </w:r>
          </w:p>
        </w:tc>
        <w:tc>
          <w:tcPr>
            <w:tcW w:w="5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IVF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 Vitro Fertilization</w:t>
            </w:r>
            <w:r>
              <w:rPr>
                <w:rFonts w:hint="eastAsia"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color w:val="000000"/>
                <w:sz w:val="22"/>
                <w:szCs w:val="22"/>
              </w:rPr>
              <w:t>ICSI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Intracytoplasmic Sperm Injection</w:t>
            </w:r>
            <w:r>
              <w:rPr>
                <w:rFonts w:hint="eastAsia"/>
                <w:color w:val="000000"/>
                <w:sz w:val="22"/>
                <w:szCs w:val="22"/>
              </w:rPr>
              <w:t>）、冷凍胚胎（</w:t>
            </w:r>
            <w:r>
              <w:rPr>
                <w:rFonts w:hint="eastAsia"/>
                <w:color w:val="000000"/>
                <w:sz w:val="22"/>
                <w:szCs w:val="22"/>
              </w:rPr>
              <w:t>Cryopreservation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124E43" w:rsidRDefault="00124E43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124E43" w:rsidRDefault="00124E43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治療方式的選擇</w:t>
      </w:r>
    </w:p>
    <w:p w:rsidR="00124E43" w:rsidRDefault="00124E43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根據患者年齡、不孕原因與經濟狀況，選擇適合的治療方式：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08"/>
        <w:gridCol w:w="3357"/>
      </w:tblGrid>
      <w:tr w:rsidR="00000000">
        <w:trPr>
          <w:divId w:val="379936175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狀況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優先考量治療</w:t>
            </w:r>
          </w:p>
        </w:tc>
      </w:tr>
      <w:tr w:rsidR="00000000">
        <w:trPr>
          <w:divId w:val="379936175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sz w:val="22"/>
                <w:szCs w:val="22"/>
              </w:rPr>
              <w:t>，排卵障礙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促排卵（</w:t>
            </w:r>
            <w:r>
              <w:rPr>
                <w:rFonts w:hint="eastAsia"/>
                <w:sz w:val="22"/>
                <w:szCs w:val="22"/>
              </w:rPr>
              <w:t>Letrozole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Clomiphene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379936175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輸卵管阻塞或嚴重子宮內膜異位症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IVF</w:t>
            </w:r>
          </w:p>
        </w:tc>
      </w:tr>
      <w:tr w:rsidR="00000000">
        <w:trPr>
          <w:divId w:val="379936175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男性精子數量少或活動力低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ICSI</w:t>
            </w:r>
          </w:p>
        </w:tc>
      </w:tr>
      <w:tr w:rsidR="00000000">
        <w:trPr>
          <w:divId w:val="379936175"/>
        </w:trPr>
        <w:tc>
          <w:tcPr>
            <w:tcW w:w="4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不明原因不孕（</w:t>
            </w:r>
            <w:r>
              <w:rPr>
                <w:rFonts w:hint="eastAsia"/>
                <w:b/>
                <w:bCs/>
                <w:sz w:val="22"/>
                <w:szCs w:val="22"/>
              </w:rPr>
              <w:t>Unexplained infertility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IUI</w:t>
            </w:r>
            <w:r>
              <w:rPr>
                <w:rFonts w:hint="eastAsia"/>
                <w:sz w:val="22"/>
                <w:szCs w:val="22"/>
              </w:rPr>
              <w:t>，若失敗則考慮</w:t>
            </w:r>
            <w:r>
              <w:rPr>
                <w:rFonts w:hint="eastAsia"/>
                <w:sz w:val="22"/>
                <w:szCs w:val="22"/>
              </w:rPr>
              <w:t xml:space="preserve"> IVF</w:t>
            </w:r>
          </w:p>
        </w:tc>
      </w:tr>
      <w:tr w:rsidR="00000000">
        <w:trPr>
          <w:divId w:val="379936175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高齡女性（</w:t>
            </w:r>
            <w:r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≥</w:t>
            </w:r>
            <w:r>
              <w:rPr>
                <w:rFonts w:hint="eastAsia"/>
                <w:b/>
                <w:bCs/>
                <w:sz w:val="22"/>
                <w:szCs w:val="22"/>
              </w:rPr>
              <w:t>35</w:t>
            </w:r>
            <w:r>
              <w:rPr>
                <w:rFonts w:hint="eastAsia"/>
                <w:b/>
                <w:bCs/>
                <w:sz w:val="22"/>
                <w:szCs w:val="22"/>
              </w:rPr>
              <w:t>歲）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4E43" w:rsidRDefault="00124E4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直接考慮</w:t>
            </w:r>
            <w:r>
              <w:rPr>
                <w:rFonts w:hint="eastAsia"/>
                <w:sz w:val="22"/>
                <w:szCs w:val="22"/>
              </w:rPr>
              <w:t xml:space="preserve"> IVF</w:t>
            </w:r>
            <w:r>
              <w:rPr>
                <w:rFonts w:hint="eastAsia"/>
                <w:sz w:val="22"/>
                <w:szCs w:val="22"/>
              </w:rPr>
              <w:t>，提高成功率</w:t>
            </w:r>
          </w:p>
        </w:tc>
      </w:tr>
    </w:tbl>
    <w:p w:rsidR="00124E43" w:rsidRDefault="00124E43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4E43" w:rsidRDefault="00124E43" w:rsidP="00124E43">
      <w:r>
        <w:separator/>
      </w:r>
    </w:p>
  </w:endnote>
  <w:endnote w:type="continuationSeparator" w:id="0">
    <w:p w:rsidR="00124E43" w:rsidRDefault="00124E43" w:rsidP="0012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4E43" w:rsidRDefault="00124E43" w:rsidP="00124E43">
      <w:r>
        <w:separator/>
      </w:r>
    </w:p>
  </w:footnote>
  <w:footnote w:type="continuationSeparator" w:id="0">
    <w:p w:rsidR="00124E43" w:rsidRDefault="00124E43" w:rsidP="00124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66EBC"/>
    <w:multiLevelType w:val="multilevel"/>
    <w:tmpl w:val="E628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913494"/>
    <w:multiLevelType w:val="multilevel"/>
    <w:tmpl w:val="AB9A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F35DE6"/>
    <w:multiLevelType w:val="multilevel"/>
    <w:tmpl w:val="2A96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6C5887"/>
    <w:multiLevelType w:val="multilevel"/>
    <w:tmpl w:val="B130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106314">
    <w:abstractNumId w:val="3"/>
  </w:num>
  <w:num w:numId="2" w16cid:durableId="601306530">
    <w:abstractNumId w:val="2"/>
  </w:num>
  <w:num w:numId="3" w16cid:durableId="661936687">
    <w:abstractNumId w:val="1"/>
  </w:num>
  <w:num w:numId="4" w16cid:durableId="56256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43"/>
    <w:rsid w:val="00124E43"/>
    <w:rsid w:val="0070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47D9F0-ACB3-46EF-AAC7-3A9D07B7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40">
    <w:name w:val="標題 4 字元"/>
    <w:basedOn w:val="a0"/>
    <w:link w:val="4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24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4E4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24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4E4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3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