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E4599" w:rsidRDefault="008E4599">
      <w:pPr>
        <w:pStyle w:val="Web"/>
        <w:spacing w:before="0" w:beforeAutospacing="0" w:after="0" w:afterAutospacing="0"/>
        <w:rPr>
          <w:rFonts w:ascii="Microsoft JhengHei Light" w:eastAsia="Microsoft JhengHei Light" w:hAnsi="Microsoft JhengHei Light" w:cs="Calibri"/>
          <w:sz w:val="40"/>
          <w:szCs w:val="40"/>
        </w:rPr>
      </w:pPr>
      <w:r>
        <w:rPr>
          <w:rFonts w:ascii="Microsoft JhengHei Light" w:eastAsia="Microsoft JhengHei Light" w:hAnsi="Microsoft JhengHei Light" w:cs="Calibri" w:hint="eastAsia"/>
          <w:sz w:val="40"/>
          <w:szCs w:val="40"/>
        </w:rPr>
        <w:t>陰道生產撕裂傷</w:t>
      </w:r>
    </w:p>
    <w:p w:rsidR="008E4599" w:rsidRDefault="008E4599">
      <w:pPr>
        <w:pStyle w:val="Web"/>
        <w:spacing w:before="0" w:beforeAutospacing="0" w:after="0" w:afterAutospacing="0"/>
        <w:rPr>
          <w:rFonts w:cs="Calibri" w:hint="eastAsia"/>
          <w:color w:val="666666"/>
          <w:sz w:val="20"/>
          <w:szCs w:val="20"/>
        </w:rPr>
      </w:pPr>
      <w:r>
        <w:rPr>
          <w:rFonts w:cs="Calibri" w:hint="eastAsia"/>
          <w:color w:val="666666"/>
          <w:sz w:val="20"/>
          <w:szCs w:val="20"/>
        </w:rPr>
        <w:t>2025</w:t>
      </w:r>
      <w:r>
        <w:rPr>
          <w:rFonts w:cs="Calibri" w:hint="eastAsia"/>
          <w:color w:val="666666"/>
          <w:sz w:val="20"/>
          <w:szCs w:val="20"/>
        </w:rPr>
        <w:t>年</w:t>
      </w:r>
      <w:r>
        <w:rPr>
          <w:rFonts w:cs="Calibri" w:hint="eastAsia"/>
          <w:color w:val="666666"/>
          <w:sz w:val="20"/>
          <w:szCs w:val="20"/>
        </w:rPr>
        <w:t>7</w:t>
      </w:r>
      <w:r>
        <w:rPr>
          <w:rFonts w:cs="Calibri" w:hint="eastAsia"/>
          <w:color w:val="666666"/>
          <w:sz w:val="20"/>
          <w:szCs w:val="20"/>
        </w:rPr>
        <w:t>月</w:t>
      </w:r>
      <w:r>
        <w:rPr>
          <w:rFonts w:cs="Calibri" w:hint="eastAsia"/>
          <w:color w:val="666666"/>
          <w:sz w:val="20"/>
          <w:szCs w:val="20"/>
        </w:rPr>
        <w:t>6</w:t>
      </w:r>
      <w:r>
        <w:rPr>
          <w:rFonts w:cs="Calibri" w:hint="eastAsia"/>
          <w:color w:val="666666"/>
          <w:sz w:val="20"/>
          <w:szCs w:val="20"/>
        </w:rPr>
        <w:t>日</w:t>
      </w:r>
    </w:p>
    <w:p w:rsidR="008E4599" w:rsidRDefault="008E4599">
      <w:pPr>
        <w:pStyle w:val="Web"/>
        <w:spacing w:before="0" w:beforeAutospacing="0" w:after="0" w:afterAutospacing="0"/>
        <w:rPr>
          <w:rFonts w:cs="Calibri" w:hint="eastAsia"/>
          <w:color w:val="666666"/>
          <w:sz w:val="20"/>
          <w:szCs w:val="20"/>
        </w:rPr>
      </w:pPr>
      <w:r>
        <w:rPr>
          <w:rFonts w:cs="Calibri" w:hint="eastAsia"/>
          <w:color w:val="666666"/>
          <w:sz w:val="20"/>
          <w:szCs w:val="20"/>
        </w:rPr>
        <w:t>下午</w:t>
      </w:r>
      <w:r>
        <w:rPr>
          <w:rFonts w:cs="Calibri" w:hint="eastAsia"/>
          <w:color w:val="666666"/>
          <w:sz w:val="20"/>
          <w:szCs w:val="20"/>
        </w:rPr>
        <w:t xml:space="preserve"> 05:51</w:t>
      </w:r>
    </w:p>
    <w:p w:rsidR="008E4599" w:rsidRDefault="008E4599">
      <w:pPr>
        <w:pStyle w:val="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978"/>
        <w:gridCol w:w="2613"/>
        <w:gridCol w:w="3695"/>
      </w:tblGrid>
      <w:tr w:rsidR="00000000">
        <w:trPr>
          <w:divId w:val="283125256"/>
        </w:trPr>
        <w:tc>
          <w:tcPr>
            <w:tcW w:w="22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599" w:rsidRDefault="008E4599">
            <w:pPr>
              <w:pStyle w:val="Web"/>
              <w:spacing w:before="0" w:beforeAutospacing="0" w:after="0" w:afterAutospacing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000000"/>
                <w:sz w:val="22"/>
                <w:szCs w:val="22"/>
              </w:rPr>
              <w:t>grade</w:t>
            </w:r>
          </w:p>
        </w:tc>
        <w:tc>
          <w:tcPr>
            <w:tcW w:w="29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599" w:rsidRDefault="008E4599">
            <w:pPr>
              <w:pStyle w:val="Web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000000"/>
                <w:sz w:val="22"/>
                <w:szCs w:val="22"/>
              </w:rPr>
              <w:t>撕裂位置</w:t>
            </w:r>
          </w:p>
        </w:tc>
        <w:tc>
          <w:tcPr>
            <w:tcW w:w="43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599" w:rsidRDefault="008E4599">
            <w:pPr>
              <w:pStyle w:val="Web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000000"/>
                <w:sz w:val="22"/>
                <w:szCs w:val="22"/>
              </w:rPr>
              <w:t>Tx</w:t>
            </w:r>
          </w:p>
        </w:tc>
      </w:tr>
      <w:tr w:rsidR="00000000">
        <w:trPr>
          <w:divId w:val="283125256"/>
        </w:trPr>
        <w:tc>
          <w:tcPr>
            <w:tcW w:w="22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599" w:rsidRDefault="008E4599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1st degree</w:t>
            </w:r>
          </w:p>
        </w:tc>
        <w:tc>
          <w:tcPr>
            <w:tcW w:w="29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599" w:rsidRDefault="008E4599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會陰</w:t>
            </w:r>
            <w:r>
              <w:rPr>
                <w:rFonts w:hint="eastAsia"/>
                <w:color w:val="000000"/>
                <w:sz w:val="22"/>
                <w:szCs w:val="22"/>
              </w:rPr>
              <w:t>/</w:t>
            </w:r>
            <w:r>
              <w:rPr>
                <w:rFonts w:hint="eastAsia"/>
                <w:color w:val="000000"/>
                <w:sz w:val="22"/>
                <w:szCs w:val="22"/>
              </w:rPr>
              <w:t>陰道</w:t>
            </w:r>
            <w:r>
              <w:rPr>
                <w:rFonts w:hint="eastAsia"/>
                <w:b/>
                <w:bCs/>
                <w:color w:val="000000"/>
                <w:sz w:val="22"/>
                <w:szCs w:val="22"/>
              </w:rPr>
              <w:t>粘膜</w:t>
            </w:r>
          </w:p>
        </w:tc>
        <w:tc>
          <w:tcPr>
            <w:tcW w:w="42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599" w:rsidRDefault="008E4599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 </w:t>
            </w:r>
          </w:p>
        </w:tc>
      </w:tr>
      <w:tr w:rsidR="00000000">
        <w:trPr>
          <w:divId w:val="283125256"/>
        </w:trPr>
        <w:tc>
          <w:tcPr>
            <w:tcW w:w="22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599" w:rsidRDefault="008E4599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2nd degree</w:t>
            </w:r>
          </w:p>
        </w:tc>
        <w:tc>
          <w:tcPr>
            <w:tcW w:w="29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599" w:rsidRDefault="008E4599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會陰</w:t>
            </w:r>
            <w:r>
              <w:rPr>
                <w:rFonts w:hint="eastAsia"/>
                <w:color w:val="000000"/>
                <w:sz w:val="22"/>
                <w:szCs w:val="22"/>
              </w:rPr>
              <w:t>/</w:t>
            </w:r>
            <w:r>
              <w:rPr>
                <w:rFonts w:hint="eastAsia"/>
                <w:color w:val="000000"/>
                <w:sz w:val="22"/>
                <w:szCs w:val="22"/>
              </w:rPr>
              <w:t>陰道</w:t>
            </w:r>
            <w:r>
              <w:rPr>
                <w:rFonts w:hint="eastAsia"/>
                <w:b/>
                <w:bCs/>
                <w:color w:val="000000"/>
                <w:sz w:val="22"/>
                <w:szCs w:val="22"/>
              </w:rPr>
              <w:t>肌肉</w:t>
            </w:r>
            <w:r>
              <w:rPr>
                <w:rFonts w:hint="eastAsia"/>
                <w:color w:val="000000"/>
                <w:sz w:val="22"/>
                <w:szCs w:val="22"/>
              </w:rPr>
              <w:t>層，但</w:t>
            </w:r>
            <w:r>
              <w:rPr>
                <w:rFonts w:hint="eastAsia"/>
                <w:b/>
                <w:bCs/>
                <w:color w:val="000000"/>
                <w:sz w:val="22"/>
                <w:szCs w:val="22"/>
              </w:rPr>
              <w:t>anal sphincter complex</w:t>
            </w:r>
            <w:r>
              <w:rPr>
                <w:rFonts w:hint="eastAsia"/>
                <w:b/>
                <w:bCs/>
                <w:color w:val="000000"/>
                <w:sz w:val="22"/>
                <w:szCs w:val="22"/>
              </w:rPr>
              <w:t>完整</w:t>
            </w:r>
          </w:p>
        </w:tc>
        <w:tc>
          <w:tcPr>
            <w:tcW w:w="42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599" w:rsidRDefault="008E4599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 </w:t>
            </w:r>
          </w:p>
        </w:tc>
      </w:tr>
      <w:tr w:rsidR="00000000">
        <w:trPr>
          <w:divId w:val="283125256"/>
        </w:trPr>
        <w:tc>
          <w:tcPr>
            <w:tcW w:w="22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599" w:rsidRDefault="008E4599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000000"/>
                <w:sz w:val="22"/>
                <w:szCs w:val="22"/>
              </w:rPr>
              <w:t>3rd degree</w:t>
            </w:r>
          </w:p>
        </w:tc>
        <w:tc>
          <w:tcPr>
            <w:tcW w:w="29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599" w:rsidRDefault="008E4599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**</w:t>
            </w:r>
            <w:r>
              <w:rPr>
                <w:rFonts w:hint="eastAsia"/>
                <w:color w:val="000000"/>
                <w:sz w:val="22"/>
                <w:szCs w:val="22"/>
              </w:rPr>
              <w:t>肛門外擴約頸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</w:r>
            <w:r>
              <w:rPr>
                <w:rFonts w:hint="eastAsia"/>
                <w:sz w:val="22"/>
                <w:szCs w:val="22"/>
              </w:rPr>
              <w:t> </w:t>
            </w:r>
          </w:p>
        </w:tc>
        <w:tc>
          <w:tcPr>
            <w:tcW w:w="43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599" w:rsidRDefault="008E4599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000000"/>
                <w:sz w:val="22"/>
                <w:szCs w:val="22"/>
              </w:rPr>
              <w:t>需將肛門括約肌對齊縫合，要給</w:t>
            </w:r>
            <w:r>
              <w:rPr>
                <w:rFonts w:hint="eastAsia"/>
                <w:color w:val="000000"/>
                <w:sz w:val="22"/>
                <w:szCs w:val="22"/>
              </w:rPr>
              <w:t>預防性</w:t>
            </w:r>
            <w:r>
              <w:rPr>
                <w:rFonts w:hint="eastAsia"/>
                <w:color w:val="000000"/>
                <w:sz w:val="22"/>
                <w:szCs w:val="22"/>
              </w:rPr>
              <w:t>Abx</w:t>
            </w:r>
          </w:p>
          <w:p w:rsidR="008E4599" w:rsidRDefault="008E4599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 </w:t>
            </w:r>
          </w:p>
        </w:tc>
      </w:tr>
      <w:tr w:rsidR="00000000">
        <w:trPr>
          <w:divId w:val="283125256"/>
        </w:trPr>
        <w:tc>
          <w:tcPr>
            <w:tcW w:w="22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599" w:rsidRDefault="008E4599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 </w:t>
            </w:r>
          </w:p>
        </w:tc>
        <w:tc>
          <w:tcPr>
            <w:tcW w:w="29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599" w:rsidRDefault="008E4599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3a: &lt;1/2 ext. anal sphincter</w:t>
            </w:r>
          </w:p>
          <w:p w:rsidR="008E4599" w:rsidRDefault="008E4599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 </w:t>
            </w:r>
          </w:p>
        </w:tc>
        <w:tc>
          <w:tcPr>
            <w:tcW w:w="42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599" w:rsidRDefault="008E4599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 </w:t>
            </w:r>
          </w:p>
        </w:tc>
      </w:tr>
      <w:tr w:rsidR="00000000">
        <w:trPr>
          <w:divId w:val="283125256"/>
        </w:trPr>
        <w:tc>
          <w:tcPr>
            <w:tcW w:w="22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599" w:rsidRDefault="008E4599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 </w:t>
            </w:r>
          </w:p>
        </w:tc>
        <w:tc>
          <w:tcPr>
            <w:tcW w:w="29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599" w:rsidRDefault="008E4599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3b: &gt;1/2 ext. anal sphincter</w:t>
            </w:r>
          </w:p>
          <w:p w:rsidR="008E4599" w:rsidRDefault="008E4599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 </w:t>
            </w:r>
          </w:p>
        </w:tc>
        <w:tc>
          <w:tcPr>
            <w:tcW w:w="42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599" w:rsidRDefault="008E4599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 </w:t>
            </w:r>
          </w:p>
        </w:tc>
      </w:tr>
      <w:tr w:rsidR="00000000">
        <w:trPr>
          <w:divId w:val="283125256"/>
        </w:trPr>
        <w:tc>
          <w:tcPr>
            <w:tcW w:w="22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599" w:rsidRDefault="008E4599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 </w:t>
            </w:r>
          </w:p>
        </w:tc>
        <w:tc>
          <w:tcPr>
            <w:tcW w:w="29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599" w:rsidRDefault="008E4599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3c: </w:t>
            </w:r>
            <w:r>
              <w:rPr>
                <w:rFonts w:hint="eastAsia"/>
                <w:color w:val="000000"/>
                <w:sz w:val="22"/>
                <w:szCs w:val="22"/>
              </w:rPr>
              <w:t>int. anal sphincter**</w:t>
            </w:r>
          </w:p>
          <w:p w:rsidR="008E4599" w:rsidRDefault="008E4599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2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599" w:rsidRDefault="008E4599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 </w:t>
            </w:r>
          </w:p>
        </w:tc>
      </w:tr>
      <w:tr w:rsidR="00000000">
        <w:trPr>
          <w:divId w:val="283125256"/>
        </w:trPr>
        <w:tc>
          <w:tcPr>
            <w:tcW w:w="22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599" w:rsidRDefault="008E4599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4th degree</w:t>
            </w:r>
          </w:p>
        </w:tc>
        <w:tc>
          <w:tcPr>
            <w:tcW w:w="29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599" w:rsidRDefault="008E4599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000000"/>
                <w:sz w:val="22"/>
                <w:szCs w:val="22"/>
              </w:rPr>
              <w:t>直腸粘膜</w:t>
            </w:r>
          </w:p>
        </w:tc>
        <w:tc>
          <w:tcPr>
            <w:tcW w:w="43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599" w:rsidRDefault="008E4599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需將肛門括約肌對齊縫合，要給預防性</w:t>
            </w:r>
            <w:r>
              <w:rPr>
                <w:rFonts w:hint="eastAsia"/>
                <w:color w:val="000000"/>
                <w:sz w:val="22"/>
                <w:szCs w:val="22"/>
              </w:rPr>
              <w:t>Abx</w:t>
            </w:r>
          </w:p>
        </w:tc>
      </w:tr>
    </w:tbl>
    <w:p w:rsidR="008E4599" w:rsidRDefault="008E4599">
      <w:pPr>
        <w:pStyle w:val="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32575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599" w:rsidRDefault="008E4599">
      <w:pPr>
        <w:pStyle w:val="Web"/>
        <w:spacing w:before="0" w:beforeAutospacing="0" w:after="0" w:afterAutospacing="0"/>
        <w:rPr>
          <w:rFonts w:cs="Calibri"/>
          <w:sz w:val="22"/>
          <w:szCs w:val="22"/>
        </w:rPr>
      </w:pPr>
      <w:r>
        <w:rPr>
          <w:rFonts w:cs="Calibri" w:hint="eastAsia"/>
          <w:sz w:val="22"/>
          <w:szCs w:val="22"/>
        </w:rPr>
        <w:t> 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8E4599" w:rsidRDefault="008E4599" w:rsidP="008E4599">
      <w:r>
        <w:separator/>
      </w:r>
    </w:p>
  </w:endnote>
  <w:endnote w:type="continuationSeparator" w:id="0">
    <w:p w:rsidR="008E4599" w:rsidRDefault="008E4599" w:rsidP="008E45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8E4599" w:rsidRDefault="008E4599" w:rsidP="008E4599">
      <w:r>
        <w:separator/>
      </w:r>
    </w:p>
  </w:footnote>
  <w:footnote w:type="continuationSeparator" w:id="0">
    <w:p w:rsidR="008E4599" w:rsidRDefault="008E4599" w:rsidP="008E45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480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599"/>
    <w:rsid w:val="00737C3E"/>
    <w:rsid w:val="008E4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3F6F656B-7B05-4A90-BE78-A734338CA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新細明體" w:eastAsia="新細明體" w:hAnsi="新細明體" w:cs="新細明體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Web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paragraph" w:styleId="a3">
    <w:name w:val="header"/>
    <w:basedOn w:val="a"/>
    <w:link w:val="a4"/>
    <w:uiPriority w:val="99"/>
    <w:unhideWhenUsed/>
    <w:rsid w:val="008E45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E4599"/>
    <w:rPr>
      <w:rFonts w:ascii="新細明體" w:eastAsia="新細明體" w:hAnsi="新細明體" w:cs="新細明體"/>
    </w:rPr>
  </w:style>
  <w:style w:type="paragraph" w:styleId="a5">
    <w:name w:val="footer"/>
    <w:basedOn w:val="a"/>
    <w:link w:val="a6"/>
    <w:uiPriority w:val="99"/>
    <w:unhideWhenUsed/>
    <w:rsid w:val="008E45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E4599"/>
    <w:rPr>
      <w:rFonts w:ascii="新細明體" w:eastAsia="新細明體" w:hAnsi="新細明體" w:cs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3125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45</Words>
  <Characters>263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霓臻 林</dc:creator>
  <cp:keywords/>
  <dc:description/>
  <cp:lastModifiedBy>霓臻 林</cp:lastModifiedBy>
  <cp:revision>2</cp:revision>
  <dcterms:created xsi:type="dcterms:W3CDTF">2025-07-25T04:12:00Z</dcterms:created>
  <dcterms:modified xsi:type="dcterms:W3CDTF">2025-07-25T04:12:00Z</dcterms:modified>
</cp:coreProperties>
</file>