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before="0"/>
      </w:pPr>
      <w:r>
        <w:rPr>
          <w:rFonts w:ascii="Arial" w:cs="Arial" w:eastAsia="Arial" w:hAnsi="Arial"/>
          <w:b/>
          <w:bCs/>
          <w:color w:val="1A1A1A"/>
          <w:sz w:val="72"/>
          <w:szCs w:val="72"/>
        </w:rPr>
        <w:t xml:space="preserve">SEEKERS</w:t>
      </w:r>
    </w:p>
    <w:p>
      <w:pPr>
        <w:spacing w:after="0" w:before="120"/>
      </w:pPr>
    </w:p>
    <w:p>
      <w:pPr>
        <w:spacing w:after="0" w:before="0"/>
      </w:pPr>
      <w:r>
        <w:rPr>
          <w:rFonts w:ascii="Arial" w:cs="Arial" w:eastAsia="Arial" w:hAnsi="Arial"/>
          <w:i/>
          <w:iCs/>
          <w:color w:val="666666"/>
          <w:sz w:val="24"/>
          <w:szCs w:val="24"/>
        </w:rPr>
        <w:t xml:space="preserve">短期的な経済合理性の外側で、生涯をかけた探求を続ける人たちの記録。</w:t>
      </w:r>
    </w:p>
    <w:p>
      <w:pPr>
        <w:spacing w:after="0" w:before="600"/>
      </w:pPr>
    </w:p>
    <w:p>
      <w:pPr>
        <w:pBdr>
          <w:bottom w:val="single" w:color="DDDDDD" w:sz="4" w:space="1"/>
        </w:pBdr>
        <w:spacing w:after="0" w:before="0"/>
      </w:pPr>
    </w:p>
    <w:p>
      <w:pPr>
        <w:spacing w:after="0" w:before="200"/>
      </w:pPr>
    </w:p>
    <w:p>
      <w:pPr>
        <w:spacing w:after="0" w:before="0"/>
      </w:pPr>
      <w:r>
        <w:rPr>
          <w:rFonts w:ascii="Arial" w:cs="Arial" w:eastAsia="Arial" w:hAnsi="Arial"/>
          <w:color w:val="666666"/>
          <w:sz w:val="20"/>
          <w:szCs w:val="20"/>
        </w:rPr>
        <w:t xml:space="preserve">@andy  /  AtAndy</w:t>
      </w:r>
    </w:p>
    <w:p>
      <w:pPr>
        <w:spacing w:after="0" w:before="80"/>
      </w:pPr>
    </w:p>
    <w:p>
      <w:pPr>
        <w:spacing w:after="0" w:before="0"/>
      </w:pPr>
      <w:r>
        <w:rPr>
          <w:rFonts w:ascii="Arial" w:cs="Arial" w:eastAsia="Arial" w:hAnsi="Arial"/>
          <w:color w:val="AAAAAA"/>
          <w:sz w:val="20"/>
          <w:szCs w:val="20"/>
        </w:rPr>
        <w:t xml:space="preserve">2026</w:t>
      </w:r>
    </w:p>
    <w:p>
      <w:pPr>
        <w:pStyle w:val="Heading1"/>
        <w:spacing w:after="120" w:before="560"/>
      </w:pPr>
      <w:r>
        <w:rPr>
          <w:rFonts w:ascii="Arial" w:cs="Arial" w:eastAsia="Arial" w:hAnsi="Arial"/>
          <w:b/>
          <w:bCs/>
          <w:color w:val="1A1A1A"/>
          <w:sz w:val="28"/>
          <w:szCs w:val="28"/>
        </w:rPr>
        <w:t xml:space="preserve">01  コンセプト</w:t>
      </w:r>
    </w:p>
    <w:p>
      <w:pPr>
        <w:pBdr>
          <w:bottom w:val="single" w:color="DDDDDD" w:sz="4" w:space="1"/>
        </w:pBdr>
        <w:spacing w:after="0" w:before="0"/>
      </w:pPr>
    </w:p>
    <w:p>
      <w:pPr>
        <w:spacing w:after="0" w:before="160"/>
      </w:pPr>
    </w:p>
    <w:p>
      <w:pPr>
        <w:pBdr>
          <w:left w:val="single" w:color="1A1A1A" w:sz="12" w:space="20"/>
        </w:pBdr>
        <w:spacing w:after="200" w:before="200" w:line="380" w:lineRule="auto"/>
        <w:ind w:left="600" w:right="600"/>
      </w:pPr>
      <w:r>
        <w:rPr>
          <w:rFonts w:ascii="Arial" w:cs="Arial" w:eastAsia="Arial" w:hAnsi="Arial"/>
          <w:i/>
          <w:iCs/>
          <w:color w:val="1A1A1A"/>
          <w:sz w:val="24"/>
          <w:szCs w:val="24"/>
        </w:rPr>
        <w:t xml:space="preserve">一般には知られていない知的領域に対する、善良な熱狂を届ける。</w:t>
      </w:r>
    </w:p>
    <w:p>
      <w:pPr>
        <w:spacing w:after="0" w:before="200"/>
      </w:pPr>
    </w:p>
    <w:p>
      <w:pPr>
        <w:spacing w:after="0" w:before="120" w:line="360" w:lineRule="auto"/>
      </w:pPr>
      <w:r>
        <w:rPr>
          <w:rFonts w:ascii="Arial" w:cs="Arial" w:eastAsia="Arial" w:hAnsi="Arial"/>
          <w:color w:val="2C2C2C"/>
          <w:sz w:val="22"/>
          <w:szCs w:val="22"/>
        </w:rPr>
        <w:t xml:space="preserve">Seekersは、学芸員・大学研究者・在野の研究者を対象とする音声ドキュメンタリーシリーズである。取材対象の「知的領域の概要」と「熱狂の源」——この二つを一本の音声の中で分離させず、一体として届けることを目指す。</w:t>
      </w:r>
    </w:p>
    <w:p>
      <w:pPr>
        <w:spacing w:after="0" w:before="120"/>
      </w:pPr>
    </w:p>
    <w:p>
      <w:pPr>
        <w:spacing w:after="0" w:before="120" w:line="360" w:lineRule="auto"/>
      </w:pPr>
      <w:r>
        <w:rPr>
          <w:rFonts w:ascii="Arial" w:cs="Arial" w:eastAsia="Arial" w:hAnsi="Arial"/>
          <w:color w:val="2C2C2C"/>
          <w:sz w:val="22"/>
          <w:szCs w:val="22"/>
        </w:rPr>
        <w:t xml:space="preserve">既存のアカデミア系インタビュー音源に漂う「つまらなさ・退屈さ・芋っぽさ」——その正体は、作り手の審美眼の不在と、話者が説明モードに入ることで生じる知的密度の低下にある。Seekersはその対極に立つ。</w:t>
      </w:r>
    </w:p>
    <w:p>
      <w:pPr>
        <w:pStyle w:val="Heading1"/>
        <w:spacing w:after="120" w:before="560"/>
      </w:pPr>
      <w:r>
        <w:rPr>
          <w:rFonts w:ascii="Arial" w:cs="Arial" w:eastAsia="Arial" w:hAnsi="Arial"/>
          <w:b/>
          <w:bCs/>
          <w:color w:val="1A1A1A"/>
          <w:sz w:val="28"/>
          <w:szCs w:val="28"/>
        </w:rPr>
        <w:t xml:space="preserve">02  フォーマット</w:t>
      </w:r>
    </w:p>
    <w:p>
      <w:pPr>
        <w:pBdr>
          <w:bottom w:val="single" w:color="DDDDDD" w:sz="4" w:space="1"/>
        </w:pBdr>
        <w:spacing w:after="0" w:before="0"/>
      </w:pPr>
    </w:p>
    <w:p>
      <w:pPr>
        <w:spacing w:after="0" w:before="160"/>
      </w:pPr>
    </w:p>
    <w:p>
      <w:pPr>
        <w:spacing w:after="60" w:before="280"/>
      </w:pPr>
      <w:r>
        <w:rPr>
          <w:rFonts w:ascii="Arial" w:cs="Arial" w:eastAsia="Arial" w:hAnsi="Arial"/>
          <w:b/>
          <w:bCs/>
          <w:caps/>
          <w:color w:val="666666"/>
          <w:sz w:val="18"/>
          <w:szCs w:val="18"/>
        </w:rPr>
        <w:t xml:space="preserve">収録形式</w:t>
      </w:r>
    </w:p>
    <w:p>
      <w:pPr>
        <w:spacing w:after="0" w:before="120" w:line="360" w:lineRule="auto"/>
      </w:pPr>
      <w:r>
        <w:rPr>
          <w:rFonts w:ascii="Arial" w:cs="Arial" w:eastAsia="Arial" w:hAnsi="Arial"/>
          <w:color w:val="2C2C2C"/>
          <w:sz w:val="22"/>
          <w:szCs w:val="22"/>
        </w:rPr>
        <w:t xml:space="preserve">対象者のフィールドに赴いての座談形式。スタジオ収録は行わない。その人が最も自分である場所で録る。環境音はノイズとして処理せず、作品の音響として設計する。</w:t>
      </w:r>
    </w:p>
    <w:p>
      <w:pPr>
        <w:spacing w:after="60" w:before="280"/>
      </w:pPr>
      <w:r>
        <w:rPr>
          <w:rFonts w:ascii="Arial" w:cs="Arial" w:eastAsia="Arial" w:hAnsi="Arial"/>
          <w:b/>
          <w:bCs/>
          <w:caps/>
          <w:color w:val="666666"/>
          <w:sz w:val="18"/>
          <w:szCs w:val="18"/>
        </w:rPr>
        <w:t xml:space="preserve">収録時間</w:t>
      </w:r>
    </w:p>
    <w:p>
      <w:pPr>
        <w:spacing w:after="0" w:before="120" w:line="360" w:lineRule="auto"/>
      </w:pPr>
      <w:r>
        <w:rPr>
          <w:rFonts w:ascii="Arial" w:cs="Arial" w:eastAsia="Arial" w:hAnsi="Arial"/>
          <w:color w:val="2C2C2C"/>
          <w:sz w:val="22"/>
          <w:szCs w:val="22"/>
        </w:rPr>
        <w:t xml:space="preserve">無制限。尺で切らない。対話が自然に完結するまで付き合う。これはSeekersの思想そのものである。</w:t>
      </w:r>
    </w:p>
    <w:p>
      <w:pPr>
        <w:spacing w:after="60" w:before="280"/>
      </w:pPr>
      <w:r>
        <w:rPr>
          <w:rFonts w:ascii="Arial" w:cs="Arial" w:eastAsia="Arial" w:hAnsi="Arial"/>
          <w:b/>
          <w:bCs/>
          <w:caps/>
          <w:color w:val="666666"/>
          <w:sz w:val="18"/>
          <w:szCs w:val="18"/>
        </w:rPr>
        <w:t xml:space="preserve">ナレーション</w:t>
      </w:r>
    </w:p>
    <w:p>
      <w:pPr>
        <w:spacing w:after="0" w:before="120" w:line="360" w:lineRule="auto"/>
      </w:pPr>
      <w:r>
        <w:rPr>
          <w:rFonts w:ascii="Arial" w:cs="Arial" w:eastAsia="Arial" w:hAnsi="Arial"/>
          <w:color w:val="2C2C2C"/>
          <w:sz w:val="22"/>
          <w:szCs w:val="22"/>
        </w:rPr>
        <w:t xml:space="preserve">なし。対話と環境音だけで世界を立ち上げる。聴く側の想像力がフィールドを補完する。</w:t>
      </w:r>
    </w:p>
    <w:p>
      <w:pPr>
        <w:spacing w:after="60" w:before="280"/>
      </w:pPr>
      <w:r>
        <w:rPr>
          <w:rFonts w:ascii="Arial" w:cs="Arial" w:eastAsia="Arial" w:hAnsi="Arial"/>
          <w:b/>
          <w:bCs/>
          <w:caps/>
          <w:color w:val="666666"/>
          <w:sz w:val="18"/>
          <w:szCs w:val="18"/>
        </w:rPr>
        <w:t xml:space="preserve">編集哲学</w:t>
      </w:r>
    </w:p>
    <w:p>
      <w:pPr>
        <w:spacing w:after="0" w:before="120" w:line="360" w:lineRule="auto"/>
      </w:pPr>
      <w:r>
        <w:rPr>
          <w:rFonts w:ascii="Arial" w:cs="Arial" w:eastAsia="Arial" w:hAnsi="Arial"/>
          <w:color w:val="2C2C2C"/>
          <w:sz w:val="22"/>
          <w:szCs w:val="22"/>
        </w:rPr>
        <w:t xml:space="preserve">「聴きやすさ」に奉仕しない。音として良いものを残し、良くないものを切る。情報の取捨選択ではなく、音響的な判断が編集の基準になる。</w:t>
      </w:r>
    </w:p>
    <w:p>
      <w:pPr>
        <w:spacing w:after="60" w:before="280"/>
      </w:pPr>
      <w:r>
        <w:rPr>
          <w:rFonts w:ascii="Arial" w:cs="Arial" w:eastAsia="Arial" w:hAnsi="Arial"/>
          <w:b/>
          <w:bCs/>
          <w:caps/>
          <w:color w:val="666666"/>
          <w:sz w:val="18"/>
          <w:szCs w:val="18"/>
        </w:rPr>
        <w:t xml:space="preserve">冒頭</w:t>
      </w:r>
    </w:p>
    <w:p>
      <w:pPr>
        <w:spacing w:after="0" w:before="120" w:line="360" w:lineRule="auto"/>
      </w:pPr>
      <w:r>
        <w:rPr>
          <w:rFonts w:ascii="Arial" w:cs="Arial" w:eastAsia="Arial" w:hAnsi="Arial"/>
          <w:color w:val="2C2C2C"/>
          <w:sz w:val="22"/>
          <w:szCs w:val="22"/>
        </w:rPr>
        <w:t xml:space="preserve">自己紹介はAndyが行う。予習の深さがそのまま紹介の質に出る。対象者が説明モードに入らずに済むための設計。</w:t>
      </w:r>
    </w:p>
    <w:p>
      <w:pPr>
        <w:spacing w:after="60" w:before="280"/>
      </w:pPr>
      <w:r>
        <w:rPr>
          <w:rFonts w:ascii="Arial" w:cs="Arial" w:eastAsia="Arial" w:hAnsi="Arial"/>
          <w:b/>
          <w:bCs/>
          <w:caps/>
          <w:color w:val="666666"/>
          <w:sz w:val="18"/>
          <w:szCs w:val="18"/>
        </w:rPr>
        <w:t xml:space="preserve">収録環境</w:t>
      </w:r>
    </w:p>
    <w:p>
      <w:pPr>
        <w:spacing w:after="0" w:before="120" w:line="360" w:lineRule="auto"/>
      </w:pPr>
      <w:r>
        <w:rPr>
          <w:rFonts w:ascii="Arial" w:cs="Arial" w:eastAsia="Arial" w:hAnsi="Arial"/>
          <w:color w:val="2C2C2C"/>
          <w:sz w:val="22"/>
          <w:szCs w:val="22"/>
        </w:rPr>
        <w:t xml:space="preserve">飲み物を用意する。アルコールまたはソフトドリンク。会話が砕けていくことを歓迎する。</w:t>
      </w:r>
    </w:p>
    <w:p>
      <w:pPr>
        <w:pStyle w:val="Heading1"/>
        <w:spacing w:after="120" w:before="560"/>
      </w:pPr>
      <w:r>
        <w:rPr>
          <w:rFonts w:ascii="Arial" w:cs="Arial" w:eastAsia="Arial" w:hAnsi="Arial"/>
          <w:b/>
          <w:bCs/>
          <w:color w:val="1A1A1A"/>
          <w:sz w:val="28"/>
          <w:szCs w:val="28"/>
        </w:rPr>
        <w:t xml:space="preserve">03  取材対象</w:t>
      </w:r>
    </w:p>
    <w:p>
      <w:pPr>
        <w:pBdr>
          <w:bottom w:val="single" w:color="DDDDDD" w:sz="4" w:space="1"/>
        </w:pBdr>
        <w:spacing w:after="0" w:before="0"/>
      </w:pPr>
    </w:p>
    <w:p>
      <w:pPr>
        <w:spacing w:after="0" w:before="160"/>
      </w:pPr>
    </w:p>
    <w:p>
      <w:pPr>
        <w:spacing w:after="0" w:before="120" w:line="360" w:lineRule="auto"/>
      </w:pPr>
      <w:r>
        <w:rPr>
          <w:rFonts w:ascii="Arial" w:cs="Arial" w:eastAsia="Arial" w:hAnsi="Arial"/>
          <w:color w:val="2C2C2C"/>
          <w:sz w:val="22"/>
          <w:szCs w:val="22"/>
        </w:rPr>
        <w:t xml:space="preserve">以下の3カテゴリを中心とする。</w:t>
      </w:r>
    </w:p>
    <w:p>
      <w:pPr>
        <w:spacing w:after="0" w:before="80"/>
      </w:pPr>
    </w:p>
    <w:p>
      <w:pPr>
        <w:pStyle w:val="ListParagraph"/>
        <w:numPr>
          <w:ilvl w:val="0"/>
          <w:numId w:val="2"/>
        </w:numPr>
        <w:spacing w:after="80" w:before="80" w:line="340" w:lineRule="auto"/>
      </w:pPr>
      <w:r>
        <w:rPr>
          <w:rFonts w:ascii="Arial" w:cs="Arial" w:eastAsia="Arial" w:hAnsi="Arial"/>
          <w:color w:val="2C2C2C"/>
          <w:sz w:val="22"/>
          <w:szCs w:val="22"/>
        </w:rPr>
        <w:t xml:space="preserve">学芸員</w:t>
      </w:r>
    </w:p>
    <w:p>
      <w:pPr>
        <w:pStyle w:val="ListParagraph"/>
        <w:numPr>
          <w:ilvl w:val="0"/>
          <w:numId w:val="2"/>
        </w:numPr>
        <w:spacing w:after="80" w:before="80" w:line="340" w:lineRule="auto"/>
      </w:pPr>
      <w:r>
        <w:rPr>
          <w:rFonts w:ascii="Arial" w:cs="Arial" w:eastAsia="Arial" w:hAnsi="Arial"/>
          <w:color w:val="2C2C2C"/>
          <w:sz w:val="22"/>
          <w:szCs w:val="22"/>
        </w:rPr>
        <w:t xml:space="preserve">大学研究者（権威より「喋れる若手」を優先する）</w:t>
      </w:r>
    </w:p>
    <w:p>
      <w:pPr>
        <w:pStyle w:val="ListParagraph"/>
        <w:numPr>
          <w:ilvl w:val="0"/>
          <w:numId w:val="2"/>
        </w:numPr>
        <w:spacing w:after="80" w:before="80" w:line="340" w:lineRule="auto"/>
      </w:pPr>
      <w:r>
        <w:rPr>
          <w:rFonts w:ascii="Arial" w:cs="Arial" w:eastAsia="Arial" w:hAnsi="Arial"/>
          <w:color w:val="2C2C2C"/>
          <w:sz w:val="22"/>
          <w:szCs w:val="22"/>
        </w:rPr>
        <w:t xml:space="preserve">在野の研究者</w:t>
      </w:r>
    </w:p>
    <w:p>
      <w:pPr>
        <w:spacing w:after="0" w:before="160"/>
      </w:pPr>
    </w:p>
    <w:p>
      <w:pPr>
        <w:spacing w:after="0" w:before="120" w:line="360" w:lineRule="auto"/>
      </w:pPr>
      <w:r>
        <w:rPr>
          <w:rFonts w:ascii="Arial" w:cs="Arial" w:eastAsia="Arial" w:hAnsi="Arial"/>
          <w:color w:val="2C2C2C"/>
          <w:sz w:val="22"/>
          <w:szCs w:val="22"/>
        </w:rPr>
        <w:t xml:space="preserve">共通条件：短期的な経済合理性の外側で、生涯をかけた探求を続けている人。この条件を満たさない対象との収録は行わない。</w:t>
      </w:r>
    </w:p>
    <w:p>
      <w:pPr>
        <w:spacing w:after="0" w:before="120"/>
      </w:pPr>
    </w:p>
    <w:p>
      <w:pPr>
        <w:spacing w:after="0" w:before="120" w:line="360" w:lineRule="auto"/>
      </w:pPr>
      <w:r>
        <w:rPr>
          <w:rFonts w:ascii="Arial" w:cs="Arial" w:eastAsia="Arial" w:hAnsi="Arial"/>
          <w:color w:val="1A1A1A"/>
          <w:sz w:val="22"/>
          <w:szCs w:val="22"/>
        </w:rPr>
        <w:t xml:space="preserve">Andyが心から面白いと思える人としか収録しない。これはSeekersの品質を守る唯一の盾であり、最重要原則として明文化する。</w:t>
      </w:r>
    </w:p>
    <w:p>
      <w:pPr>
        <w:pStyle w:val="Heading1"/>
        <w:spacing w:after="120" w:before="560"/>
      </w:pPr>
      <w:r>
        <w:rPr>
          <w:rFonts w:ascii="Arial" w:cs="Arial" w:eastAsia="Arial" w:hAnsi="Arial"/>
          <w:b/>
          <w:bCs/>
          <w:color w:val="1A1A1A"/>
          <w:sz w:val="28"/>
          <w:szCs w:val="28"/>
        </w:rPr>
        <w:t xml:space="preserve">04  作品として狙う瞬間</w:t>
      </w:r>
    </w:p>
    <w:p>
      <w:pPr>
        <w:pBdr>
          <w:bottom w:val="single" w:color="DDDDDD" w:sz="4" w:space="1"/>
        </w:pBdr>
        <w:spacing w:after="0" w:before="0"/>
      </w:pPr>
    </w:p>
    <w:p>
      <w:pPr>
        <w:spacing w:after="0" w:before="160"/>
      </w:pPr>
    </w:p>
    <w:p>
      <w:pPr>
        <w:spacing w:after="60" w:before="280"/>
      </w:pPr>
      <w:r>
        <w:rPr>
          <w:rFonts w:ascii="Arial" w:cs="Arial" w:eastAsia="Arial" w:hAnsi="Arial"/>
          <w:b/>
          <w:bCs/>
          <w:caps/>
          <w:color w:val="666666"/>
          <w:sz w:val="18"/>
          <w:szCs w:val="18"/>
        </w:rPr>
        <w:t xml:space="preserve">初めての言語化</w:t>
      </w:r>
    </w:p>
    <w:p>
      <w:pPr>
        <w:spacing w:after="0" w:before="120" w:line="360" w:lineRule="auto"/>
      </w:pPr>
      <w:r>
        <w:rPr>
          <w:rFonts w:ascii="Arial" w:cs="Arial" w:eastAsia="Arial" w:hAnsi="Arial"/>
          <w:color w:val="2C2C2C"/>
          <w:sz w:val="22"/>
          <w:szCs w:val="22"/>
        </w:rPr>
        <w:t xml:space="preserve">著作にも論文にも存在しない言葉がSeekersの対話の中で生まれる瞬間。Andyとの対話によって初めて言語化される何かを狙う。</w:t>
      </w:r>
    </w:p>
    <w:p>
      <w:pPr>
        <w:spacing w:after="60" w:before="280"/>
      </w:pPr>
      <w:r>
        <w:rPr>
          <w:rFonts w:ascii="Arial" w:cs="Arial" w:eastAsia="Arial" w:hAnsi="Arial"/>
          <w:b/>
          <w:bCs/>
          <w:caps/>
          <w:color w:val="666666"/>
          <w:sz w:val="18"/>
          <w:szCs w:val="18"/>
        </w:rPr>
        <w:t xml:space="preserve">領域と領域の接続</w:t>
      </w:r>
    </w:p>
    <w:p>
      <w:pPr>
        <w:spacing w:after="0" w:before="120" w:line="360" w:lineRule="auto"/>
      </w:pPr>
      <w:r>
        <w:rPr>
          <w:rFonts w:ascii="Arial" w:cs="Arial" w:eastAsia="Arial" w:hAnsi="Arial"/>
          <w:color w:val="2C2C2C"/>
          <w:sz w:val="22"/>
          <w:szCs w:val="22"/>
        </w:rPr>
        <w:t xml:space="preserve">知的領域を移動し続けるAndyだからこそ投げられる補助線。対象者が予期しない方向に動く瞬間。</w:t>
      </w:r>
    </w:p>
    <w:p>
      <w:pPr>
        <w:spacing w:after="60" w:before="280"/>
      </w:pPr>
      <w:r>
        <w:rPr>
          <w:rFonts w:ascii="Arial" w:cs="Arial" w:eastAsia="Arial" w:hAnsi="Arial"/>
          <w:b/>
          <w:bCs/>
          <w:caps/>
          <w:color w:val="666666"/>
          <w:sz w:val="18"/>
          <w:szCs w:val="18"/>
        </w:rPr>
        <w:t xml:space="preserve">熱狂の起源</w:t>
      </w:r>
    </w:p>
    <w:p>
      <w:pPr>
        <w:spacing w:after="0" w:before="120" w:line="360" w:lineRule="auto"/>
      </w:pPr>
      <w:r>
        <w:rPr>
          <w:rFonts w:ascii="Arial" w:cs="Arial" w:eastAsia="Arial" w:hAnsi="Arial"/>
          <w:color w:val="2C2C2C"/>
          <w:sz w:val="22"/>
          <w:szCs w:val="22"/>
        </w:rPr>
        <w:t xml:space="preserve">その領域への熱狂がいつ始まったか。子供の頃の一瞬、ある本との出会い、師との言葉。そこまで遡ったとき、研究者の話が一人の人間の話になる。ただし過剰なエモは避ける。</w:t>
      </w:r>
    </w:p>
    <w:p>
      <w:pPr>
        <w:pStyle w:val="Heading1"/>
        <w:spacing w:after="120" w:before="560"/>
      </w:pPr>
      <w:r>
        <w:rPr>
          <w:rFonts w:ascii="Arial" w:cs="Arial" w:eastAsia="Arial" w:hAnsi="Arial"/>
          <w:b/>
          <w:bCs/>
          <w:color w:val="1A1A1A"/>
          <w:sz w:val="28"/>
          <w:szCs w:val="28"/>
        </w:rPr>
        <w:t xml:space="preserve">05  制作原則</w:t>
      </w:r>
    </w:p>
    <w:p>
      <w:pPr>
        <w:pBdr>
          <w:bottom w:val="single" w:color="DDDDDD" w:sz="4" w:space="1"/>
        </w:pBdr>
        <w:spacing w:after="0" w:before="0"/>
      </w:pPr>
    </w:p>
    <w:p>
      <w:pPr>
        <w:spacing w:after="0" w:before="160"/>
      </w:pPr>
    </w:p>
    <w:p>
      <w:pPr>
        <w:pStyle w:val="ListParagraph"/>
        <w:numPr>
          <w:ilvl w:val="0"/>
          <w:numId w:val="2"/>
        </w:numPr>
        <w:spacing w:after="80" w:before="80" w:line="340" w:lineRule="auto"/>
      </w:pPr>
      <w:r>
        <w:rPr>
          <w:rFonts w:ascii="Arial" w:cs="Arial" w:eastAsia="Arial" w:hAnsi="Arial"/>
          <w:color w:val="2C2C2C"/>
          <w:sz w:val="22"/>
          <w:szCs w:val="22"/>
        </w:rPr>
        <w:t xml:space="preserve">予習にリソースを割く。取材対象の著作を数冊読んでから臨む</w:t>
      </w:r>
    </w:p>
    <w:p>
      <w:pPr>
        <w:pStyle w:val="ListParagraph"/>
        <w:numPr>
          <w:ilvl w:val="0"/>
          <w:numId w:val="2"/>
        </w:numPr>
        <w:spacing w:after="80" w:before="80" w:line="340" w:lineRule="auto"/>
      </w:pPr>
      <w:r>
        <w:rPr>
          <w:rFonts w:ascii="Arial" w:cs="Arial" w:eastAsia="Arial" w:hAnsi="Arial"/>
          <w:color w:val="2C2C2C"/>
          <w:sz w:val="22"/>
          <w:szCs w:val="22"/>
        </w:rPr>
        <w:t xml:space="preserve">収録時間を「無制限」とする。1日押さえてもらい3〜4時間話す</w:t>
      </w:r>
    </w:p>
    <w:p>
      <w:pPr>
        <w:pStyle w:val="ListParagraph"/>
        <w:numPr>
          <w:ilvl w:val="0"/>
          <w:numId w:val="2"/>
        </w:numPr>
        <w:spacing w:after="80" w:before="80" w:line="340" w:lineRule="auto"/>
      </w:pPr>
      <w:r>
        <w:rPr>
          <w:rFonts w:ascii="Arial" w:cs="Arial" w:eastAsia="Arial" w:hAnsi="Arial"/>
          <w:color w:val="2C2C2C"/>
          <w:sz w:val="22"/>
          <w:szCs w:val="22"/>
        </w:rPr>
        <w:t xml:space="preserve">権威ではなく「喋れる若手」をSeekersの中心に置く</w:t>
      </w:r>
    </w:p>
    <w:p>
      <w:pPr>
        <w:pStyle w:val="ListParagraph"/>
        <w:numPr>
          <w:ilvl w:val="0"/>
          <w:numId w:val="2"/>
        </w:numPr>
        <w:spacing w:after="80" w:before="80" w:line="340" w:lineRule="auto"/>
      </w:pPr>
      <w:r>
        <w:rPr>
          <w:rFonts w:ascii="Arial" w:cs="Arial" w:eastAsia="Arial" w:hAnsi="Arial"/>
          <w:color w:val="2C2C2C"/>
          <w:sz w:val="22"/>
          <w:szCs w:val="22"/>
        </w:rPr>
        <w:t xml:space="preserve">他者へのネガティブな批判を禁止し、容赦なくカットする</w:t>
      </w:r>
    </w:p>
    <w:p>
      <w:pPr>
        <w:pStyle w:val="ListParagraph"/>
        <w:numPr>
          <w:ilvl w:val="0"/>
          <w:numId w:val="2"/>
        </w:numPr>
        <w:spacing w:after="80" w:before="80" w:line="340" w:lineRule="auto"/>
      </w:pPr>
      <w:r>
        <w:rPr>
          <w:rFonts w:ascii="Arial" w:cs="Arial" w:eastAsia="Arial" w:hAnsi="Arial"/>
          <w:color w:val="2C2C2C"/>
          <w:sz w:val="22"/>
          <w:szCs w:val="22"/>
        </w:rPr>
        <w:t xml:space="preserve">タイトルは人ではなくテーマを主題とする（例：「××とは△△だという研究員が来た」）</w:t>
      </w:r>
    </w:p>
    <w:p>
      <w:pPr>
        <w:pStyle w:val="ListParagraph"/>
        <w:numPr>
          <w:ilvl w:val="0"/>
          <w:numId w:val="2"/>
        </w:numPr>
        <w:spacing w:after="80" w:before="80" w:line="340" w:lineRule="auto"/>
      </w:pPr>
      <w:r>
        <w:rPr>
          <w:rFonts w:ascii="Arial" w:cs="Arial" w:eastAsia="Arial" w:hAnsi="Arial"/>
          <w:color w:val="2C2C2C"/>
          <w:sz w:val="22"/>
          <w:szCs w:val="22"/>
        </w:rPr>
        <w:t xml:space="preserve">どんどん砕けたお喋りになっていくことを目指す</w:t>
      </w:r>
    </w:p>
    <w:p>
      <w:pPr>
        <w:pStyle w:val="ListParagraph"/>
        <w:numPr>
          <w:ilvl w:val="0"/>
          <w:numId w:val="2"/>
        </w:numPr>
        <w:spacing w:after="80" w:before="80" w:line="340" w:lineRule="auto"/>
      </w:pPr>
      <w:r>
        <w:rPr>
          <w:rFonts w:ascii="Arial" w:cs="Arial" w:eastAsia="Arial" w:hAnsi="Arial"/>
          <w:color w:val="2C2C2C"/>
          <w:sz w:val="22"/>
          <w:szCs w:val="22"/>
        </w:rPr>
        <w:t xml:space="preserve">Andyは会話の補助線と注釈を対話の中に自然に挟み込む</w:t>
      </w:r>
    </w:p>
    <w:p>
      <w:pPr>
        <w:pStyle w:val="ListParagraph"/>
        <w:numPr>
          <w:ilvl w:val="0"/>
          <w:numId w:val="2"/>
        </w:numPr>
        <w:spacing w:after="80" w:before="80" w:line="340" w:lineRule="auto"/>
      </w:pPr>
      <w:r>
        <w:rPr>
          <w:rFonts w:ascii="Arial" w:cs="Arial" w:eastAsia="Arial" w:hAnsi="Arial"/>
          <w:color w:val="2C2C2C"/>
          <w:sz w:val="22"/>
          <w:szCs w:val="22"/>
        </w:rPr>
        <w:t xml:space="preserve">笑いを取りにいく編集をしない</w:t>
      </w:r>
    </w:p>
    <w:p>
      <w:pPr>
        <w:pStyle w:val="ListParagraph"/>
        <w:numPr>
          <w:ilvl w:val="0"/>
          <w:numId w:val="2"/>
        </w:numPr>
        <w:spacing w:after="80" w:before="80" w:line="340" w:lineRule="auto"/>
      </w:pPr>
      <w:r>
        <w:rPr>
          <w:rFonts w:ascii="Arial" w:cs="Arial" w:eastAsia="Arial" w:hAnsi="Arial"/>
          <w:color w:val="2C2C2C"/>
          <w:sz w:val="22"/>
          <w:szCs w:val="22"/>
        </w:rPr>
        <w:t xml:space="preserve">「最後に一言」的なコンテンツは作らない</w:t>
      </w:r>
    </w:p>
    <w:p>
      <w:pPr>
        <w:pStyle w:val="ListParagraph"/>
        <w:numPr>
          <w:ilvl w:val="0"/>
          <w:numId w:val="2"/>
        </w:numPr>
        <w:spacing w:after="80" w:before="80" w:line="340" w:lineRule="auto"/>
      </w:pPr>
      <w:r>
        <w:rPr>
          <w:rFonts w:ascii="Arial" w:cs="Arial" w:eastAsia="Arial" w:hAnsi="Arial"/>
          <w:color w:val="2C2C2C"/>
          <w:sz w:val="22"/>
          <w:szCs w:val="22"/>
        </w:rPr>
        <w:t xml:space="preserve">スタジオ収録は行わない。移動できる機材で最高音質を実現する</w:t>
      </w:r>
    </w:p>
    <w:p>
      <w:pPr>
        <w:pStyle w:val="Heading1"/>
        <w:spacing w:after="120" w:before="560"/>
      </w:pPr>
      <w:r>
        <w:rPr>
          <w:rFonts w:ascii="Arial" w:cs="Arial" w:eastAsia="Arial" w:hAnsi="Arial"/>
          <w:b/>
          <w:bCs/>
          <w:color w:val="1A1A1A"/>
          <w:sz w:val="28"/>
          <w:szCs w:val="28"/>
        </w:rPr>
        <w:t xml:space="preserve">06  作品としての統一感</w:t>
      </w:r>
    </w:p>
    <w:p>
      <w:pPr>
        <w:pBdr>
          <w:bottom w:val="single" w:color="DDDDDD" w:sz="4" w:space="1"/>
        </w:pBdr>
        <w:spacing w:after="0" w:before="0"/>
      </w:pPr>
    </w:p>
    <w:p>
      <w:pPr>
        <w:spacing w:after="0" w:before="160"/>
      </w:pPr>
    </w:p>
    <w:p>
      <w:pPr>
        <w:spacing w:after="0" w:before="120" w:line="360" w:lineRule="auto"/>
      </w:pPr>
      <w:r>
        <w:rPr>
          <w:rFonts w:ascii="Arial" w:cs="Arial" w:eastAsia="Arial" w:hAnsi="Arial"/>
          <w:color w:val="2C2C2C"/>
          <w:sz w:val="22"/>
          <w:szCs w:val="22"/>
        </w:rPr>
        <w:t xml:space="preserve">Seekersの統一感は以下の全レイヤーで担保される。</w:t>
      </w:r>
    </w:p>
    <w:p>
      <w:pPr>
        <w:spacing w:after="0" w:before="80"/>
      </w:pPr>
    </w:p>
    <w:p>
      <w:pPr>
        <w:spacing w:after="60" w:before="280"/>
      </w:pPr>
      <w:r>
        <w:rPr>
          <w:rFonts w:ascii="Arial" w:cs="Arial" w:eastAsia="Arial" w:hAnsi="Arial"/>
          <w:b/>
          <w:bCs/>
          <w:caps/>
          <w:color w:val="666666"/>
          <w:sz w:val="18"/>
          <w:szCs w:val="18"/>
        </w:rPr>
        <w:t xml:space="preserve">音響</w:t>
      </w:r>
    </w:p>
    <w:p>
      <w:pPr>
        <w:spacing w:after="0" w:before="120" w:line="360" w:lineRule="auto"/>
      </w:pPr>
      <w:r>
        <w:rPr>
          <w:rFonts w:ascii="Arial" w:cs="Arial" w:eastAsia="Arial" w:hAnsi="Arial"/>
          <w:color w:val="2C2C2C"/>
          <w:sz w:val="22"/>
          <w:szCs w:val="22"/>
        </w:rPr>
        <w:t xml:space="preserve">録音環境が毎回異なっても、Andyの耳を通した音という一貫性が宿る。</w:t>
      </w:r>
    </w:p>
    <w:p>
      <w:pPr>
        <w:spacing w:after="60" w:before="280"/>
      </w:pPr>
      <w:r>
        <w:rPr>
          <w:rFonts w:ascii="Arial" w:cs="Arial" w:eastAsia="Arial" w:hAnsi="Arial"/>
          <w:b/>
          <w:bCs/>
          <w:caps/>
          <w:color w:val="666666"/>
          <w:sz w:val="18"/>
          <w:szCs w:val="18"/>
        </w:rPr>
        <w:t xml:space="preserve">構成</w:t>
      </w:r>
    </w:p>
    <w:p>
      <w:pPr>
        <w:spacing w:after="0" w:before="120" w:line="360" w:lineRule="auto"/>
      </w:pPr>
      <w:r>
        <w:rPr>
          <w:rFonts w:ascii="Arial" w:cs="Arial" w:eastAsia="Arial" w:hAnsi="Arial"/>
          <w:color w:val="2C2C2C"/>
          <w:sz w:val="22"/>
          <w:szCs w:val="22"/>
        </w:rPr>
        <w:t xml:space="preserve">始まり方と終わり方だけを設計する。中身は毎回違っていい。「Seekersが始まった」「Seekersが終わった」という感覚が毎回同じであること。</w:t>
      </w:r>
    </w:p>
    <w:p>
      <w:pPr>
        <w:spacing w:after="60" w:before="280"/>
      </w:pPr>
      <w:r>
        <w:rPr>
          <w:rFonts w:ascii="Arial" w:cs="Arial" w:eastAsia="Arial" w:hAnsi="Arial"/>
          <w:b/>
          <w:bCs/>
          <w:caps/>
          <w:color w:val="666666"/>
          <w:sz w:val="18"/>
          <w:szCs w:val="18"/>
        </w:rPr>
        <w:t xml:space="preserve">テーマ</w:t>
      </w:r>
    </w:p>
    <w:p>
      <w:pPr>
        <w:spacing w:after="0" w:before="120" w:line="360" w:lineRule="auto"/>
      </w:pPr>
      <w:r>
        <w:rPr>
          <w:rFonts w:ascii="Arial" w:cs="Arial" w:eastAsia="Arial" w:hAnsi="Arial"/>
          <w:color w:val="2C2C2C"/>
          <w:sz w:val="22"/>
          <w:szCs w:val="22"/>
        </w:rPr>
        <w:t xml:space="preserve">選定基準の一貫性。「短期的経済合理性の外側で生涯をかけている」という条件が揺るがなければ、テーマの統一感は自然に保たれる。</w:t>
      </w:r>
    </w:p>
    <w:p>
      <w:pPr>
        <w:spacing w:after="60" w:before="280"/>
      </w:pPr>
      <w:r>
        <w:rPr>
          <w:rFonts w:ascii="Arial" w:cs="Arial" w:eastAsia="Arial" w:hAnsi="Arial"/>
          <w:b/>
          <w:bCs/>
          <w:caps/>
          <w:color w:val="666666"/>
          <w:sz w:val="18"/>
          <w:szCs w:val="18"/>
        </w:rPr>
        <w:t xml:space="preserve">ビジュアルアイデンティティ</w:t>
      </w:r>
    </w:p>
    <w:p>
      <w:pPr>
        <w:spacing w:after="0" w:before="120" w:line="360" w:lineRule="auto"/>
      </w:pPr>
      <w:r>
        <w:rPr>
          <w:rFonts w:ascii="Arial" w:cs="Arial" w:eastAsia="Arial" w:hAnsi="Arial"/>
          <w:color w:val="2C2C2C"/>
          <w:sz w:val="22"/>
          <w:szCs w:val="22"/>
        </w:rPr>
        <w:t xml:space="preserve">カバーアート・フォント・配色。音声作品だからこそ、視覚的な入口の質が第一印象を決める。</w:t>
      </w:r>
    </w:p>
    <w:p>
      <w:pPr>
        <w:spacing w:after="0" w:before="200"/>
      </w:pPr>
    </w:p>
    <w:p>
      <w:pPr>
        <w:pBdr>
          <w:left w:val="single" w:color="1A1A1A" w:sz="12" w:space="20"/>
        </w:pBdr>
        <w:spacing w:after="200" w:before="200" w:line="380" w:lineRule="auto"/>
        <w:ind w:left="600" w:right="600"/>
      </w:pPr>
      <w:r>
        <w:rPr>
          <w:rFonts w:ascii="Arial" w:cs="Arial" w:eastAsia="Arial" w:hAnsi="Arial"/>
          <w:i/>
          <w:iCs/>
          <w:color w:val="1A1A1A"/>
          <w:sz w:val="24"/>
          <w:szCs w:val="24"/>
        </w:rPr>
        <w:t xml:space="preserve">Seekersの統一感の本当の正体は、Andyの審美眼という単一の軸である。</w:t>
      </w:r>
    </w:p>
    <w:p>
      <w:pPr>
        <w:pStyle w:val="Heading1"/>
        <w:spacing w:after="120" w:before="560"/>
      </w:pPr>
      <w:r>
        <w:rPr>
          <w:rFonts w:ascii="Arial" w:cs="Arial" w:eastAsia="Arial" w:hAnsi="Arial"/>
          <w:b/>
          <w:bCs/>
          <w:color w:val="1A1A1A"/>
          <w:sz w:val="28"/>
          <w:szCs w:val="28"/>
        </w:rPr>
        <w:t xml:space="preserve">07  市場ポジションと戦略</w:t>
      </w:r>
    </w:p>
    <w:p>
      <w:pPr>
        <w:pBdr>
          <w:bottom w:val="single" w:color="DDDDDD" w:sz="4" w:space="1"/>
        </w:pBdr>
        <w:spacing w:after="0" w:before="0"/>
      </w:pPr>
    </w:p>
    <w:p>
      <w:pPr>
        <w:spacing w:after="0" w:before="160"/>
      </w:pPr>
    </w:p>
    <w:p>
      <w:pPr>
        <w:spacing w:after="0" w:before="120" w:line="360" w:lineRule="auto"/>
      </w:pPr>
      <w:r>
        <w:rPr>
          <w:rFonts w:ascii="Arial" w:cs="Arial" w:eastAsia="Arial" w:hAnsi="Arial"/>
          <w:color w:val="2C2C2C"/>
          <w:sz w:val="22"/>
          <w:szCs w:val="22"/>
        </w:rPr>
        <w:t xml:space="preserve">「高品質オーディオドキュメンタリー」というカテゴリを日本で最初に、最も密度高く占有する。競争せず、独占する。</w:t>
      </w:r>
    </w:p>
    <w:p>
      <w:pPr>
        <w:spacing w:after="0" w:before="120"/>
      </w:pPr>
    </w:p>
    <w:p>
      <w:pPr>
        <w:spacing w:after="0" w:before="120" w:line="360" w:lineRule="auto"/>
      </w:pPr>
      <w:r>
        <w:rPr>
          <w:rFonts w:ascii="Arial" w:cs="Arial" w:eastAsia="Arial" w:hAnsi="Arial"/>
          <w:color w:val="2C2C2C"/>
          <w:sz w:val="22"/>
          <w:szCs w:val="22"/>
        </w:rPr>
        <w:t xml:space="preserve">カテゴリが確立された瞬間、このジャンルの案件はすべてSeekersとAndyに集まる以外の選択肢がなくなる。競合が存在しないから。</w:t>
      </w:r>
    </w:p>
    <w:p>
      <w:pPr>
        <w:spacing w:after="0" w:before="120"/>
      </w:pPr>
    </w:p>
    <w:p>
      <w:pPr>
        <w:spacing w:after="0" w:before="120" w:line="360" w:lineRule="auto"/>
      </w:pPr>
      <w:r>
        <w:rPr>
          <w:rFonts w:ascii="Arial" w:cs="Arial" w:eastAsia="Arial" w:hAnsi="Arial"/>
          <w:color w:val="2C2C2C"/>
          <w:sz w:val="22"/>
          <w:szCs w:val="22"/>
        </w:rPr>
        <w:t xml:space="preserve">オーディオオンリー・有名人なし・尺の制限なし——これらは弱点ではなく参入障壁そのものである。映像があれば誰でも真似できるが、映像なしで圧倒的な没入感と密度を実現できる人間が日本にほぼいない。</w:t>
      </w:r>
    </w:p>
    <w:p>
      <w:pPr>
        <w:spacing w:after="60" w:before="280"/>
      </w:pPr>
      <w:r>
        <w:rPr>
          <w:rFonts w:ascii="Arial" w:cs="Arial" w:eastAsia="Arial" w:hAnsi="Arial"/>
          <w:b/>
          <w:bCs/>
          <w:caps/>
          <w:color w:val="666666"/>
          <w:sz w:val="18"/>
          <w:szCs w:val="18"/>
        </w:rPr>
        <w:t xml:space="preserve">海外展開</w:t>
      </w:r>
    </w:p>
    <w:p>
      <w:pPr>
        <w:spacing w:after="0" w:before="120" w:line="360" w:lineRule="auto"/>
      </w:pPr>
      <w:r>
        <w:rPr>
          <w:rFonts w:ascii="Arial" w:cs="Arial" w:eastAsia="Arial" w:hAnsi="Arial"/>
          <w:color w:val="2C2C2C"/>
          <w:sz w:val="22"/>
          <w:szCs w:val="22"/>
        </w:rPr>
        <w:t xml:space="preserve">日本語toCだけでは長期的に限界がある。自動音声翻訳技術の進化により、追加コストなしでの多言語展開が現実的になりつつある。Seekersの本格展開タイミング（2026年後半〜2027年）と精度向上のタイミングが重なる。</w:t>
      </w:r>
    </w:p>
    <w:p>
      <w:pPr>
        <w:spacing w:after="0" w:before="120"/>
      </w:pPr>
    </w:p>
    <w:p>
      <w:pPr>
        <w:spacing w:after="0" w:before="120" w:line="360" w:lineRule="auto"/>
      </w:pPr>
      <w:r>
        <w:rPr>
          <w:rFonts w:ascii="Arial" w:cs="Arial" w:eastAsia="Arial" w:hAnsi="Arial"/>
          <w:color w:val="2C2C2C"/>
          <w:sz w:val="22"/>
          <w:szCs w:val="22"/>
        </w:rPr>
        <w:t xml:space="preserve">「一般には知られていない知的領域に対する善良な熱狂」は普遍的な人間への関心であり、言語の壁を超えて刺さるテーマである。</w:t>
      </w:r>
    </w:p>
    <w:p>
      <w:pPr>
        <w:pStyle w:val="Heading1"/>
        <w:spacing w:after="120" w:before="560"/>
      </w:pPr>
      <w:r>
        <w:rPr>
          <w:rFonts w:ascii="Arial" w:cs="Arial" w:eastAsia="Arial" w:hAnsi="Arial"/>
          <w:b/>
          <w:bCs/>
          <w:color w:val="1A1A1A"/>
          <w:sz w:val="28"/>
          <w:szCs w:val="28"/>
        </w:rPr>
        <w:t xml:space="preserve">08  収益構造</w:t>
      </w:r>
    </w:p>
    <w:p>
      <w:pPr>
        <w:pBdr>
          <w:bottom w:val="single" w:color="DDDDDD" w:sz="4" w:space="1"/>
        </w:pBdr>
        <w:spacing w:after="0" w:before="0"/>
      </w:pPr>
    </w:p>
    <w:p>
      <w:pPr>
        <w:spacing w:after="0" w:before="160"/>
      </w:pPr>
    </w:p>
    <w:p>
      <w:pPr>
        <w:spacing w:after="0" w:before="120" w:line="360" w:lineRule="auto"/>
      </w:pPr>
      <w:r>
        <w:rPr>
          <w:rFonts w:ascii="Arial" w:cs="Arial" w:eastAsia="Arial" w:hAnsi="Arial"/>
          <w:color w:val="2C2C2C"/>
          <w:sz w:val="22"/>
          <w:szCs w:val="22"/>
        </w:rPr>
        <w:t xml:space="preserve">Seekers単体の収益より、Seekersが存在することで動くお金の方が大きい。</w:t>
      </w:r>
    </w:p>
    <w:p>
      <w:pPr>
        <w:spacing w:after="0" w:before="120"/>
      </w:pPr>
    </w:p>
    <w:p>
      <w:pPr>
        <w:spacing w:after="60" w:before="280"/>
      </w:pPr>
      <w:r>
        <w:rPr>
          <w:rFonts w:ascii="Arial" w:cs="Arial" w:eastAsia="Arial" w:hAnsi="Arial"/>
          <w:b/>
          <w:bCs/>
          <w:caps/>
          <w:color w:val="666666"/>
          <w:sz w:val="18"/>
          <w:szCs w:val="18"/>
        </w:rPr>
        <w:t xml:space="preserve">直接収益</w:t>
      </w:r>
    </w:p>
    <w:p>
      <w:pPr>
        <w:pStyle w:val="ListParagraph"/>
        <w:numPr>
          <w:ilvl w:val="0"/>
          <w:numId w:val="2"/>
        </w:numPr>
        <w:spacing w:after="80" w:before="80" w:line="340" w:lineRule="auto"/>
      </w:pPr>
      <w:r>
        <w:rPr>
          <w:rFonts w:ascii="Arial" w:cs="Arial" w:eastAsia="Arial" w:hAnsi="Arial"/>
          <w:color w:val="2C2C2C"/>
          <w:sz w:val="22"/>
          <w:szCs w:val="22"/>
        </w:rPr>
        <w:t xml:space="preserve">rooom・Patreonによるサポーター課金（制作過程・限定コンテンツへのアクセス）</w:t>
      </w:r>
    </w:p>
    <w:p>
      <w:pPr>
        <w:pStyle w:val="ListParagraph"/>
        <w:numPr>
          <w:ilvl w:val="0"/>
          <w:numId w:val="2"/>
        </w:numPr>
        <w:spacing w:after="80" w:before="80" w:line="340" w:lineRule="auto"/>
      </w:pPr>
      <w:r>
        <w:rPr>
          <w:rFonts w:ascii="Arial" w:cs="Arial" w:eastAsia="Arial" w:hAnsi="Arial"/>
          <w:color w:val="2C2C2C"/>
          <w:sz w:val="22"/>
          <w:szCs w:val="22"/>
        </w:rPr>
        <w:t xml:space="preserve">英語圏リスナーへのPodcast課金（月5〜10ドル水準）</w:t>
      </w:r>
    </w:p>
    <w:p>
      <w:pPr>
        <w:pStyle w:val="ListParagraph"/>
        <w:numPr>
          <w:ilvl w:val="0"/>
          <w:numId w:val="2"/>
        </w:numPr>
        <w:spacing w:after="80" w:before="80" w:line="340" w:lineRule="auto"/>
      </w:pPr>
      <w:r>
        <w:rPr>
          <w:rFonts w:ascii="Arial" w:cs="Arial" w:eastAsia="Arial" w:hAnsi="Arial"/>
          <w:color w:val="2C2C2C"/>
          <w:sz w:val="22"/>
          <w:szCs w:val="22"/>
        </w:rPr>
        <w:t xml:space="preserve">配信権・ライセンスの販売（企業研修・採用ブランディング用途等）</w:t>
      </w:r>
    </w:p>
    <w:p>
      <w:pPr>
        <w:spacing w:after="0" w:before="80"/>
      </w:pPr>
    </w:p>
    <w:p>
      <w:pPr>
        <w:spacing w:after="60" w:before="280"/>
      </w:pPr>
      <w:r>
        <w:rPr>
          <w:rFonts w:ascii="Arial" w:cs="Arial" w:eastAsia="Arial" w:hAnsi="Arial"/>
          <w:b/>
          <w:bCs/>
          <w:caps/>
          <w:color w:val="666666"/>
          <w:sz w:val="18"/>
          <w:szCs w:val="18"/>
        </w:rPr>
        <w:t xml:space="preserve">間接収益</w:t>
      </w:r>
    </w:p>
    <w:p>
      <w:pPr>
        <w:pStyle w:val="ListParagraph"/>
        <w:numPr>
          <w:ilvl w:val="0"/>
          <w:numId w:val="2"/>
        </w:numPr>
        <w:spacing w:after="80" w:before="80" w:line="340" w:lineRule="auto"/>
      </w:pPr>
      <w:r>
        <w:rPr>
          <w:rFonts w:ascii="Arial" w:cs="Arial" w:eastAsia="Arial" w:hAnsi="Arial"/>
          <w:color w:val="2C2C2C"/>
          <w:sz w:val="22"/>
          <w:szCs w:val="22"/>
        </w:rPr>
        <w:t xml:space="preserve">Seekersを起点とした高単価ブランドポッドキャスト設計顧問契約</w:t>
      </w:r>
    </w:p>
    <w:p>
      <w:pPr>
        <w:pStyle w:val="ListParagraph"/>
        <w:numPr>
          <w:ilvl w:val="0"/>
          <w:numId w:val="2"/>
        </w:numPr>
        <w:spacing w:after="80" w:before="80" w:line="340" w:lineRule="auto"/>
      </w:pPr>
      <w:r>
        <w:rPr>
          <w:rFonts w:ascii="Arial" w:cs="Arial" w:eastAsia="Arial" w:hAnsi="Arial"/>
          <w:color w:val="2C2C2C"/>
          <w:sz w:val="22"/>
          <w:szCs w:val="22"/>
        </w:rPr>
        <w:t xml:space="preserve">「高品質オーディオドキュメンタリー」カテゴリの占有による制作案件の独占</w:t>
      </w:r>
    </w:p>
    <w:p>
      <w:pPr>
        <w:pStyle w:val="ListParagraph"/>
        <w:numPr>
          <w:ilvl w:val="0"/>
          <w:numId w:val="2"/>
        </w:numPr>
        <w:spacing w:after="80" w:before="80" w:line="340" w:lineRule="auto"/>
      </w:pPr>
      <w:r>
        <w:rPr>
          <w:rFonts w:ascii="Arial" w:cs="Arial" w:eastAsia="Arial" w:hAnsi="Arial"/>
          <w:color w:val="2C2C2C"/>
          <w:sz w:val="22"/>
          <w:szCs w:val="22"/>
        </w:rPr>
        <w:t xml:space="preserve">月50万円以上の制作費が動く座組への参画（Seekersが実証モデルになる）</w:t>
      </w:r>
    </w:p>
    <w:p>
      <w:pPr>
        <w:pStyle w:val="ListParagraph"/>
        <w:numPr>
          <w:ilvl w:val="0"/>
          <w:numId w:val="2"/>
        </w:numPr>
        <w:spacing w:after="80" w:before="80" w:line="340" w:lineRule="auto"/>
      </w:pPr>
      <w:r>
        <w:rPr>
          <w:rFonts w:ascii="Arial" w:cs="Arial" w:eastAsia="Arial" w:hAnsi="Arial"/>
          <w:color w:val="2C2C2C"/>
          <w:sz w:val="22"/>
          <w:szCs w:val="22"/>
        </w:rPr>
        <w:t xml:space="preserve">講演・ワークショップ（「Seekersを作った人」としての文脈）</w:t>
      </w:r>
    </w:p>
    <w:p>
      <w:pPr>
        <w:spacing w:after="0" w:before="200"/>
      </w:pPr>
    </w:p>
    <w:p>
      <w:pPr>
        <w:spacing w:after="0" w:before="120" w:line="360" w:lineRule="auto"/>
      </w:pPr>
      <w:r>
        <w:rPr>
          <w:rFonts w:ascii="Arial" w:cs="Arial" w:eastAsia="Arial" w:hAnsi="Arial"/>
          <w:color w:val="2C2C2C"/>
          <w:sz w:val="22"/>
          <w:szCs w:val="22"/>
        </w:rPr>
        <w:t xml:space="preserve">Seekersがある世界のAndyと、ない世界のAndyで、5年後の収益には決定的な差が生まれる。その差分がSeekersの本当の価値である。</w:t>
      </w:r>
    </w:p>
    <w:p>
      <w:pPr>
        <w:pStyle w:val="Heading1"/>
        <w:spacing w:after="120" w:before="560"/>
      </w:pPr>
      <w:r>
        <w:rPr>
          <w:rFonts w:ascii="Arial" w:cs="Arial" w:eastAsia="Arial" w:hAnsi="Arial"/>
          <w:b/>
          <w:bCs/>
          <w:color w:val="1A1A1A"/>
          <w:sz w:val="28"/>
          <w:szCs w:val="28"/>
        </w:rPr>
        <w:t xml:space="preserve">09  目指すリアクション</w:t>
      </w:r>
    </w:p>
    <w:p>
      <w:pPr>
        <w:pBdr>
          <w:bottom w:val="single" w:color="DDDDDD" w:sz="4" w:space="1"/>
        </w:pBdr>
        <w:spacing w:after="0" w:before="0"/>
      </w:pPr>
    </w:p>
    <w:p>
      <w:pPr>
        <w:spacing w:after="0" w:before="160"/>
      </w:pPr>
    </w:p>
    <w:p>
      <w:pPr>
        <w:pBdr>
          <w:left w:val="single" w:color="1A1A1A" w:sz="12" w:space="20"/>
        </w:pBdr>
        <w:spacing w:after="200" w:before="200" w:line="380" w:lineRule="auto"/>
        <w:ind w:left="600" w:right="600"/>
      </w:pPr>
      <w:r>
        <w:rPr>
          <w:rFonts w:ascii="Arial" w:cs="Arial" w:eastAsia="Arial" w:hAnsi="Arial"/>
          <w:i/>
          <w:iCs/>
          <w:color w:val="1A1A1A"/>
          <w:sz w:val="24"/>
          <w:szCs w:val="24"/>
        </w:rPr>
        <w:t xml:space="preserve">これを無料で聴いても良かったのか。</w:t>
      </w:r>
    </w:p>
    <w:p>
      <w:pPr>
        <w:spacing w:after="0" w:before="200"/>
      </w:pPr>
    </w:p>
    <w:p>
      <w:pPr>
        <w:spacing w:after="0" w:before="120" w:line="360" w:lineRule="auto"/>
      </w:pPr>
      <w:r>
        <w:rPr>
          <w:rFonts w:ascii="Arial" w:cs="Arial" w:eastAsia="Arial" w:hAnsi="Arial"/>
          <w:color w:val="2C2C2C"/>
          <w:sz w:val="22"/>
          <w:szCs w:val="22"/>
        </w:rPr>
        <w:t xml:space="preserve">この感覚はわかりやすいコンテンツでは生まれない。聴き終わった後に何かが変わっている。その変化の正体がすぐに言語化できない。だから問いが生まれる。</w:t>
      </w:r>
    </w:p>
    <w:p>
      <w:pPr>
        <w:spacing w:after="0" w:before="120"/>
      </w:pPr>
    </w:p>
    <w:p>
      <w:pPr>
        <w:spacing w:after="0" w:before="120" w:line="360" w:lineRule="auto"/>
      </w:pPr>
      <w:r>
        <w:rPr>
          <w:rFonts w:ascii="Arial" w:cs="Arial" w:eastAsia="Arial" w:hAnsi="Arial"/>
          <w:color w:val="2C2C2C"/>
          <w:sz w:val="22"/>
          <w:szCs w:val="22"/>
        </w:rPr>
        <w:t xml:space="preserve">その問いを持ったリスナーが次にやることが、Seekersの収益構造の入口になる。</w:t>
      </w:r>
    </w:p>
    <w:p>
      <w:pPr>
        <w:pStyle w:val="Heading1"/>
        <w:spacing w:after="120" w:before="560"/>
      </w:pPr>
      <w:r>
        <w:rPr>
          <w:rFonts w:ascii="Arial" w:cs="Arial" w:eastAsia="Arial" w:hAnsi="Arial"/>
          <w:b/>
          <w:bCs/>
          <w:color w:val="1A1A1A"/>
          <w:sz w:val="28"/>
          <w:szCs w:val="28"/>
        </w:rPr>
        <w:t xml:space="preserve">10  Andyにとっての位置づけ</w:t>
      </w:r>
    </w:p>
    <w:p>
      <w:pPr>
        <w:pBdr>
          <w:bottom w:val="single" w:color="DDDDDD" w:sz="4" w:space="1"/>
        </w:pBdr>
        <w:spacing w:after="0" w:before="0"/>
      </w:pPr>
    </w:p>
    <w:p>
      <w:pPr>
        <w:spacing w:after="0" w:before="160"/>
      </w:pPr>
    </w:p>
    <w:p>
      <w:pPr>
        <w:spacing w:after="0" w:before="120" w:line="360" w:lineRule="auto"/>
      </w:pPr>
      <w:r>
        <w:rPr>
          <w:rFonts w:ascii="Arial" w:cs="Arial" w:eastAsia="Arial" w:hAnsi="Arial"/>
          <w:color w:val="2C2C2C"/>
          <w:sz w:val="22"/>
          <w:szCs w:val="22"/>
        </w:rPr>
        <w:t xml:space="preserve">Seekersは、ポッドキャスターであり知的領域を移動し続けるAndyの看板作品である。</w:t>
      </w:r>
    </w:p>
    <w:p>
      <w:pPr>
        <w:spacing w:after="0" w:before="120"/>
      </w:pPr>
    </w:p>
    <w:p>
      <w:pPr>
        <w:spacing w:after="0" w:before="120" w:line="360" w:lineRule="auto"/>
      </w:pPr>
      <w:r>
        <w:rPr>
          <w:rFonts w:ascii="Arial" w:cs="Arial" w:eastAsia="Arial" w:hAnsi="Arial"/>
          <w:color w:val="2C2C2C"/>
          <w:sz w:val="22"/>
          <w:szCs w:val="22"/>
        </w:rPr>
        <w:t xml:space="preserve">10本・20本・50本と積み重なったとき、Seekersはポッドキャストというより、Andyが訪れた知的領域の地図になる。その地図はAndyの審美眼と補助線によって設計されており、単なるアーカイブではなく一人の人間の知的遍歴として読める。</w:t>
      </w:r>
    </w:p>
    <w:p>
      <w:pPr>
        <w:spacing w:after="0" w:before="120"/>
      </w:pPr>
    </w:p>
    <w:p>
      <w:pPr>
        <w:spacing w:after="0" w:before="120" w:line="360" w:lineRule="auto"/>
      </w:pPr>
      <w:r>
        <w:rPr>
          <w:rFonts w:ascii="Arial" w:cs="Arial" w:eastAsia="Arial" w:hAnsi="Arial"/>
          <w:color w:val="2C2C2C"/>
          <w:sz w:val="22"/>
          <w:szCs w:val="22"/>
        </w:rPr>
        <w:t xml:space="preserve">受託制作は、この場所へ至るまでの燃料である。</w:t>
      </w:r>
    </w:p>
    <w:p>
      <w:pPr>
        <w:spacing w:after="0" w:before="600"/>
      </w:pPr>
    </w:p>
    <w:p>
      <w:pPr>
        <w:pBdr>
          <w:bottom w:val="single" w:color="DDDDDD" w:sz="4" w:space="1"/>
        </w:pBdr>
        <w:spacing w:after="0" w:before="0"/>
      </w:pPr>
    </w:p>
    <w:p>
      <w:pPr>
        <w:spacing w:after="0" w:before="200"/>
      </w:pPr>
    </w:p>
    <w:p>
      <w:pPr>
        <w:spacing w:after="0" w:before="0"/>
        <w:jc w:val="right"/>
      </w:pPr>
      <w:r>
        <w:rPr>
          <w:rFonts w:ascii="Arial" w:cs="Arial" w:eastAsia="Arial" w:hAnsi="Arial"/>
          <w:color w:val="AAAAAA"/>
          <w:sz w:val="18"/>
          <w:szCs w:val="18"/>
        </w:rPr>
        <w:t xml:space="preserve">Andy  /  AtAndy  —  2026</w:t>
      </w:r>
    </w:p>
    <w:sectPr>
      <w:footerReference w:type="default" r:id="rId7"/>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spacing w:before="200"/>
    </w:pPr>
    <w:r>
      <w:rPr>
        <w:rFonts w:ascii="Arial" w:cs="Arial" w:eastAsia="Arial" w:hAnsi="Arial"/>
        <w:color w:val="AAAAAA"/>
        <w:sz w:val="16"/>
        <w:szCs w:val="16"/>
      </w:rPr>
      <w:t xml:space="preserve">Seekers  —  企画書</w:t>
    </w:r>
    <w:r>
      <w:rPr>
        <w:rFonts w:ascii="Arial" w:cs="Arial" w:eastAsia="Arial" w:hAnsi="Arial"/>
        <w:color w:val="AAAAAA"/>
        <w:sz w:val="16"/>
        <w:szCs w:val="16"/>
      </w:rPr>
      <w:tab/>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56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36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2026-04-18T07:23:37.216Z</dcterms:created>
  <dcterms:modified xsi:type="dcterms:W3CDTF">2026-04-18T07:23:37.217Z</dcterms:modified>
</cp:coreProperties>
</file>

<file path=docProps/custom.xml><?xml version="1.0" encoding="utf-8"?>
<Properties xmlns="http://schemas.openxmlformats.org/officeDocument/2006/custom-properties" xmlns:vt="http://schemas.openxmlformats.org/officeDocument/2006/docPropsVTypes"/>
</file>