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78" w:rsidRDefault="00A06409" w:rsidP="00922A1B">
      <w:pPr>
        <w:rPr>
          <w:szCs w:val="20"/>
        </w:rPr>
      </w:pPr>
      <w:r>
        <w:rPr>
          <w:szCs w:val="20"/>
        </w:rPr>
        <w:t xml:space="preserve">2) </w:t>
      </w:r>
      <w:r>
        <w:rPr>
          <w:szCs w:val="20"/>
        </w:rPr>
        <w:t>Scharakteryzuj związki między fizycznymi i psychologicznymi parametrami fali dźwiękowej.</w:t>
      </w:r>
    </w:p>
    <w:p w:rsidR="00A06409" w:rsidRDefault="00A06409" w:rsidP="00922A1B">
      <w:pPr>
        <w:rPr>
          <w:szCs w:val="20"/>
        </w:rPr>
      </w:pPr>
    </w:p>
    <w:p w:rsidR="00A06409" w:rsidRDefault="00A06409" w:rsidP="00922A1B">
      <w:pPr>
        <w:rPr>
          <w:szCs w:val="20"/>
        </w:rPr>
      </w:pPr>
    </w:p>
    <w:p w:rsidR="00A06409" w:rsidRDefault="00A06409" w:rsidP="00922A1B"/>
    <w:p w:rsidR="00922A1B" w:rsidRPr="00922A1B" w:rsidRDefault="00922A1B" w:rsidP="00922A1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sz w:val="30"/>
          <w:szCs w:val="30"/>
        </w:rPr>
      </w:pPr>
      <w:r w:rsidRPr="00922A1B">
        <w:rPr>
          <w:rFonts w:eastAsiaTheme="minorEastAsia"/>
          <w:b/>
          <w:sz w:val="30"/>
          <w:szCs w:val="30"/>
        </w:rPr>
        <w:t xml:space="preserve">CO TO SĄ </w:t>
      </w:r>
      <w:r w:rsidR="00A06409">
        <w:rPr>
          <w:rFonts w:eastAsiaTheme="minorEastAsia"/>
          <w:b/>
          <w:sz w:val="30"/>
          <w:szCs w:val="30"/>
        </w:rPr>
        <w:t>FALE AKUSTYCZNE</w:t>
      </w:r>
    </w:p>
    <w:p w:rsidR="00A06409" w:rsidRPr="00A06409" w:rsidRDefault="00A06409" w:rsidP="00A0640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eastAsiaTheme="minorEastAsia" w:hAnsi="Calibri" w:cstheme="minorBidi"/>
          <w:color w:val="auto"/>
          <w:sz w:val="24"/>
          <w:szCs w:val="24"/>
        </w:rPr>
      </w:pPr>
    </w:p>
    <w:p w:rsidR="00A06409" w:rsidRPr="00A06409" w:rsidRDefault="00A06409" w:rsidP="00A0640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A06409">
        <w:rPr>
          <w:rFonts w:eastAsiaTheme="minorEastAsia"/>
          <w:bCs/>
          <w:color w:val="auto"/>
          <w:sz w:val="24"/>
          <w:szCs w:val="24"/>
        </w:rPr>
        <w:t>Fale akustyczne</w:t>
      </w:r>
      <w:r w:rsidRPr="00A06409">
        <w:rPr>
          <w:rFonts w:eastAsiaTheme="minorEastAsia"/>
          <w:b/>
          <w:bCs/>
          <w:color w:val="auto"/>
          <w:sz w:val="24"/>
          <w:szCs w:val="24"/>
        </w:rPr>
        <w:t xml:space="preserve"> </w:t>
      </w:r>
      <w:r w:rsidRPr="00A06409">
        <w:rPr>
          <w:rFonts w:eastAsiaTheme="minorEastAsia"/>
          <w:color w:val="auto"/>
          <w:sz w:val="24"/>
          <w:szCs w:val="24"/>
        </w:rPr>
        <w:t xml:space="preserve">– mechaniczne fale przemieszczające się w ośrodku sprężystym (cieczy, gazie lub ciele stałym), przejawiające się jako zaburzenie gęstości (zmiany ciśnienia). Mają one charakter fal podłużnych, tzn. takich w których przemieszczenie cząsteczek ośrodka odbywa się w kierunku propagacji fali. </w:t>
      </w:r>
    </w:p>
    <w:p w:rsidR="00922A1B" w:rsidRPr="00A06409" w:rsidRDefault="00A06409" w:rsidP="00A06409">
      <w:pPr>
        <w:rPr>
          <w:rFonts w:eastAsiaTheme="minorEastAsia"/>
          <w:color w:val="auto"/>
          <w:sz w:val="24"/>
          <w:szCs w:val="24"/>
        </w:rPr>
      </w:pPr>
      <w:r w:rsidRPr="00A06409">
        <w:rPr>
          <w:rFonts w:eastAsiaTheme="minorEastAsia"/>
          <w:color w:val="auto"/>
          <w:sz w:val="24"/>
          <w:szCs w:val="24"/>
        </w:rPr>
        <w:t>Uwaga: w ciałach stałych mogą przemieszczać się również fale poprzeczne, natomiast po powierzchni ciał stałych i cieczy także fale powierzchniowe.</w:t>
      </w:r>
    </w:p>
    <w:p w:rsidR="00922A1B" w:rsidRPr="00922A1B" w:rsidRDefault="00922A1B" w:rsidP="00922A1B">
      <w:pPr>
        <w:rPr>
          <w:rFonts w:eastAsiaTheme="minorEastAsia"/>
          <w:color w:val="auto"/>
          <w:sz w:val="24"/>
          <w:szCs w:val="24"/>
        </w:rPr>
      </w:pPr>
    </w:p>
    <w:p w:rsidR="00922A1B" w:rsidRDefault="00A06409" w:rsidP="00922A1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FALE AKUSTYCZNE W FIZYCE</w:t>
      </w:r>
    </w:p>
    <w:p w:rsidR="00922A1B" w:rsidRDefault="00922A1B" w:rsidP="00922A1B">
      <w:pPr>
        <w:jc w:val="center"/>
        <w:rPr>
          <w:b/>
          <w:sz w:val="30"/>
          <w:szCs w:val="30"/>
        </w:rPr>
      </w:pPr>
    </w:p>
    <w:p w:rsidR="00922A1B" w:rsidRDefault="00A06409" w:rsidP="00922A1B">
      <w:pPr>
        <w:rPr>
          <w:sz w:val="24"/>
          <w:szCs w:val="24"/>
        </w:rPr>
      </w:pPr>
      <w:r>
        <w:rPr>
          <w:sz w:val="24"/>
          <w:szCs w:val="24"/>
        </w:rPr>
        <w:t>Ruch falowy jest opisany za pomocą równania falowego:</w:t>
      </w:r>
    </w:p>
    <w:p w:rsidR="00A06409" w:rsidRDefault="00A06409" w:rsidP="00922A1B">
      <w:pPr>
        <w:rPr>
          <w:sz w:val="24"/>
          <w:szCs w:val="24"/>
        </w:rPr>
      </w:pPr>
    </w:p>
    <w:p w:rsidR="00A06409" w:rsidRPr="00A06409" w:rsidRDefault="00A06409" w:rsidP="00922A1B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A06409" w:rsidRDefault="00A06409" w:rsidP="00922A1B">
      <w:pPr>
        <w:rPr>
          <w:sz w:val="24"/>
          <w:szCs w:val="24"/>
        </w:rPr>
      </w:pPr>
    </w:p>
    <w:p w:rsidR="00A06409" w:rsidRDefault="00A06409" w:rsidP="00922A1B">
      <w:pPr>
        <w:rPr>
          <w:sz w:val="24"/>
          <w:szCs w:val="24"/>
        </w:rPr>
      </w:pPr>
      <w:r>
        <w:rPr>
          <w:sz w:val="24"/>
          <w:szCs w:val="24"/>
        </w:rPr>
        <w:t>Jednym z rozwiązań równania jest płaska fala harmoniczna, której ogólną postać można przedstawić jako:</w:t>
      </w:r>
    </w:p>
    <w:p w:rsidR="00A06409" w:rsidRDefault="00A06409" w:rsidP="00922A1B">
      <w:pPr>
        <w:rPr>
          <w:sz w:val="24"/>
          <w:szCs w:val="24"/>
        </w:rPr>
      </w:pPr>
    </w:p>
    <w:p w:rsidR="00A06409" w:rsidRDefault="00A06409" w:rsidP="00922A1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ωt-kx+φ</m:t>
              </m:r>
            </m:e>
          </m:d>
        </m:oMath>
      </m:oMathPara>
    </w:p>
    <w:p w:rsidR="00A06409" w:rsidRPr="00A06409" w:rsidRDefault="00A06409" w:rsidP="00A0640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eastAsiaTheme="minorEastAsia" w:hAnsi="Calibri" w:cs="Calibri"/>
          <w:sz w:val="24"/>
          <w:szCs w:val="24"/>
        </w:rPr>
      </w:pPr>
    </w:p>
    <w:p w:rsidR="00A06409" w:rsidRPr="00A06409" w:rsidRDefault="00A06409" w:rsidP="00A06409">
      <w:pPr>
        <w:rPr>
          <w:rFonts w:eastAsiaTheme="minorEastAsia"/>
          <w:color w:val="auto"/>
          <w:sz w:val="24"/>
          <w:szCs w:val="24"/>
        </w:rPr>
      </w:pPr>
      <w:r w:rsidRPr="00A06409">
        <w:rPr>
          <w:rFonts w:eastAsiaTheme="minorEastAsia"/>
          <w:color w:val="auto"/>
          <w:sz w:val="24"/>
          <w:szCs w:val="24"/>
        </w:rPr>
        <w:t xml:space="preserve">gdzie: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4"/>
            <w:szCs w:val="24"/>
          </w:rPr>
          <m:t>2π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4"/>
            <w:szCs w:val="24"/>
          </w:rPr>
          <m:t xml:space="preserve">f </m:t>
        </m:r>
      </m:oMath>
      <w:r w:rsidRPr="00A06409">
        <w:rPr>
          <w:rFonts w:eastAsiaTheme="minorEastAsia"/>
          <w:iCs/>
          <w:color w:val="auto"/>
          <w:sz w:val="24"/>
          <w:szCs w:val="24"/>
        </w:rPr>
        <w:t xml:space="preserve"> </w:t>
      </w:r>
      <w:r w:rsidRPr="00A06409">
        <w:rPr>
          <w:rFonts w:eastAsiaTheme="minorEastAsia"/>
          <w:color w:val="auto"/>
          <w:sz w:val="24"/>
          <w:szCs w:val="24"/>
        </w:rPr>
        <w:t xml:space="preserve">to częstość kołowa, </w:t>
      </w:r>
    </w:p>
    <w:p w:rsidR="00A06409" w:rsidRPr="00A06409" w:rsidRDefault="00A06409" w:rsidP="00A06409">
      <w:pPr>
        <w:rPr>
          <w:rFonts w:eastAsiaTheme="minorEastAsia"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4"/>
            <w:szCs w:val="24"/>
          </w:rPr>
          <m:t>k =</m:t>
        </m:r>
        <m:f>
          <m:fPr>
            <m:ctrlPr>
              <w:rPr>
                <w:rFonts w:ascii="Cambria Math" w:eastAsiaTheme="minorEastAsia" w:hAnsi="Cambria Math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λ</m:t>
            </m:r>
          </m:den>
        </m:f>
      </m:oMath>
      <w:r w:rsidRPr="00A06409">
        <w:rPr>
          <w:rFonts w:eastAsiaTheme="minorEastAsia"/>
          <w:color w:val="auto"/>
          <w:sz w:val="24"/>
          <w:szCs w:val="24"/>
        </w:rPr>
        <w:t xml:space="preserve">  to wektor falowy;</w:t>
      </w:r>
    </w:p>
    <w:p w:rsidR="00A06409" w:rsidRPr="00A06409" w:rsidRDefault="00A06409" w:rsidP="00A06409">
      <w:pPr>
        <w:rPr>
          <w:rFonts w:eastAsiaTheme="minorEastAsia"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4"/>
            <w:szCs w:val="24"/>
          </w:rPr>
          <m:t>φ</m:t>
        </m:r>
      </m:oMath>
      <w:r w:rsidRPr="00A06409">
        <w:rPr>
          <w:rFonts w:eastAsiaTheme="minorEastAsia"/>
          <w:color w:val="auto"/>
          <w:sz w:val="24"/>
          <w:szCs w:val="24"/>
        </w:rPr>
        <w:t xml:space="preserve"> </w:t>
      </w:r>
      <w:r>
        <w:rPr>
          <w:rFonts w:eastAsiaTheme="minorEastAsia"/>
          <w:color w:val="auto"/>
          <w:sz w:val="24"/>
          <w:szCs w:val="24"/>
        </w:rPr>
        <w:t xml:space="preserve"> </w:t>
      </w:r>
      <w:r w:rsidRPr="00A06409">
        <w:rPr>
          <w:rFonts w:eastAsiaTheme="minorEastAsia"/>
          <w:color w:val="auto"/>
          <w:sz w:val="24"/>
          <w:szCs w:val="24"/>
        </w:rPr>
        <w:t xml:space="preserve">jest fazą początkową, </w:t>
      </w:r>
    </w:p>
    <w:p w:rsidR="00922A1B" w:rsidRDefault="00A06409" w:rsidP="00A06409">
      <w:pPr>
        <w:rPr>
          <w:rFonts w:eastAsiaTheme="minorEastAsia"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4"/>
            <w:szCs w:val="24"/>
          </w:rPr>
          <m:t xml:space="preserve">A </m:t>
        </m:r>
      </m:oMath>
      <w:r>
        <w:rPr>
          <w:rFonts w:eastAsiaTheme="minorEastAsia"/>
          <w:iCs/>
          <w:color w:val="auto"/>
          <w:sz w:val="24"/>
          <w:szCs w:val="24"/>
        </w:rPr>
        <w:t xml:space="preserve"> jest</w:t>
      </w:r>
      <w:r w:rsidRPr="00A06409">
        <w:rPr>
          <w:rFonts w:eastAsiaTheme="minorEastAsia"/>
          <w:iCs/>
          <w:color w:val="auto"/>
          <w:sz w:val="24"/>
          <w:szCs w:val="24"/>
        </w:rPr>
        <w:t xml:space="preserve"> </w:t>
      </w:r>
      <w:r w:rsidRPr="00A06409">
        <w:rPr>
          <w:rFonts w:eastAsiaTheme="minorEastAsia"/>
          <w:color w:val="auto"/>
          <w:sz w:val="24"/>
          <w:szCs w:val="24"/>
        </w:rPr>
        <w:t>amplitudą fali.</w:t>
      </w:r>
    </w:p>
    <w:p w:rsidR="00335A20" w:rsidRDefault="00335A20" w:rsidP="00A06409">
      <w:pPr>
        <w:rPr>
          <w:sz w:val="24"/>
          <w:szCs w:val="24"/>
        </w:rPr>
      </w:pPr>
    </w:p>
    <w:p w:rsidR="00335A20" w:rsidRDefault="00335A20" w:rsidP="00335A2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DROGA FAL AKUSTYCZNYCH OD ICH WYTWORZENIA DO GŁÓWEK CZŁOWIECZKÓW</w:t>
      </w:r>
    </w:p>
    <w:p w:rsidR="00335A20" w:rsidRPr="00335A20" w:rsidRDefault="00335A20" w:rsidP="00335A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eastAsiaTheme="minorEastAsia" w:hAnsi="Calibri" w:cstheme="minorBidi"/>
          <w:color w:val="auto"/>
          <w:sz w:val="24"/>
          <w:szCs w:val="24"/>
        </w:rPr>
      </w:pPr>
    </w:p>
    <w:p w:rsidR="00335A20" w:rsidRPr="00335A20" w:rsidRDefault="00335A20" w:rsidP="00335A2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335A20">
        <w:rPr>
          <w:rFonts w:eastAsiaTheme="minorEastAsia"/>
          <w:color w:val="auto"/>
          <w:sz w:val="24"/>
          <w:szCs w:val="24"/>
        </w:rPr>
        <w:t xml:space="preserve">Źródłem dźwięku mogą być drgające obiekty (struna, membrana) lub strumień gazu lub cieczy wypływający z rury. Drgające w powietrzu ciało wprawia w ruch otaczające go cząsteczki powodując zagęszczenie i rozrzedzenie ośrodka. Tym zmianom gęstości towarzyszą zmiany ciśnienia, które rozprzestrzeniają się we wszystkich kierunkach jako fala akustyczna. Różnicę między chwilową wartością powstałego ciśnienia </w:t>
      </w:r>
      <w:r w:rsidRPr="00335A20">
        <w:rPr>
          <w:rFonts w:eastAsiaTheme="minorEastAsia"/>
          <w:i/>
          <w:iCs/>
          <w:color w:val="auto"/>
          <w:sz w:val="24"/>
          <w:szCs w:val="24"/>
        </w:rPr>
        <w:t>p</w:t>
      </w:r>
      <w:r w:rsidRPr="00335A20">
        <w:rPr>
          <w:rFonts w:eastAsiaTheme="minorEastAsia"/>
          <w:color w:val="auto"/>
          <w:sz w:val="24"/>
          <w:szCs w:val="24"/>
        </w:rPr>
        <w:t xml:space="preserve">, a ciśnieniem statycznym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stat</m:t>
            </m:r>
          </m:sub>
        </m:sSub>
      </m:oMath>
      <w:r w:rsidRPr="00335A20">
        <w:rPr>
          <w:rFonts w:eastAsiaTheme="minorEastAsia"/>
          <w:i/>
          <w:iCs/>
          <w:color w:val="auto"/>
          <w:sz w:val="24"/>
          <w:szCs w:val="24"/>
        </w:rPr>
        <w:t xml:space="preserve"> </w:t>
      </w:r>
      <w:r w:rsidRPr="00335A20">
        <w:rPr>
          <w:rFonts w:eastAsiaTheme="minorEastAsia"/>
          <w:color w:val="auto"/>
          <w:sz w:val="24"/>
          <w:szCs w:val="24"/>
        </w:rPr>
        <w:t xml:space="preserve">panującym w ośrodku przed generacją fali, nazywamy </w:t>
      </w:r>
      <w:r w:rsidRPr="00335A20">
        <w:rPr>
          <w:rFonts w:eastAsiaTheme="minorEastAsia"/>
          <w:bCs/>
          <w:color w:val="auto"/>
          <w:sz w:val="24"/>
          <w:szCs w:val="24"/>
        </w:rPr>
        <w:t xml:space="preserve">ciśnieniem akustycznym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ak</m:t>
            </m:r>
          </m:sub>
        </m:sSub>
      </m:oMath>
      <w:r w:rsidRPr="00335A20">
        <w:rPr>
          <w:rFonts w:eastAsiaTheme="minorEastAsia"/>
          <w:color w:val="auto"/>
          <w:sz w:val="24"/>
          <w:szCs w:val="24"/>
        </w:rPr>
        <w:t xml:space="preserve">. Zmiany ciśnienia po zewnętrznej stronie membrany ucha wywołują jej ruch, który poprzez kosteczki słuchowe przenosi się do ucha wewnętrznego, gdzie dźwięki przetwarzane są na impulsy nerwowe przekazywane do mózgu. </w:t>
      </w:r>
    </w:p>
    <w:p w:rsidR="00922A1B" w:rsidRDefault="00922A1B" w:rsidP="00922A1B">
      <w:pPr>
        <w:rPr>
          <w:sz w:val="24"/>
          <w:szCs w:val="24"/>
        </w:rPr>
      </w:pPr>
    </w:p>
    <w:p w:rsidR="00335A20" w:rsidRDefault="00335A20" w:rsidP="00922A1B">
      <w:pPr>
        <w:rPr>
          <w:sz w:val="24"/>
          <w:szCs w:val="24"/>
        </w:rPr>
      </w:pPr>
    </w:p>
    <w:p w:rsidR="00335A20" w:rsidRDefault="00335A20" w:rsidP="00922A1B">
      <w:pPr>
        <w:rPr>
          <w:sz w:val="24"/>
          <w:szCs w:val="24"/>
        </w:rPr>
      </w:pPr>
    </w:p>
    <w:p w:rsidR="00335A20" w:rsidRDefault="00335A20" w:rsidP="00922A1B">
      <w:pPr>
        <w:rPr>
          <w:sz w:val="24"/>
          <w:szCs w:val="24"/>
        </w:rPr>
      </w:pPr>
    </w:p>
    <w:p w:rsidR="00335A20" w:rsidRDefault="00335A20" w:rsidP="00922A1B">
      <w:pPr>
        <w:rPr>
          <w:sz w:val="24"/>
          <w:szCs w:val="24"/>
        </w:rPr>
      </w:pPr>
    </w:p>
    <w:p w:rsidR="00A06409" w:rsidRDefault="00A06409" w:rsidP="00A0640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FALE AKUSTYCZNE W </w:t>
      </w:r>
      <w:r>
        <w:rPr>
          <w:b/>
          <w:sz w:val="30"/>
          <w:szCs w:val="30"/>
        </w:rPr>
        <w:t>GŁÓWKACH CZŁOWIECZKÓW</w:t>
      </w:r>
    </w:p>
    <w:p w:rsidR="00922A1B" w:rsidRDefault="00922A1B" w:rsidP="00922A1B">
      <w:pPr>
        <w:rPr>
          <w:sz w:val="24"/>
          <w:szCs w:val="24"/>
        </w:rPr>
      </w:pPr>
    </w:p>
    <w:p w:rsidR="00335A20" w:rsidRPr="00335A20" w:rsidRDefault="00335A20" w:rsidP="00335A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eastAsiaTheme="minorEastAsia" w:hAnsi="Calibri" w:cs="Calibri"/>
          <w:sz w:val="24"/>
          <w:szCs w:val="24"/>
        </w:rPr>
      </w:pPr>
    </w:p>
    <w:p w:rsidR="00335A20" w:rsidRPr="00335A20" w:rsidRDefault="00335A20" w:rsidP="00335A20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 w:rsidRPr="00335A20">
        <w:rPr>
          <w:rFonts w:eastAsiaTheme="minorEastAsia"/>
          <w:bCs/>
          <w:color w:val="auto"/>
          <w:sz w:val="24"/>
          <w:szCs w:val="24"/>
        </w:rPr>
        <w:t xml:space="preserve">Dźwięk </w:t>
      </w:r>
      <w:r w:rsidRPr="00335A20">
        <w:rPr>
          <w:rFonts w:eastAsiaTheme="minorEastAsia"/>
          <w:color w:val="auto"/>
          <w:sz w:val="24"/>
          <w:szCs w:val="24"/>
        </w:rPr>
        <w:t xml:space="preserve">– zakres fal akustycznych odbieranych przez zmysł słuchu człowieka. </w:t>
      </w:r>
    </w:p>
    <w:p w:rsidR="00335A20" w:rsidRPr="00335A20" w:rsidRDefault="00335A20" w:rsidP="00335A2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 w:val="24"/>
          <w:szCs w:val="24"/>
        </w:rPr>
      </w:pPr>
    </w:p>
    <w:p w:rsidR="00335A20" w:rsidRDefault="00335A20" w:rsidP="00335A20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269" w:line="240" w:lineRule="auto"/>
        <w:rPr>
          <w:rFonts w:eastAsiaTheme="minorEastAsia"/>
          <w:color w:val="auto"/>
          <w:sz w:val="24"/>
          <w:szCs w:val="24"/>
        </w:rPr>
      </w:pPr>
      <w:r w:rsidRPr="00335A20">
        <w:rPr>
          <w:rFonts w:eastAsiaTheme="minorEastAsia"/>
          <w:color w:val="auto"/>
          <w:sz w:val="24"/>
          <w:szCs w:val="24"/>
        </w:rPr>
        <w:t xml:space="preserve">przeciętny zakres słyszalności: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 xml:space="preserve">16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Hz</m:t>
            </m:r>
          </m:e>
        </m:d>
        <m:r>
          <w:rPr>
            <w:rFonts w:ascii="Cambria Math" w:eastAsiaTheme="minorEastAsia" w:hAnsi="Cambria Math"/>
            <w:color w:val="auto"/>
            <w:sz w:val="24"/>
            <w:szCs w:val="24"/>
          </w:rPr>
          <m:t xml:space="preserve"> – 20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kHz</m:t>
            </m:r>
          </m:e>
        </m:d>
      </m:oMath>
      <w:r w:rsidRPr="00335A20">
        <w:rPr>
          <w:rFonts w:eastAsiaTheme="minorEastAsia"/>
          <w:color w:val="auto"/>
          <w:sz w:val="24"/>
          <w:szCs w:val="24"/>
        </w:rPr>
        <w:t xml:space="preserve"> </w:t>
      </w:r>
    </w:p>
    <w:p w:rsidR="00335A20" w:rsidRPr="00335A20" w:rsidRDefault="00335A20" w:rsidP="00335A20">
      <w:pPr>
        <w:pStyle w:val="Akapitzlist"/>
        <w:autoSpaceDE w:val="0"/>
        <w:autoSpaceDN w:val="0"/>
        <w:adjustRightInd w:val="0"/>
        <w:spacing w:after="269" w:line="240" w:lineRule="auto"/>
        <w:ind w:firstLine="0"/>
        <w:rPr>
          <w:rFonts w:eastAsiaTheme="minorEastAsia"/>
          <w:color w:val="auto"/>
          <w:sz w:val="24"/>
          <w:szCs w:val="24"/>
        </w:rPr>
      </w:pPr>
    </w:p>
    <w:p w:rsidR="00335A20" w:rsidRPr="00335A20" w:rsidRDefault="00335A20" w:rsidP="00335A20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 w:rsidRPr="00335A20">
        <w:rPr>
          <w:rFonts w:eastAsiaTheme="minorEastAsia"/>
          <w:color w:val="auto"/>
          <w:sz w:val="24"/>
          <w:szCs w:val="24"/>
        </w:rPr>
        <w:t xml:space="preserve">dźwięki niesłyszalne przez człowieka o częstotliwości powyżej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 xml:space="preserve">20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kHz</m:t>
            </m:r>
          </m:e>
        </m:d>
      </m:oMath>
      <w:r w:rsidRPr="00335A20">
        <w:rPr>
          <w:rFonts w:eastAsiaTheme="minorEastAsia"/>
          <w:color w:val="auto"/>
          <w:sz w:val="24"/>
          <w:szCs w:val="24"/>
        </w:rPr>
        <w:t xml:space="preserve">, nazywane są </w:t>
      </w:r>
      <w:r w:rsidRPr="00335A20">
        <w:rPr>
          <w:rFonts w:eastAsiaTheme="minorEastAsia"/>
          <w:bCs/>
          <w:color w:val="auto"/>
          <w:sz w:val="24"/>
          <w:szCs w:val="24"/>
        </w:rPr>
        <w:t xml:space="preserve">infradźwiękami </w:t>
      </w:r>
      <w:r w:rsidRPr="00335A20">
        <w:rPr>
          <w:rFonts w:eastAsiaTheme="minorEastAsia"/>
          <w:color w:val="auto"/>
          <w:sz w:val="24"/>
          <w:szCs w:val="24"/>
        </w:rPr>
        <w:t xml:space="preserve">, natomiast o częstotliwości poniżej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 xml:space="preserve">16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Hz</m:t>
            </m:r>
          </m:e>
        </m:d>
        <m:r>
          <w:rPr>
            <w:rFonts w:ascii="Cambria Math" w:eastAsiaTheme="minorEastAsia" w:hAnsi="Cambria Math"/>
            <w:color w:val="auto"/>
            <w:sz w:val="24"/>
            <w:szCs w:val="24"/>
          </w:rPr>
          <m:t xml:space="preserve"> </m:t>
        </m:r>
      </m:oMath>
      <w:r w:rsidRPr="00335A20">
        <w:rPr>
          <w:rFonts w:eastAsiaTheme="minorEastAsia"/>
          <w:color w:val="auto"/>
          <w:sz w:val="24"/>
          <w:szCs w:val="24"/>
        </w:rPr>
        <w:t xml:space="preserve">– </w:t>
      </w:r>
      <w:r w:rsidRPr="00335A20">
        <w:rPr>
          <w:rFonts w:eastAsiaTheme="minorEastAsia"/>
          <w:bCs/>
          <w:color w:val="auto"/>
          <w:sz w:val="24"/>
          <w:szCs w:val="24"/>
        </w:rPr>
        <w:t xml:space="preserve">ultradźwiękami </w:t>
      </w:r>
    </w:p>
    <w:p w:rsidR="00A06409" w:rsidRDefault="00A06409" w:rsidP="00922A1B">
      <w:pPr>
        <w:rPr>
          <w:sz w:val="24"/>
          <w:szCs w:val="24"/>
        </w:rPr>
      </w:pPr>
    </w:p>
    <w:p w:rsidR="00A06409" w:rsidRDefault="00335A20" w:rsidP="00335A2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Częstotliwość.</w:t>
      </w:r>
    </w:p>
    <w:p w:rsidR="00335A20" w:rsidRDefault="00335A20" w:rsidP="00335A20">
      <w:pPr>
        <w:rPr>
          <w:sz w:val="24"/>
          <w:szCs w:val="24"/>
        </w:rPr>
      </w:pPr>
    </w:p>
    <w:p w:rsidR="00335A20" w:rsidRPr="00335A20" w:rsidRDefault="00335A20" w:rsidP="00335A2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335A20">
        <w:rPr>
          <w:sz w:val="24"/>
          <w:szCs w:val="24"/>
        </w:rPr>
        <w:t xml:space="preserve">Im wyższa częstotliwość fali, tym wyższy dźwięk słyszymy. </w:t>
      </w:r>
    </w:p>
    <w:p w:rsidR="00335A20" w:rsidRDefault="00335A20" w:rsidP="00335A20">
      <w:pPr>
        <w:rPr>
          <w:sz w:val="24"/>
          <w:szCs w:val="24"/>
        </w:rPr>
      </w:pPr>
    </w:p>
    <w:p w:rsidR="00335A20" w:rsidRPr="00335A20" w:rsidRDefault="00335A20" w:rsidP="00335A2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335A20">
        <w:rPr>
          <w:rFonts w:eastAsiaTheme="minorEastAsia"/>
          <w:bCs/>
          <w:color w:val="auto"/>
          <w:sz w:val="24"/>
          <w:szCs w:val="24"/>
        </w:rPr>
        <w:t>Ton</w:t>
      </w:r>
      <w:r>
        <w:rPr>
          <w:rFonts w:eastAsiaTheme="minorEastAsia"/>
          <w:bCs/>
          <w:color w:val="auto"/>
          <w:sz w:val="24"/>
          <w:szCs w:val="24"/>
        </w:rPr>
        <w:t xml:space="preserve"> -</w:t>
      </w:r>
      <w:r w:rsidRPr="00335A20">
        <w:rPr>
          <w:rFonts w:eastAsiaTheme="minorEastAsia"/>
          <w:bCs/>
          <w:color w:val="auto"/>
          <w:sz w:val="24"/>
          <w:szCs w:val="24"/>
        </w:rPr>
        <w:t xml:space="preserve"> S</w:t>
      </w:r>
      <w:r w:rsidRPr="00335A20">
        <w:rPr>
          <w:rFonts w:eastAsiaTheme="minorEastAsia"/>
          <w:color w:val="auto"/>
          <w:sz w:val="24"/>
          <w:szCs w:val="24"/>
        </w:rPr>
        <w:t>kładowa harmoniczna (dźwięk prosty) o określonej częstotliwości, amplitudzie i fazie. Może on być wytworzony przy pomocy kamertonu lub generatora elektroakustycznego. Wszystkie dźwięki można rozłożyć na tony. Można tego dokonać za pomocą analizy Fouriera.</w:t>
      </w:r>
    </w:p>
    <w:p w:rsidR="00335A20" w:rsidRPr="00335A20" w:rsidRDefault="00335A20" w:rsidP="00335A20">
      <w:pPr>
        <w:pStyle w:val="Akapitzlist"/>
        <w:rPr>
          <w:sz w:val="24"/>
          <w:szCs w:val="24"/>
        </w:rPr>
      </w:pPr>
    </w:p>
    <w:p w:rsidR="00335A20" w:rsidRPr="00335A20" w:rsidRDefault="00335A20" w:rsidP="00335A20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335A20">
        <w:rPr>
          <w:sz w:val="24"/>
          <w:szCs w:val="24"/>
        </w:rPr>
        <w:t>Natężenie.</w:t>
      </w:r>
    </w:p>
    <w:p w:rsidR="00335A20" w:rsidRPr="00335A20" w:rsidRDefault="00335A20" w:rsidP="00335A20">
      <w:pPr>
        <w:rPr>
          <w:sz w:val="24"/>
          <w:szCs w:val="24"/>
        </w:rPr>
      </w:pPr>
    </w:p>
    <w:p w:rsidR="00335A20" w:rsidRPr="00335A20" w:rsidRDefault="00335A20" w:rsidP="00335A20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335A20">
        <w:rPr>
          <w:rFonts w:eastAsiaTheme="minorEastAsia"/>
          <w:color w:val="auto"/>
          <w:sz w:val="24"/>
          <w:szCs w:val="24"/>
        </w:rPr>
        <w:t xml:space="preserve">Zakres natężeń dźwięków między progiem słyszalności a progiem bólu jest bardzo szeroki i obejmuje 12 rzędów wielkości. Odczucie intensywności dźwięku – tzw. </w:t>
      </w:r>
      <w:r w:rsidRPr="00335A20">
        <w:rPr>
          <w:rFonts w:eastAsiaTheme="minorEastAsia"/>
          <w:bCs/>
          <w:color w:val="auto"/>
          <w:sz w:val="24"/>
          <w:szCs w:val="24"/>
        </w:rPr>
        <w:t xml:space="preserve">głośność </w:t>
      </w:r>
      <w:r w:rsidRPr="00335A20">
        <w:rPr>
          <w:rFonts w:eastAsiaTheme="minorEastAsia"/>
          <w:color w:val="auto"/>
          <w:sz w:val="24"/>
          <w:szCs w:val="24"/>
        </w:rPr>
        <w:t xml:space="preserve">- nie jest proporcjonalne do natężenia, ale w przybliżeniu do jego logarytmu. I tak dźwięk o częstotliwości 1000 </w:t>
      </w:r>
      <w:proofErr w:type="spellStart"/>
      <w:r w:rsidRPr="00335A20">
        <w:rPr>
          <w:rFonts w:eastAsiaTheme="minorEastAsia"/>
          <w:color w:val="auto"/>
          <w:sz w:val="24"/>
          <w:szCs w:val="24"/>
        </w:rPr>
        <w:t>Hz</w:t>
      </w:r>
      <w:proofErr w:type="spellEnd"/>
      <w:r w:rsidRPr="00335A20">
        <w:rPr>
          <w:rFonts w:eastAsiaTheme="minorEastAsia"/>
          <w:color w:val="auto"/>
          <w:sz w:val="24"/>
          <w:szCs w:val="24"/>
        </w:rPr>
        <w:t xml:space="preserve"> odczuwany jako dwa razy głośniejszy, posiada około 10 razy wyższe natężenie.</w:t>
      </w:r>
    </w:p>
    <w:p w:rsidR="00335A20" w:rsidRPr="00335A20" w:rsidRDefault="00335A20" w:rsidP="00335A20">
      <w:pPr>
        <w:pStyle w:val="Akapitzlist"/>
        <w:ind w:firstLine="0"/>
        <w:rPr>
          <w:sz w:val="24"/>
          <w:szCs w:val="24"/>
        </w:rPr>
      </w:pPr>
    </w:p>
    <w:p w:rsidR="00335A20" w:rsidRPr="00335A20" w:rsidRDefault="00335A20" w:rsidP="00335A2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 w:rsidRPr="00335A20">
        <w:rPr>
          <w:rFonts w:eastAsiaTheme="minorEastAsia"/>
          <w:color w:val="auto"/>
          <w:sz w:val="24"/>
          <w:szCs w:val="24"/>
        </w:rPr>
        <w:t xml:space="preserve">próg słyszalności dla 1 kHz wynosi: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0</m:t>
            </m:r>
          </m:sub>
        </m:sSub>
      </m:oMath>
      <w:r w:rsidRPr="00335A20">
        <w:rPr>
          <w:rFonts w:eastAsiaTheme="minorEastAsia"/>
          <w:color w:val="auto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-12</m:t>
            </m:r>
          </m:sup>
        </m:sSup>
      </m:oMath>
      <w:r w:rsidRPr="00335A20">
        <w:rPr>
          <w:rFonts w:eastAsiaTheme="minorEastAsia"/>
          <w:color w:val="auto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:rsidR="00D66EF8" w:rsidRDefault="00D66EF8" w:rsidP="00D66EF8">
      <w:pPr>
        <w:ind w:left="708" w:firstLine="0"/>
        <w:rPr>
          <w:rFonts w:eastAsiaTheme="minorEastAsia"/>
          <w:color w:val="auto"/>
          <w:sz w:val="24"/>
          <w:szCs w:val="24"/>
        </w:rPr>
      </w:pPr>
      <w:r>
        <w:rPr>
          <w:sz w:val="24"/>
          <w:szCs w:val="24"/>
        </w:rPr>
        <w:t xml:space="preserve">próg bólu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0</m:t>
            </m:r>
          </m:sub>
        </m:sSub>
      </m:oMath>
      <w:r w:rsidRPr="00335A20">
        <w:rPr>
          <w:rFonts w:eastAsiaTheme="minorEastAsia"/>
          <w:color w:val="auto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>1</m:t>
        </m:r>
      </m:oMath>
      <w:r w:rsidRPr="00335A20">
        <w:rPr>
          <w:rFonts w:eastAsiaTheme="minorEastAsia"/>
          <w:color w:val="auto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:rsidR="00D66EF8" w:rsidRDefault="00D66EF8" w:rsidP="00D66EF8">
      <w:pPr>
        <w:ind w:left="0" w:firstLine="0"/>
        <w:rPr>
          <w:rFonts w:eastAsiaTheme="minorEastAsia"/>
          <w:color w:val="auto"/>
          <w:sz w:val="24"/>
          <w:szCs w:val="24"/>
        </w:rPr>
      </w:pPr>
    </w:p>
    <w:p w:rsidR="00D66EF8" w:rsidRDefault="00D66EF8" w:rsidP="00D66EF8">
      <w:pPr>
        <w:pStyle w:val="Akapitzlist"/>
        <w:numPr>
          <w:ilvl w:val="0"/>
          <w:numId w:val="8"/>
        </w:numPr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Widmo.</w:t>
      </w:r>
    </w:p>
    <w:p w:rsidR="00D66EF8" w:rsidRDefault="00D66EF8" w:rsidP="00D66EF8">
      <w:pPr>
        <w:rPr>
          <w:rFonts w:eastAsiaTheme="minorEastAsia"/>
          <w:color w:val="auto"/>
          <w:sz w:val="24"/>
          <w:szCs w:val="24"/>
        </w:rPr>
      </w:pPr>
    </w:p>
    <w:p w:rsidR="00D66EF8" w:rsidRDefault="00D66EF8" w:rsidP="00D66EF8">
      <w:pPr>
        <w:pStyle w:val="Akapitzlist"/>
        <w:numPr>
          <w:ilvl w:val="0"/>
          <w:numId w:val="11"/>
        </w:numPr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Ludziki rozróżniają je jako „barwę” dźwięku.</w:t>
      </w:r>
    </w:p>
    <w:p w:rsidR="00D66EF8" w:rsidRPr="00D66EF8" w:rsidRDefault="00D66EF8" w:rsidP="00D66EF8">
      <w:pPr>
        <w:pStyle w:val="Akapitzlist"/>
        <w:autoSpaceDE w:val="0"/>
        <w:autoSpaceDN w:val="0"/>
        <w:adjustRightInd w:val="0"/>
        <w:spacing w:after="0" w:line="240" w:lineRule="auto"/>
        <w:ind w:firstLine="0"/>
        <w:rPr>
          <w:rFonts w:ascii="Calibri" w:eastAsiaTheme="minorEastAsia" w:hAnsi="Calibri" w:cs="Calibri"/>
          <w:sz w:val="24"/>
          <w:szCs w:val="24"/>
        </w:rPr>
      </w:pPr>
    </w:p>
    <w:p w:rsidR="00D66EF8" w:rsidRDefault="00D66EF8" w:rsidP="00D66EF8">
      <w:pPr>
        <w:pStyle w:val="Akapitzlist"/>
        <w:numPr>
          <w:ilvl w:val="0"/>
          <w:numId w:val="11"/>
        </w:numPr>
        <w:rPr>
          <w:rFonts w:eastAsiaTheme="minorEastAsia"/>
          <w:color w:val="auto"/>
          <w:sz w:val="24"/>
          <w:szCs w:val="24"/>
        </w:rPr>
      </w:pPr>
      <w:r w:rsidRPr="00D66EF8">
        <w:rPr>
          <w:rFonts w:eastAsiaTheme="minorEastAsia"/>
          <w:color w:val="auto"/>
          <w:sz w:val="24"/>
          <w:szCs w:val="24"/>
        </w:rPr>
        <w:t>te same dźwięki generowane przez różne instrumenty są rozróżniane, gdyż mają inna barwę (inny udział poszczególnych harmonicznych)</w:t>
      </w:r>
    </w:p>
    <w:p w:rsidR="00D66EF8" w:rsidRPr="00D66EF8" w:rsidRDefault="00D66EF8" w:rsidP="00D66EF8">
      <w:pPr>
        <w:pStyle w:val="Akapitzlist"/>
        <w:rPr>
          <w:rFonts w:eastAsiaTheme="minorEastAsia"/>
          <w:color w:val="auto"/>
          <w:sz w:val="24"/>
          <w:szCs w:val="24"/>
        </w:rPr>
      </w:pPr>
    </w:p>
    <w:p w:rsidR="00D66EF8" w:rsidRPr="00D66EF8" w:rsidRDefault="00D66EF8" w:rsidP="00D66EF8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 w:rsidRPr="00D66EF8">
        <w:rPr>
          <w:rFonts w:eastAsiaTheme="minorEastAsia"/>
          <w:color w:val="auto"/>
          <w:sz w:val="24"/>
          <w:szCs w:val="24"/>
        </w:rPr>
        <w:t xml:space="preserve">widmo dźwięku reprezentuje udział poszczególnych częstotliwości w dźwięku, np. poprzez wykres natężenia w funkcji częstotliwości </w:t>
      </w:r>
    </w:p>
    <w:p w:rsidR="00D66EF8" w:rsidRDefault="00D66EF8" w:rsidP="00D66EF8">
      <w:pPr>
        <w:rPr>
          <w:rFonts w:eastAsiaTheme="minorEastAsia"/>
          <w:color w:val="auto"/>
          <w:sz w:val="24"/>
          <w:szCs w:val="24"/>
        </w:rPr>
      </w:pPr>
    </w:p>
    <w:p w:rsidR="00D66EF8" w:rsidRPr="00D66EF8" w:rsidRDefault="00D66EF8" w:rsidP="00D66EF8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 w:rsidRPr="00D66EF8">
        <w:rPr>
          <w:rFonts w:eastAsiaTheme="minorEastAsia"/>
          <w:color w:val="auto"/>
          <w:sz w:val="24"/>
          <w:szCs w:val="24"/>
        </w:rPr>
        <w:t xml:space="preserve">barwa dźwięku uzależniona jest od liczby, częstotliwości i natężenia tonów składowych; pozwala odróżnić brzmienia różnych instrumentów lub głosów </w:t>
      </w:r>
    </w:p>
    <w:p w:rsidR="00D66EF8" w:rsidRDefault="00D66EF8" w:rsidP="00D66EF8">
      <w:pPr>
        <w:rPr>
          <w:rFonts w:eastAsiaTheme="minorEastAsia"/>
          <w:color w:val="auto"/>
          <w:sz w:val="24"/>
          <w:szCs w:val="24"/>
        </w:rPr>
      </w:pPr>
    </w:p>
    <w:p w:rsidR="00D66EF8" w:rsidRDefault="00D66EF8" w:rsidP="00D66EF8">
      <w:pPr>
        <w:rPr>
          <w:rFonts w:eastAsiaTheme="minorEastAsia"/>
          <w:color w:val="auto"/>
          <w:sz w:val="24"/>
          <w:szCs w:val="24"/>
        </w:rPr>
      </w:pPr>
      <w:bookmarkStart w:id="0" w:name="_GoBack"/>
      <w:bookmarkEnd w:id="0"/>
    </w:p>
    <w:p w:rsidR="00D66EF8" w:rsidRDefault="00D66EF8" w:rsidP="00D66EF8">
      <w:pPr>
        <w:rPr>
          <w:rFonts w:eastAsiaTheme="minorEastAsia"/>
          <w:color w:val="auto"/>
          <w:sz w:val="24"/>
          <w:szCs w:val="24"/>
        </w:rPr>
      </w:pPr>
    </w:p>
    <w:p w:rsidR="00D66EF8" w:rsidRDefault="00D66EF8" w:rsidP="00D66EF8">
      <w:pPr>
        <w:jc w:val="righ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Niech dupą będzie w waszym gówno.</w:t>
      </w:r>
    </w:p>
    <w:p w:rsidR="00D66EF8" w:rsidRPr="00D66EF8" w:rsidRDefault="00D66EF8" w:rsidP="00D66EF8">
      <w:pPr>
        <w:jc w:val="righ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~</w:t>
      </w:r>
      <w:r w:rsidRPr="00D66EF8">
        <w:rPr>
          <w:rFonts w:eastAsiaTheme="minorEastAsia"/>
          <w:i/>
          <w:color w:val="auto"/>
          <w:sz w:val="24"/>
          <w:szCs w:val="24"/>
        </w:rPr>
        <w:t>Twoja stara</w:t>
      </w:r>
    </w:p>
    <w:sectPr w:rsidR="00D66EF8" w:rsidRPr="00D66EF8">
      <w:footerReference w:type="even" r:id="rId9"/>
      <w:footerReference w:type="default" r:id="rId10"/>
      <w:footerReference w:type="first" r:id="rId11"/>
      <w:pgSz w:w="11906" w:h="16838"/>
      <w:pgMar w:top="769" w:right="1111" w:bottom="393" w:left="10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05E" w:rsidRDefault="00CF505E">
      <w:pPr>
        <w:spacing w:after="0" w:line="240" w:lineRule="auto"/>
      </w:pPr>
      <w:r>
        <w:separator/>
      </w:r>
    </w:p>
  </w:endnote>
  <w:endnote w:type="continuationSeparator" w:id="0">
    <w:p w:rsidR="00CF505E" w:rsidRDefault="00CF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D5E" w:rsidRDefault="00B86D5E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D5E" w:rsidRDefault="00B86D5E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D5E" w:rsidRDefault="00B86D5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05E" w:rsidRDefault="00CF505E">
      <w:pPr>
        <w:spacing w:after="0" w:line="240" w:lineRule="auto"/>
      </w:pPr>
      <w:r>
        <w:separator/>
      </w:r>
    </w:p>
  </w:footnote>
  <w:footnote w:type="continuationSeparator" w:id="0">
    <w:p w:rsidR="00CF505E" w:rsidRDefault="00CF5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6F46F94"/>
    <w:multiLevelType w:val="hybridMultilevel"/>
    <w:tmpl w:val="8E44507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B2B42"/>
    <w:multiLevelType w:val="hybridMultilevel"/>
    <w:tmpl w:val="1BFE51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03858"/>
    <w:multiLevelType w:val="hybridMultilevel"/>
    <w:tmpl w:val="50F07CFC"/>
    <w:lvl w:ilvl="0" w:tplc="F3AED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7407C1"/>
    <w:multiLevelType w:val="hybridMultilevel"/>
    <w:tmpl w:val="668A5B7E"/>
    <w:lvl w:ilvl="0" w:tplc="0180D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545227"/>
    <w:multiLevelType w:val="hybridMultilevel"/>
    <w:tmpl w:val="7584A9EA"/>
    <w:lvl w:ilvl="0" w:tplc="F550966A">
      <w:start w:val="1"/>
      <w:numFmt w:val="lowerLetter"/>
      <w:lvlText w:val="%1)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E61E3C"/>
    <w:multiLevelType w:val="hybridMultilevel"/>
    <w:tmpl w:val="52D2CC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62629"/>
    <w:multiLevelType w:val="hybridMultilevel"/>
    <w:tmpl w:val="6FFECB04"/>
    <w:lvl w:ilvl="0" w:tplc="F0DCDEAE">
      <w:start w:val="1"/>
      <w:numFmt w:val="decimal"/>
      <w:pStyle w:val="Nagwek1"/>
      <w:lvlText w:val="%1."/>
      <w:lvlJc w:val="left"/>
      <w:pPr>
        <w:ind w:left="42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4C734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D2B85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3C2EC6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A099C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BEC98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1296B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A6F7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50F8C0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3C620B9"/>
    <w:multiLevelType w:val="hybridMultilevel"/>
    <w:tmpl w:val="71CE6BE2"/>
    <w:lvl w:ilvl="0" w:tplc="ADE81C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161819"/>
    <w:multiLevelType w:val="hybridMultilevel"/>
    <w:tmpl w:val="677EEE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7487B"/>
    <w:multiLevelType w:val="hybridMultilevel"/>
    <w:tmpl w:val="C8C259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20"/>
    <w:rsid w:val="00002F9B"/>
    <w:rsid w:val="000111B9"/>
    <w:rsid w:val="00015BD6"/>
    <w:rsid w:val="00021A64"/>
    <w:rsid w:val="00035A7A"/>
    <w:rsid w:val="0005140C"/>
    <w:rsid w:val="000607BA"/>
    <w:rsid w:val="00064809"/>
    <w:rsid w:val="00071EB9"/>
    <w:rsid w:val="00073AF6"/>
    <w:rsid w:val="00076504"/>
    <w:rsid w:val="00083F78"/>
    <w:rsid w:val="00093528"/>
    <w:rsid w:val="00094ED9"/>
    <w:rsid w:val="000A4DB4"/>
    <w:rsid w:val="000B0D0B"/>
    <w:rsid w:val="000C0D20"/>
    <w:rsid w:val="000D4A78"/>
    <w:rsid w:val="000E560D"/>
    <w:rsid w:val="000F5AC1"/>
    <w:rsid w:val="001112A6"/>
    <w:rsid w:val="00123EE6"/>
    <w:rsid w:val="0012515D"/>
    <w:rsid w:val="0014117E"/>
    <w:rsid w:val="00141397"/>
    <w:rsid w:val="00153FB9"/>
    <w:rsid w:val="001612D6"/>
    <w:rsid w:val="00162D50"/>
    <w:rsid w:val="001660D4"/>
    <w:rsid w:val="00171663"/>
    <w:rsid w:val="001720BF"/>
    <w:rsid w:val="00191EA3"/>
    <w:rsid w:val="00196B42"/>
    <w:rsid w:val="001A7A6E"/>
    <w:rsid w:val="001B1606"/>
    <w:rsid w:val="001E7A77"/>
    <w:rsid w:val="0021152C"/>
    <w:rsid w:val="00213AEE"/>
    <w:rsid w:val="00216148"/>
    <w:rsid w:val="00235634"/>
    <w:rsid w:val="0023747B"/>
    <w:rsid w:val="0025714E"/>
    <w:rsid w:val="002715F0"/>
    <w:rsid w:val="0027569A"/>
    <w:rsid w:val="00293E4D"/>
    <w:rsid w:val="002A4491"/>
    <w:rsid w:val="002C4522"/>
    <w:rsid w:val="002D3C17"/>
    <w:rsid w:val="002D5819"/>
    <w:rsid w:val="002D76F1"/>
    <w:rsid w:val="002E16BE"/>
    <w:rsid w:val="002E4206"/>
    <w:rsid w:val="002E4C64"/>
    <w:rsid w:val="002E60F5"/>
    <w:rsid w:val="0030148E"/>
    <w:rsid w:val="00326F09"/>
    <w:rsid w:val="00330B14"/>
    <w:rsid w:val="003326BD"/>
    <w:rsid w:val="00335A20"/>
    <w:rsid w:val="00342A30"/>
    <w:rsid w:val="00347E7C"/>
    <w:rsid w:val="00351137"/>
    <w:rsid w:val="003522B5"/>
    <w:rsid w:val="0036617F"/>
    <w:rsid w:val="00371779"/>
    <w:rsid w:val="00377DCC"/>
    <w:rsid w:val="003863B3"/>
    <w:rsid w:val="003D3B20"/>
    <w:rsid w:val="003D7851"/>
    <w:rsid w:val="003E33E8"/>
    <w:rsid w:val="003E5BE7"/>
    <w:rsid w:val="003F016E"/>
    <w:rsid w:val="00401052"/>
    <w:rsid w:val="00401D3E"/>
    <w:rsid w:val="00417DDF"/>
    <w:rsid w:val="00423815"/>
    <w:rsid w:val="00427BA7"/>
    <w:rsid w:val="00430807"/>
    <w:rsid w:val="00431F6D"/>
    <w:rsid w:val="004409BB"/>
    <w:rsid w:val="004427F1"/>
    <w:rsid w:val="0044283F"/>
    <w:rsid w:val="00447A91"/>
    <w:rsid w:val="00463952"/>
    <w:rsid w:val="00466303"/>
    <w:rsid w:val="00466EAE"/>
    <w:rsid w:val="004748C8"/>
    <w:rsid w:val="004A082A"/>
    <w:rsid w:val="004A698B"/>
    <w:rsid w:val="004A7745"/>
    <w:rsid w:val="004B1B50"/>
    <w:rsid w:val="004D1489"/>
    <w:rsid w:val="004D1A98"/>
    <w:rsid w:val="004D36D8"/>
    <w:rsid w:val="004E0CAF"/>
    <w:rsid w:val="004E70F7"/>
    <w:rsid w:val="005002A0"/>
    <w:rsid w:val="005071A1"/>
    <w:rsid w:val="00507A1A"/>
    <w:rsid w:val="0052118B"/>
    <w:rsid w:val="00545043"/>
    <w:rsid w:val="00552762"/>
    <w:rsid w:val="00554671"/>
    <w:rsid w:val="00565794"/>
    <w:rsid w:val="00566DC4"/>
    <w:rsid w:val="00571A05"/>
    <w:rsid w:val="0057438E"/>
    <w:rsid w:val="00585070"/>
    <w:rsid w:val="00593D66"/>
    <w:rsid w:val="005B1FEA"/>
    <w:rsid w:val="005D67AF"/>
    <w:rsid w:val="005D7D5A"/>
    <w:rsid w:val="005E18F1"/>
    <w:rsid w:val="005F44FB"/>
    <w:rsid w:val="005F4B00"/>
    <w:rsid w:val="005F79E1"/>
    <w:rsid w:val="006045EE"/>
    <w:rsid w:val="00613FBA"/>
    <w:rsid w:val="00625A18"/>
    <w:rsid w:val="00652CF1"/>
    <w:rsid w:val="00653C07"/>
    <w:rsid w:val="00653D34"/>
    <w:rsid w:val="0066603C"/>
    <w:rsid w:val="0066649E"/>
    <w:rsid w:val="006736F1"/>
    <w:rsid w:val="00682151"/>
    <w:rsid w:val="00696360"/>
    <w:rsid w:val="006A7AA6"/>
    <w:rsid w:val="006B1E26"/>
    <w:rsid w:val="006C6634"/>
    <w:rsid w:val="006E2FB7"/>
    <w:rsid w:val="006E40EF"/>
    <w:rsid w:val="00702A0E"/>
    <w:rsid w:val="00720C6C"/>
    <w:rsid w:val="007226D0"/>
    <w:rsid w:val="00727138"/>
    <w:rsid w:val="00730D08"/>
    <w:rsid w:val="00731037"/>
    <w:rsid w:val="00742D46"/>
    <w:rsid w:val="0074587D"/>
    <w:rsid w:val="007515B5"/>
    <w:rsid w:val="00751E4C"/>
    <w:rsid w:val="00754C31"/>
    <w:rsid w:val="007578F2"/>
    <w:rsid w:val="0076244B"/>
    <w:rsid w:val="00763282"/>
    <w:rsid w:val="00771896"/>
    <w:rsid w:val="00774A3F"/>
    <w:rsid w:val="0077605F"/>
    <w:rsid w:val="0078530D"/>
    <w:rsid w:val="0079605D"/>
    <w:rsid w:val="00797261"/>
    <w:rsid w:val="00797883"/>
    <w:rsid w:val="007A1106"/>
    <w:rsid w:val="007B5AA3"/>
    <w:rsid w:val="007C2048"/>
    <w:rsid w:val="007C6B58"/>
    <w:rsid w:val="007D0B99"/>
    <w:rsid w:val="007D18A7"/>
    <w:rsid w:val="007D347E"/>
    <w:rsid w:val="007E04E2"/>
    <w:rsid w:val="007E1EEB"/>
    <w:rsid w:val="007F606E"/>
    <w:rsid w:val="008007D8"/>
    <w:rsid w:val="00803414"/>
    <w:rsid w:val="008204F4"/>
    <w:rsid w:val="00830ACF"/>
    <w:rsid w:val="008373CE"/>
    <w:rsid w:val="00841A63"/>
    <w:rsid w:val="0085005A"/>
    <w:rsid w:val="00851017"/>
    <w:rsid w:val="00854A28"/>
    <w:rsid w:val="00854A57"/>
    <w:rsid w:val="00866A62"/>
    <w:rsid w:val="00866F76"/>
    <w:rsid w:val="0088642A"/>
    <w:rsid w:val="00895937"/>
    <w:rsid w:val="008A0428"/>
    <w:rsid w:val="008F306D"/>
    <w:rsid w:val="008F4705"/>
    <w:rsid w:val="00905447"/>
    <w:rsid w:val="00915F09"/>
    <w:rsid w:val="0092041D"/>
    <w:rsid w:val="00922A1B"/>
    <w:rsid w:val="00926477"/>
    <w:rsid w:val="009520B1"/>
    <w:rsid w:val="009552CA"/>
    <w:rsid w:val="00962B6B"/>
    <w:rsid w:val="0096360C"/>
    <w:rsid w:val="0096685F"/>
    <w:rsid w:val="0097675E"/>
    <w:rsid w:val="0097730B"/>
    <w:rsid w:val="009D1EC3"/>
    <w:rsid w:val="009D3944"/>
    <w:rsid w:val="009E79AB"/>
    <w:rsid w:val="009F4C9F"/>
    <w:rsid w:val="00A06409"/>
    <w:rsid w:val="00A11F3D"/>
    <w:rsid w:val="00A22C86"/>
    <w:rsid w:val="00A3722D"/>
    <w:rsid w:val="00A434F8"/>
    <w:rsid w:val="00A57C8C"/>
    <w:rsid w:val="00A82C7A"/>
    <w:rsid w:val="00A9032E"/>
    <w:rsid w:val="00A970D5"/>
    <w:rsid w:val="00AB0A3F"/>
    <w:rsid w:val="00AB3311"/>
    <w:rsid w:val="00AC56F1"/>
    <w:rsid w:val="00AD2956"/>
    <w:rsid w:val="00AD6A48"/>
    <w:rsid w:val="00AE5CEE"/>
    <w:rsid w:val="00B0069C"/>
    <w:rsid w:val="00B15ED5"/>
    <w:rsid w:val="00B20C22"/>
    <w:rsid w:val="00B375EA"/>
    <w:rsid w:val="00B47C47"/>
    <w:rsid w:val="00B54FDE"/>
    <w:rsid w:val="00B63219"/>
    <w:rsid w:val="00B637F4"/>
    <w:rsid w:val="00B64353"/>
    <w:rsid w:val="00B66451"/>
    <w:rsid w:val="00B735E2"/>
    <w:rsid w:val="00B77513"/>
    <w:rsid w:val="00B86871"/>
    <w:rsid w:val="00B86D5E"/>
    <w:rsid w:val="00B9414C"/>
    <w:rsid w:val="00BA26CA"/>
    <w:rsid w:val="00BD2C49"/>
    <w:rsid w:val="00BD54FE"/>
    <w:rsid w:val="00BD5A21"/>
    <w:rsid w:val="00BF60A5"/>
    <w:rsid w:val="00C15850"/>
    <w:rsid w:val="00C372C4"/>
    <w:rsid w:val="00C420A6"/>
    <w:rsid w:val="00C52873"/>
    <w:rsid w:val="00C55B4F"/>
    <w:rsid w:val="00C87E4B"/>
    <w:rsid w:val="00CA2C8D"/>
    <w:rsid w:val="00CA3203"/>
    <w:rsid w:val="00CA48CB"/>
    <w:rsid w:val="00CB488E"/>
    <w:rsid w:val="00CC1516"/>
    <w:rsid w:val="00CC1862"/>
    <w:rsid w:val="00CE597A"/>
    <w:rsid w:val="00CE664D"/>
    <w:rsid w:val="00CF20CF"/>
    <w:rsid w:val="00CF505E"/>
    <w:rsid w:val="00D023C2"/>
    <w:rsid w:val="00D119D9"/>
    <w:rsid w:val="00D121C9"/>
    <w:rsid w:val="00D17440"/>
    <w:rsid w:val="00D3285A"/>
    <w:rsid w:val="00D44912"/>
    <w:rsid w:val="00D452DA"/>
    <w:rsid w:val="00D53D39"/>
    <w:rsid w:val="00D6651F"/>
    <w:rsid w:val="00D66EF8"/>
    <w:rsid w:val="00D70719"/>
    <w:rsid w:val="00D76504"/>
    <w:rsid w:val="00D80BFB"/>
    <w:rsid w:val="00D900AA"/>
    <w:rsid w:val="00D904E7"/>
    <w:rsid w:val="00D94A5A"/>
    <w:rsid w:val="00DA053E"/>
    <w:rsid w:val="00DA1ACA"/>
    <w:rsid w:val="00DB773C"/>
    <w:rsid w:val="00DC42AD"/>
    <w:rsid w:val="00DE6603"/>
    <w:rsid w:val="00DF083E"/>
    <w:rsid w:val="00E00EB6"/>
    <w:rsid w:val="00E2287B"/>
    <w:rsid w:val="00E32348"/>
    <w:rsid w:val="00E37941"/>
    <w:rsid w:val="00E50028"/>
    <w:rsid w:val="00E50ED2"/>
    <w:rsid w:val="00E674A6"/>
    <w:rsid w:val="00E76A17"/>
    <w:rsid w:val="00E77395"/>
    <w:rsid w:val="00E867C4"/>
    <w:rsid w:val="00E9139E"/>
    <w:rsid w:val="00E97BD2"/>
    <w:rsid w:val="00EA7CC9"/>
    <w:rsid w:val="00EC13EF"/>
    <w:rsid w:val="00EE17CD"/>
    <w:rsid w:val="00EE5FE8"/>
    <w:rsid w:val="00EE69F0"/>
    <w:rsid w:val="00EE7BC6"/>
    <w:rsid w:val="00EF19DB"/>
    <w:rsid w:val="00F02C38"/>
    <w:rsid w:val="00F05AD8"/>
    <w:rsid w:val="00F13427"/>
    <w:rsid w:val="00F13A38"/>
    <w:rsid w:val="00F1486E"/>
    <w:rsid w:val="00F35C92"/>
    <w:rsid w:val="00F438F0"/>
    <w:rsid w:val="00F51BFD"/>
    <w:rsid w:val="00F70F53"/>
    <w:rsid w:val="00F81BA0"/>
    <w:rsid w:val="00F865D0"/>
    <w:rsid w:val="00F94D5B"/>
    <w:rsid w:val="00FA0DFC"/>
    <w:rsid w:val="00FA2A74"/>
    <w:rsid w:val="00FA3A55"/>
    <w:rsid w:val="00FB2518"/>
    <w:rsid w:val="00FB53A1"/>
    <w:rsid w:val="00FC6965"/>
    <w:rsid w:val="00FD14E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15" w:line="248" w:lineRule="auto"/>
      <w:ind w:left="10" w:hanging="10"/>
    </w:pPr>
    <w:rPr>
      <w:rFonts w:ascii="Tahoma" w:eastAsia="Tahoma" w:hAnsi="Tahoma" w:cs="Tahoma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ahoma" w:eastAsia="Tahoma" w:hAnsi="Tahoma" w:cs="Tahoma"/>
      <w:b/>
      <w:color w:val="000000"/>
      <w:sz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1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23815"/>
    <w:pPr>
      <w:keepNext/>
      <w:keepLines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E76A1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13AEE"/>
    <w:rPr>
      <w:color w:val="808080"/>
    </w:rPr>
  </w:style>
  <w:style w:type="character" w:customStyle="1" w:styleId="cwcot">
    <w:name w:val="cwcot"/>
    <w:basedOn w:val="Domylnaczcionkaakapitu"/>
    <w:rsid w:val="00EE7BC6"/>
  </w:style>
  <w:style w:type="table" w:styleId="Tabela-Siatka">
    <w:name w:val="Table Grid"/>
    <w:basedOn w:val="Standardowy"/>
    <w:uiPriority w:val="39"/>
    <w:rsid w:val="0011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E97BD2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E97BD2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E97BD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4238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omylnaczcionkaakapitu"/>
    <w:rsid w:val="00423815"/>
  </w:style>
  <w:style w:type="paragraph" w:styleId="Tekstdymka">
    <w:name w:val="Balloon Text"/>
    <w:basedOn w:val="Normalny"/>
    <w:link w:val="TekstdymkaZnak"/>
    <w:uiPriority w:val="99"/>
    <w:semiHidden/>
    <w:unhideWhenUsed/>
    <w:rsid w:val="008373CE"/>
    <w:pPr>
      <w:spacing w:after="0" w:line="240" w:lineRule="auto"/>
    </w:pPr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73CE"/>
    <w:rPr>
      <w:rFonts w:ascii="Tahoma" w:eastAsia="Tahoma" w:hAnsi="Tahoma" w:cs="Tahoma"/>
      <w:color w:val="000000"/>
      <w:sz w:val="16"/>
      <w:szCs w:val="16"/>
    </w:rPr>
  </w:style>
  <w:style w:type="character" w:customStyle="1" w:styleId="v12">
    <w:name w:val="v12"/>
    <w:basedOn w:val="Domylnaczcionkaakapitu"/>
    <w:rsid w:val="008373CE"/>
  </w:style>
  <w:style w:type="paragraph" w:customStyle="1" w:styleId="wzory">
    <w:name w:val="wzory"/>
    <w:basedOn w:val="Normalny"/>
    <w:rsid w:val="00FE140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ytul">
    <w:name w:val="tytul"/>
    <w:basedOn w:val="Domylnaczcionkaakapitu"/>
    <w:rsid w:val="00D17440"/>
  </w:style>
  <w:style w:type="character" w:customStyle="1" w:styleId="oboczn">
    <w:name w:val="oboczn"/>
    <w:basedOn w:val="Domylnaczcionkaakapitu"/>
    <w:rsid w:val="00D17440"/>
  </w:style>
  <w:style w:type="character" w:customStyle="1" w:styleId="r-tytul">
    <w:name w:val="r-tytul"/>
    <w:basedOn w:val="Domylnaczcionkaakapitu"/>
    <w:rsid w:val="00D17440"/>
  </w:style>
  <w:style w:type="character" w:customStyle="1" w:styleId="kwal">
    <w:name w:val="kwal"/>
    <w:basedOn w:val="Domylnaczcionkaakapitu"/>
    <w:rsid w:val="00D17440"/>
  </w:style>
  <w:style w:type="character" w:customStyle="1" w:styleId="def">
    <w:name w:val="def"/>
    <w:basedOn w:val="Domylnaczcionkaakapitu"/>
    <w:rsid w:val="00D17440"/>
  </w:style>
  <w:style w:type="character" w:customStyle="1" w:styleId="tekst">
    <w:name w:val="tekst"/>
    <w:basedOn w:val="Domylnaczcionkaakapitu"/>
    <w:rsid w:val="00D17440"/>
  </w:style>
  <w:style w:type="character" w:customStyle="1" w:styleId="Nagwek2Znak">
    <w:name w:val="Nagłówek 2 Znak"/>
    <w:basedOn w:val="Domylnaczcionkaakapitu"/>
    <w:link w:val="Nagwek2"/>
    <w:uiPriority w:val="9"/>
    <w:rsid w:val="001B16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zodstpw">
    <w:name w:val="No Spacing"/>
    <w:uiPriority w:val="1"/>
    <w:qFormat/>
    <w:rsid w:val="00FD14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tytul22">
    <w:name w:val="tytul22"/>
    <w:basedOn w:val="Domylnaczcionkaakapitu"/>
    <w:rsid w:val="00E77395"/>
    <w:rPr>
      <w:vanish/>
      <w:webHidden w:val="0"/>
      <w:specVanish w:val="0"/>
    </w:rPr>
  </w:style>
  <w:style w:type="character" w:customStyle="1" w:styleId="kwal2">
    <w:name w:val="kwal2"/>
    <w:basedOn w:val="Domylnaczcionkaakapitu"/>
    <w:rsid w:val="00E77395"/>
    <w:rPr>
      <w:i/>
      <w:iCs/>
    </w:rPr>
  </w:style>
  <w:style w:type="character" w:customStyle="1" w:styleId="def3">
    <w:name w:val="def3"/>
    <w:basedOn w:val="Domylnaczcionkaakapitu"/>
    <w:rsid w:val="00E77395"/>
    <w:rPr>
      <w:i/>
      <w:iCs/>
    </w:rPr>
  </w:style>
  <w:style w:type="character" w:customStyle="1" w:styleId="tekst2">
    <w:name w:val="tekst2"/>
    <w:basedOn w:val="Domylnaczcionkaakapitu"/>
    <w:rsid w:val="00E77395"/>
  </w:style>
  <w:style w:type="paragraph" w:customStyle="1" w:styleId="Default">
    <w:name w:val="Default"/>
    <w:rsid w:val="00866F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rmal">
    <w:name w:val="[Normal]"/>
    <w:rsid w:val="00922A1B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kern w:val="2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15" w:line="248" w:lineRule="auto"/>
      <w:ind w:left="10" w:hanging="10"/>
    </w:pPr>
    <w:rPr>
      <w:rFonts w:ascii="Tahoma" w:eastAsia="Tahoma" w:hAnsi="Tahoma" w:cs="Tahoma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ahoma" w:eastAsia="Tahoma" w:hAnsi="Tahoma" w:cs="Tahoma"/>
      <w:b/>
      <w:color w:val="000000"/>
      <w:sz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1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23815"/>
    <w:pPr>
      <w:keepNext/>
      <w:keepLines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E76A1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13AEE"/>
    <w:rPr>
      <w:color w:val="808080"/>
    </w:rPr>
  </w:style>
  <w:style w:type="character" w:customStyle="1" w:styleId="cwcot">
    <w:name w:val="cwcot"/>
    <w:basedOn w:val="Domylnaczcionkaakapitu"/>
    <w:rsid w:val="00EE7BC6"/>
  </w:style>
  <w:style w:type="table" w:styleId="Tabela-Siatka">
    <w:name w:val="Table Grid"/>
    <w:basedOn w:val="Standardowy"/>
    <w:uiPriority w:val="39"/>
    <w:rsid w:val="0011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E97BD2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E97BD2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E97BD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4238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omylnaczcionkaakapitu"/>
    <w:rsid w:val="00423815"/>
  </w:style>
  <w:style w:type="paragraph" w:styleId="Tekstdymka">
    <w:name w:val="Balloon Text"/>
    <w:basedOn w:val="Normalny"/>
    <w:link w:val="TekstdymkaZnak"/>
    <w:uiPriority w:val="99"/>
    <w:semiHidden/>
    <w:unhideWhenUsed/>
    <w:rsid w:val="008373CE"/>
    <w:pPr>
      <w:spacing w:after="0" w:line="240" w:lineRule="auto"/>
    </w:pPr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73CE"/>
    <w:rPr>
      <w:rFonts w:ascii="Tahoma" w:eastAsia="Tahoma" w:hAnsi="Tahoma" w:cs="Tahoma"/>
      <w:color w:val="000000"/>
      <w:sz w:val="16"/>
      <w:szCs w:val="16"/>
    </w:rPr>
  </w:style>
  <w:style w:type="character" w:customStyle="1" w:styleId="v12">
    <w:name w:val="v12"/>
    <w:basedOn w:val="Domylnaczcionkaakapitu"/>
    <w:rsid w:val="008373CE"/>
  </w:style>
  <w:style w:type="paragraph" w:customStyle="1" w:styleId="wzory">
    <w:name w:val="wzory"/>
    <w:basedOn w:val="Normalny"/>
    <w:rsid w:val="00FE140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ytul">
    <w:name w:val="tytul"/>
    <w:basedOn w:val="Domylnaczcionkaakapitu"/>
    <w:rsid w:val="00D17440"/>
  </w:style>
  <w:style w:type="character" w:customStyle="1" w:styleId="oboczn">
    <w:name w:val="oboczn"/>
    <w:basedOn w:val="Domylnaczcionkaakapitu"/>
    <w:rsid w:val="00D17440"/>
  </w:style>
  <w:style w:type="character" w:customStyle="1" w:styleId="r-tytul">
    <w:name w:val="r-tytul"/>
    <w:basedOn w:val="Domylnaczcionkaakapitu"/>
    <w:rsid w:val="00D17440"/>
  </w:style>
  <w:style w:type="character" w:customStyle="1" w:styleId="kwal">
    <w:name w:val="kwal"/>
    <w:basedOn w:val="Domylnaczcionkaakapitu"/>
    <w:rsid w:val="00D17440"/>
  </w:style>
  <w:style w:type="character" w:customStyle="1" w:styleId="def">
    <w:name w:val="def"/>
    <w:basedOn w:val="Domylnaczcionkaakapitu"/>
    <w:rsid w:val="00D17440"/>
  </w:style>
  <w:style w:type="character" w:customStyle="1" w:styleId="tekst">
    <w:name w:val="tekst"/>
    <w:basedOn w:val="Domylnaczcionkaakapitu"/>
    <w:rsid w:val="00D17440"/>
  </w:style>
  <w:style w:type="character" w:customStyle="1" w:styleId="Nagwek2Znak">
    <w:name w:val="Nagłówek 2 Znak"/>
    <w:basedOn w:val="Domylnaczcionkaakapitu"/>
    <w:link w:val="Nagwek2"/>
    <w:uiPriority w:val="9"/>
    <w:rsid w:val="001B16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zodstpw">
    <w:name w:val="No Spacing"/>
    <w:uiPriority w:val="1"/>
    <w:qFormat/>
    <w:rsid w:val="00FD14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tytul22">
    <w:name w:val="tytul22"/>
    <w:basedOn w:val="Domylnaczcionkaakapitu"/>
    <w:rsid w:val="00E77395"/>
    <w:rPr>
      <w:vanish/>
      <w:webHidden w:val="0"/>
      <w:specVanish w:val="0"/>
    </w:rPr>
  </w:style>
  <w:style w:type="character" w:customStyle="1" w:styleId="kwal2">
    <w:name w:val="kwal2"/>
    <w:basedOn w:val="Domylnaczcionkaakapitu"/>
    <w:rsid w:val="00E77395"/>
    <w:rPr>
      <w:i/>
      <w:iCs/>
    </w:rPr>
  </w:style>
  <w:style w:type="character" w:customStyle="1" w:styleId="def3">
    <w:name w:val="def3"/>
    <w:basedOn w:val="Domylnaczcionkaakapitu"/>
    <w:rsid w:val="00E77395"/>
    <w:rPr>
      <w:i/>
      <w:iCs/>
    </w:rPr>
  </w:style>
  <w:style w:type="character" w:customStyle="1" w:styleId="tekst2">
    <w:name w:val="tekst2"/>
    <w:basedOn w:val="Domylnaczcionkaakapitu"/>
    <w:rsid w:val="00E77395"/>
  </w:style>
  <w:style w:type="paragraph" w:customStyle="1" w:styleId="Default">
    <w:name w:val="Default"/>
    <w:rsid w:val="00866F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rmal">
    <w:name w:val="[Normal]"/>
    <w:rsid w:val="00922A1B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0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1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5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1885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07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69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1341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1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01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26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84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475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06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664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8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1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10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552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86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9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135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9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42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F9AD0-ADDF-40AF-85AD-BA85086C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3850</TotalTime>
  <Pages>2</Pages>
  <Words>493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 Kubiaczyk</dc:creator>
  <cp:lastModifiedBy>Damianomax</cp:lastModifiedBy>
  <cp:revision>69</cp:revision>
  <cp:lastPrinted>2016-04-19T01:27:00Z</cp:lastPrinted>
  <dcterms:created xsi:type="dcterms:W3CDTF">2014-03-05T19:01:00Z</dcterms:created>
  <dcterms:modified xsi:type="dcterms:W3CDTF">2016-06-11T20:55:00Z</dcterms:modified>
</cp:coreProperties>
</file>