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2F" w:rsidRPr="004E0759" w:rsidRDefault="0072772F">
      <w:pPr>
        <w:rPr>
          <w:rFonts w:asciiTheme="majorHAnsi" w:hAnsiTheme="majorHAnsi" w:cstheme="majorHAnsi"/>
          <w:sz w:val="40"/>
          <w:szCs w:val="40"/>
        </w:rPr>
      </w:pPr>
      <w:r w:rsidRPr="004E0759">
        <w:rPr>
          <w:rFonts w:asciiTheme="majorHAnsi" w:hAnsiTheme="majorHAnsi" w:cstheme="majorHAnsi"/>
          <w:sz w:val="40"/>
          <w:szCs w:val="40"/>
        </w:rPr>
        <w:t>Rowney Gardens Residents Road Association</w:t>
      </w:r>
      <w:r w:rsidR="00DA2F80">
        <w:rPr>
          <w:rFonts w:asciiTheme="majorHAnsi" w:hAnsiTheme="majorHAnsi" w:cstheme="majorHAnsi"/>
          <w:sz w:val="40"/>
          <w:szCs w:val="40"/>
        </w:rPr>
        <w:t xml:space="preserve"> (RGRRA)</w:t>
      </w:r>
    </w:p>
    <w:p w:rsidR="00643AF6" w:rsidRPr="00DA2F80" w:rsidRDefault="0072772F">
      <w:pPr>
        <w:rPr>
          <w:rFonts w:asciiTheme="majorHAnsi" w:hAnsiTheme="majorHAnsi" w:cstheme="majorHAnsi"/>
          <w:sz w:val="24"/>
          <w:szCs w:val="24"/>
        </w:rPr>
      </w:pPr>
      <w:r w:rsidRPr="00DA2F80">
        <w:rPr>
          <w:rFonts w:asciiTheme="majorHAnsi" w:hAnsiTheme="majorHAnsi" w:cstheme="majorHAnsi"/>
          <w:sz w:val="24"/>
          <w:szCs w:val="24"/>
        </w:rPr>
        <w:t xml:space="preserve">Minutes of Committee Meeting </w:t>
      </w:r>
      <w:r w:rsidR="00997E15">
        <w:rPr>
          <w:rFonts w:asciiTheme="majorHAnsi" w:hAnsiTheme="majorHAnsi" w:cstheme="majorHAnsi"/>
          <w:sz w:val="24"/>
          <w:szCs w:val="24"/>
        </w:rPr>
        <w:t>12 Aug</w:t>
      </w:r>
      <w:r w:rsidRPr="00DA2F80">
        <w:rPr>
          <w:rFonts w:asciiTheme="majorHAnsi" w:hAnsiTheme="majorHAnsi" w:cstheme="majorHAnsi"/>
          <w:sz w:val="24"/>
          <w:szCs w:val="24"/>
        </w:rPr>
        <w:t xml:space="preserve"> 2021</w:t>
      </w:r>
    </w:p>
    <w:p w:rsidR="0072772F" w:rsidRPr="00DA2F80" w:rsidRDefault="0072772F" w:rsidP="0072772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A2F80">
        <w:rPr>
          <w:rFonts w:asciiTheme="majorHAnsi" w:hAnsiTheme="majorHAnsi" w:cstheme="majorHAnsi"/>
          <w:sz w:val="24"/>
          <w:szCs w:val="24"/>
        </w:rPr>
        <w:t>Present:</w:t>
      </w:r>
    </w:p>
    <w:p w:rsidR="0072772F" w:rsidRPr="00DA2F80" w:rsidRDefault="0072772F" w:rsidP="0072772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Jamie </w:t>
      </w:r>
      <w:proofErr w:type="spellStart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B</w:t>
      </w:r>
      <w:r w:rsidR="00536C59">
        <w:rPr>
          <w:rFonts w:asciiTheme="majorHAnsi" w:eastAsia="Times New Roman" w:hAnsiTheme="majorHAnsi" w:cstheme="majorHAnsi"/>
          <w:sz w:val="24"/>
          <w:szCs w:val="24"/>
          <w:lang w:eastAsia="en-GB"/>
        </w:rPr>
        <w:t>errecloth</w:t>
      </w:r>
      <w:proofErr w:type="spellEnd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701C7D"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(JB)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25</w:t>
      </w:r>
    </w:p>
    <w:p w:rsidR="0072772F" w:rsidRPr="0072772F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Gary Halls </w:t>
      </w:r>
      <w:r w:rsidR="00701C7D"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(GH)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18</w:t>
      </w:r>
    </w:p>
    <w:p w:rsidR="0072772F" w:rsidRPr="0072772F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Andy </w:t>
      </w:r>
      <w:proofErr w:type="spellStart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Kimpton</w:t>
      </w:r>
      <w:proofErr w:type="spellEnd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701C7D"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(AK)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15</w:t>
      </w:r>
    </w:p>
    <w:p w:rsidR="00997E15" w:rsidRPr="0072772F" w:rsidRDefault="00997E15" w:rsidP="00997E1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Andrew Wincott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(AW)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20</w:t>
      </w:r>
    </w:p>
    <w:p w:rsidR="0072772F" w:rsidRPr="00DA2F80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72772F" w:rsidRPr="00DA2F80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>Apologies:</w:t>
      </w:r>
    </w:p>
    <w:p w:rsidR="00997E15" w:rsidRPr="0072772F" w:rsidRDefault="00997E15" w:rsidP="00997E1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Lincoln Atkins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(LA)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9</w:t>
      </w:r>
    </w:p>
    <w:p w:rsidR="00997E15" w:rsidRPr="00DA2F80" w:rsidRDefault="00997E15" w:rsidP="00997E1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Paul Ash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(PA)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5</w:t>
      </w:r>
    </w:p>
    <w:p w:rsidR="00997E15" w:rsidRPr="0072772F" w:rsidRDefault="00997E15" w:rsidP="00997E1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Eric </w:t>
      </w:r>
      <w:proofErr w:type="spellStart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Buckmaster</w:t>
      </w:r>
      <w:proofErr w:type="spellEnd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(EB)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23</w:t>
      </w:r>
    </w:p>
    <w:p w:rsidR="0072772F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997E15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Agenda</w:t>
      </w:r>
    </w:p>
    <w:p w:rsidR="00997E15" w:rsidRDefault="00441676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1-Approval of previ</w:t>
      </w:r>
      <w:r w:rsidR="00444B1D">
        <w:rPr>
          <w:rFonts w:asciiTheme="majorHAnsi" w:eastAsia="Times New Roman" w:hAnsiTheme="majorHAnsi" w:cstheme="majorHAnsi"/>
          <w:sz w:val="24"/>
          <w:szCs w:val="24"/>
          <w:lang w:eastAsia="en-GB"/>
        </w:rPr>
        <w:t>ous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minutes</w:t>
      </w:r>
    </w:p>
    <w:p w:rsidR="00997E15" w:rsidRDefault="00441676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2-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>Status of quotation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process 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>for resurfacing works</w:t>
      </w:r>
    </w:p>
    <w:p w:rsidR="00997E15" w:rsidRDefault="00441676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3-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Insurance liability cover for the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RGRRA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and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trustee indemnity</w:t>
      </w:r>
    </w:p>
    <w:p w:rsidR="00997E15" w:rsidRDefault="00441676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4-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>Review of Legal Advice received</w:t>
      </w:r>
    </w:p>
    <w:p w:rsidR="002B1D7C" w:rsidRDefault="00441676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5-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>Confirmation of m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embership status </w:t>
      </w:r>
    </w:p>
    <w:p w:rsidR="00441676" w:rsidRDefault="00441676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6-Approval of RGRRA website for information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sharing</w:t>
      </w:r>
    </w:p>
    <w:p w:rsidR="00997E15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997E15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997E15" w:rsidRPr="00DA2F80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441676" w:rsidRDefault="00441676" w:rsidP="008D044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Minutes of 6 June </w:t>
      </w:r>
      <w:r w:rsidR="00056E17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meeting 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were approved</w:t>
      </w:r>
    </w:p>
    <w:p w:rsidR="00B43393" w:rsidRDefault="00B43393" w:rsidP="00B43393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8D044A" w:rsidRDefault="0072772F" w:rsidP="008D044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>G</w:t>
      </w:r>
      <w:r w:rsidR="00441676">
        <w:rPr>
          <w:rFonts w:asciiTheme="majorHAnsi" w:eastAsia="Times New Roman" w:hAnsiTheme="majorHAnsi" w:cstheme="majorHAnsi"/>
          <w:sz w:val="24"/>
          <w:szCs w:val="24"/>
          <w:lang w:eastAsia="en-GB"/>
        </w:rPr>
        <w:t>H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>confirmed that the revised schedule for the resurfacing work had been sent to two further contractors to add to the one already received</w:t>
      </w:r>
      <w:r w:rsidR="008D044A"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>.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The return date for quotations has been set </w:t>
      </w:r>
      <w:r w:rsidR="006E605A">
        <w:rPr>
          <w:rFonts w:asciiTheme="majorHAnsi" w:eastAsia="Times New Roman" w:hAnsiTheme="majorHAnsi" w:cstheme="majorHAnsi"/>
          <w:sz w:val="24"/>
          <w:szCs w:val="24"/>
          <w:lang w:eastAsia="en-GB"/>
        </w:rPr>
        <w:t>for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the end of August and each contractor has been invited to visit and walk the road with member</w:t>
      </w:r>
      <w:r w:rsidR="00056E17">
        <w:rPr>
          <w:rFonts w:asciiTheme="majorHAnsi" w:eastAsia="Times New Roman" w:hAnsiTheme="majorHAnsi" w:cstheme="majorHAnsi"/>
          <w:sz w:val="24"/>
          <w:szCs w:val="24"/>
          <w:lang w:eastAsia="en-GB"/>
        </w:rPr>
        <w:t>s</w:t>
      </w:r>
      <w:r w:rsidR="00997E1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of the committee in order to fully understand the requirements.</w:t>
      </w:r>
    </w:p>
    <w:p w:rsidR="00B43393" w:rsidRPr="00DA2F80" w:rsidRDefault="00B43393" w:rsidP="00B43393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441676" w:rsidRDefault="00441676" w:rsidP="002D70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AW </w:t>
      </w:r>
      <w:r w:rsidR="00056E17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confirmed that Edwards Insurance </w:t>
      </w:r>
      <w:r w:rsidR="00325934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had </w:t>
      </w:r>
      <w:r w:rsidR="00F142F3">
        <w:rPr>
          <w:rFonts w:asciiTheme="majorHAnsi" w:eastAsia="Times New Roman" w:hAnsiTheme="majorHAnsi" w:cstheme="majorHAnsi"/>
          <w:sz w:val="24"/>
          <w:szCs w:val="24"/>
          <w:lang w:eastAsia="en-GB"/>
        </w:rPr>
        <w:t>reduced</w:t>
      </w:r>
      <w:r w:rsidR="00056E17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their previous </w:t>
      </w:r>
      <w:r w:rsidR="00325934">
        <w:rPr>
          <w:rFonts w:asciiTheme="majorHAnsi" w:eastAsia="Times New Roman" w:hAnsiTheme="majorHAnsi" w:cstheme="majorHAnsi"/>
          <w:sz w:val="24"/>
          <w:szCs w:val="24"/>
          <w:lang w:eastAsia="en-GB"/>
        </w:rPr>
        <w:t>quot</w:t>
      </w:r>
      <w:r w:rsidR="00056E17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 </w:t>
      </w:r>
      <w:r w:rsidR="00325934">
        <w:rPr>
          <w:rFonts w:asciiTheme="majorHAnsi" w:eastAsia="Times New Roman" w:hAnsiTheme="majorHAnsi" w:cstheme="majorHAnsi"/>
          <w:sz w:val="24"/>
          <w:szCs w:val="24"/>
          <w:lang w:eastAsia="en-GB"/>
        </w:rPr>
        <w:t>for combined Association Liability and Trustee indemnity cover</w:t>
      </w:r>
      <w:r w:rsidR="001D6D2B">
        <w:rPr>
          <w:rFonts w:asciiTheme="majorHAnsi" w:eastAsia="Times New Roman" w:hAnsiTheme="majorHAnsi" w:cstheme="majorHAnsi"/>
          <w:sz w:val="24"/>
          <w:szCs w:val="24"/>
          <w:lang w:eastAsia="en-GB"/>
        </w:rPr>
        <w:t>.</w:t>
      </w:r>
      <w:r w:rsidR="00325934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Whilst this was not the lowest quote it was agreed EIB were the preferred broker </w:t>
      </w:r>
      <w:r w:rsidR="00F142F3">
        <w:rPr>
          <w:rFonts w:asciiTheme="majorHAnsi" w:eastAsia="Times New Roman" w:hAnsiTheme="majorHAnsi" w:cstheme="majorHAnsi"/>
          <w:sz w:val="24"/>
          <w:szCs w:val="24"/>
          <w:lang w:eastAsia="en-GB"/>
        </w:rPr>
        <w:t>being</w:t>
      </w:r>
      <w:r w:rsidR="00325934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endorsed by Private Road Services.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Cover</w:t>
      </w:r>
      <w:r w:rsidR="00B4339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to be put in place immediately</w:t>
      </w:r>
      <w:r w:rsidR="001D6D2B">
        <w:rPr>
          <w:rFonts w:asciiTheme="majorHAnsi" w:eastAsia="Times New Roman" w:hAnsiTheme="majorHAnsi" w:cstheme="majorHAnsi"/>
          <w:sz w:val="24"/>
          <w:szCs w:val="24"/>
          <w:lang w:eastAsia="en-GB"/>
        </w:rPr>
        <w:t>.</w:t>
      </w:r>
    </w:p>
    <w:p w:rsidR="00B43393" w:rsidRDefault="00B43393" w:rsidP="00B43393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2D70FF" w:rsidRDefault="00325934" w:rsidP="002D70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The legal advice as circulated by AK was noted by all</w:t>
      </w:r>
      <w:r w:rsidR="006B7C90">
        <w:rPr>
          <w:rFonts w:asciiTheme="majorHAnsi" w:eastAsia="Times New Roman" w:hAnsiTheme="majorHAnsi" w:cstheme="majorHAnsi"/>
          <w:sz w:val="24"/>
          <w:szCs w:val="24"/>
          <w:lang w:eastAsia="en-GB"/>
        </w:rPr>
        <w:t>.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In particular it confirmed the committee’s understanding that </w:t>
      </w:r>
      <w:r w:rsidR="00DA39B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the association should obtain agreement </w:t>
      </w:r>
      <w:r w:rsidR="00F142F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from 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each owner </w:t>
      </w:r>
      <w:r w:rsidR="00DA39B9">
        <w:rPr>
          <w:rFonts w:asciiTheme="majorHAnsi" w:eastAsia="Times New Roman" w:hAnsiTheme="majorHAnsi" w:cstheme="majorHAnsi"/>
          <w:sz w:val="24"/>
          <w:szCs w:val="24"/>
          <w:lang w:eastAsia="en-GB"/>
        </w:rPr>
        <w:t>to: a) allow repair work to be done to their part of the road; and b) agree to contribute a fair proportion of the cost of the work.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DA39B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In addition the committee received advice that further to setting up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RGRRA</w:t>
      </w:r>
      <w:r w:rsidR="00DA39B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and obtaining agreement for the work to be done, payment should be received before commissioning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w</w:t>
      </w:r>
      <w:r w:rsidR="00DA39B9">
        <w:rPr>
          <w:rFonts w:asciiTheme="majorHAnsi" w:eastAsia="Times New Roman" w:hAnsiTheme="majorHAnsi" w:cstheme="majorHAnsi"/>
          <w:sz w:val="24"/>
          <w:szCs w:val="24"/>
          <w:lang w:eastAsia="en-GB"/>
        </w:rPr>
        <w:t>ork.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</w:p>
    <w:p w:rsidR="00B43393" w:rsidRPr="00B43393" w:rsidRDefault="00B43393" w:rsidP="00B43393">
      <w:pPr>
        <w:pStyle w:val="ListParagraph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B43393" w:rsidRDefault="00B43393" w:rsidP="00B43393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F142F3" w:rsidRDefault="00F142F3" w:rsidP="002D70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lastRenderedPageBreak/>
        <w:t xml:space="preserve">The definition of current membership was agreed to constitute those owners who had: a) voted in favour of the nominated committee members and also made a payment to the Road Fund of £50 for contingency repairs. </w:t>
      </w:r>
    </w:p>
    <w:p w:rsidR="00B43393" w:rsidRDefault="00B43393" w:rsidP="00B43393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6E605A" w:rsidRDefault="006E605A" w:rsidP="006E605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The draft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Rowney Gardens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web site and initial content was approved.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</w:p>
    <w:p w:rsidR="00B43393" w:rsidRDefault="00B43393" w:rsidP="00B43393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6E605A" w:rsidRDefault="006E605A" w:rsidP="006E605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It was agreed to send an update to each owner</w:t>
      </w:r>
      <w:r w:rsidR="00ED1A7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to outline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the </w:t>
      </w:r>
      <w:r w:rsidR="00ED1A7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progress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of RGRRA </w:t>
      </w:r>
      <w:r w:rsidR="00ED1A7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and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outline </w:t>
      </w:r>
      <w:r w:rsidR="00ED1A79">
        <w:rPr>
          <w:rFonts w:asciiTheme="majorHAnsi" w:eastAsia="Times New Roman" w:hAnsiTheme="majorHAnsi" w:cstheme="majorHAnsi"/>
          <w:sz w:val="24"/>
          <w:szCs w:val="24"/>
          <w:lang w:eastAsia="en-GB"/>
        </w:rPr>
        <w:t>expectations for future stages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. </w:t>
      </w:r>
      <w:r w:rsidR="00536C59">
        <w:rPr>
          <w:rFonts w:asciiTheme="majorHAnsi" w:eastAsia="Times New Roman" w:hAnsiTheme="majorHAnsi" w:cstheme="majorHAnsi"/>
          <w:sz w:val="24"/>
          <w:szCs w:val="24"/>
          <w:lang w:eastAsia="en-GB"/>
        </w:rPr>
        <w:t>AW to draft for committee agreement</w:t>
      </w:r>
      <w:r w:rsidR="00C16492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prior to issue</w:t>
      </w:r>
      <w:r w:rsidR="00536C5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. The update 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will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take the form of a hard copy which should include:</w:t>
      </w:r>
    </w:p>
    <w:p w:rsidR="006E605A" w:rsidRDefault="00ED1A79" w:rsidP="00ED1A79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-</w:t>
      </w:r>
      <w:r w:rsidR="006E605A" w:rsidRPr="00ED1A7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Confirmation of the desired programme</w:t>
      </w:r>
    </w:p>
    <w:p w:rsidR="00ED1A79" w:rsidRDefault="00ED1A79" w:rsidP="00ED1A79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- Provide illustration of both likely costs per owner and when payment will be required </w:t>
      </w:r>
    </w:p>
    <w:p w:rsidR="00D47839" w:rsidRDefault="00ED1A79" w:rsidP="00ED1A79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- Details of the Rowney Gardens web address</w:t>
      </w:r>
      <w:r w:rsidR="00D4783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and email address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</w:p>
    <w:p w:rsidR="00D47839" w:rsidRDefault="00D47839" w:rsidP="00ED1A79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- Seek confirmation from each owner for a preferred email address </w:t>
      </w:r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to be used for future </w:t>
      </w:r>
      <w:proofErr w:type="spellStart"/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>comms</w:t>
      </w:r>
      <w:proofErr w:type="spellEnd"/>
      <w:r w:rsidR="002B1D7C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or opting for hard copy communications.</w:t>
      </w:r>
    </w:p>
    <w:p w:rsidR="00B43393" w:rsidRDefault="00B43393" w:rsidP="00ED1A79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6E605A" w:rsidRDefault="006E605A" w:rsidP="002D70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Next meeting </w:t>
      </w:r>
      <w:r w:rsidR="00ED1A79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Wed 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8 Sept</w:t>
      </w:r>
    </w:p>
    <w:p w:rsidR="00F142F3" w:rsidRDefault="00F142F3" w:rsidP="006B7C90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8D044A" w:rsidRPr="008D044A" w:rsidRDefault="002C4EB1" w:rsidP="004E0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  </w:t>
      </w:r>
    </w:p>
    <w:p w:rsidR="0072772F" w:rsidRDefault="0072772F"/>
    <w:sectPr w:rsidR="0072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01B68"/>
    <w:multiLevelType w:val="multilevel"/>
    <w:tmpl w:val="8CB68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B222A97"/>
    <w:multiLevelType w:val="hybridMultilevel"/>
    <w:tmpl w:val="00169278"/>
    <w:lvl w:ilvl="0" w:tplc="A34AD6C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2F"/>
    <w:rsid w:val="00003404"/>
    <w:rsid w:val="00045C6F"/>
    <w:rsid w:val="00056E17"/>
    <w:rsid w:val="000F4D44"/>
    <w:rsid w:val="001D5376"/>
    <w:rsid w:val="001D6D2B"/>
    <w:rsid w:val="001E359E"/>
    <w:rsid w:val="001F7AEC"/>
    <w:rsid w:val="00262E2A"/>
    <w:rsid w:val="002B1D7C"/>
    <w:rsid w:val="002C4EB1"/>
    <w:rsid w:val="002D70FF"/>
    <w:rsid w:val="00325934"/>
    <w:rsid w:val="003A33B9"/>
    <w:rsid w:val="00441676"/>
    <w:rsid w:val="00444B1D"/>
    <w:rsid w:val="004E0759"/>
    <w:rsid w:val="00536C59"/>
    <w:rsid w:val="00643AF6"/>
    <w:rsid w:val="006B7C90"/>
    <w:rsid w:val="006E605A"/>
    <w:rsid w:val="00701C7D"/>
    <w:rsid w:val="0072772F"/>
    <w:rsid w:val="00727EC3"/>
    <w:rsid w:val="007A7DD1"/>
    <w:rsid w:val="008D044A"/>
    <w:rsid w:val="009433E4"/>
    <w:rsid w:val="0098513C"/>
    <w:rsid w:val="00997E15"/>
    <w:rsid w:val="00A33B31"/>
    <w:rsid w:val="00AD3398"/>
    <w:rsid w:val="00AE5244"/>
    <w:rsid w:val="00B21F04"/>
    <w:rsid w:val="00B43393"/>
    <w:rsid w:val="00BC0E37"/>
    <w:rsid w:val="00C16492"/>
    <w:rsid w:val="00C57F5D"/>
    <w:rsid w:val="00D47839"/>
    <w:rsid w:val="00DA2F80"/>
    <w:rsid w:val="00DA39B9"/>
    <w:rsid w:val="00ED1A79"/>
    <w:rsid w:val="00F00485"/>
    <w:rsid w:val="00F142F3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DF6E-8B55-490A-B3CD-CB7E876F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7</cp:revision>
  <dcterms:created xsi:type="dcterms:W3CDTF">2021-08-17T10:40:00Z</dcterms:created>
  <dcterms:modified xsi:type="dcterms:W3CDTF">2021-08-17T10:43:00Z</dcterms:modified>
</cp:coreProperties>
</file>