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color w:val="000000"/>
          <w:spacing w:val="0"/>
          <w:position w:val="0"/>
          <w:sz w:val="56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56"/>
          <w:shd w:fill="auto" w:val="clear"/>
        </w:rPr>
        <w:t xml:space="preserve">운영체제 Lab01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2015140124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전자공학과 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진우빈</w:t>
      </w:r>
    </w:p>
    <w:p>
      <w:pPr>
        <w:tabs>
          <w:tab w:val="left" w:pos="640" w:leader="none"/>
        </w:tabs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1. 프로그램에 사용되는 구조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//Task의 정보를 담는 구조체: 태스크이름, 실행시간, 주기가 저장된다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struct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int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computation_time, period;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FF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//차트 데이터 구조체: 태스크의 이름, 해당 시간 방문 여부가 저장된다</w:t>
      </w: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struc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t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 Chartdata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0" w:line="240"/>
        <w:ind w:right="0" w:left="800" w:hanging="40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name;</w:t>
      </w:r>
    </w:p>
    <w:p>
      <w:pPr>
        <w:spacing w:before="0" w:after="0" w:line="240"/>
        <w:ind w:right="0" w:left="800" w:hanging="40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flag;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2B91A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2B91AF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vector&lt;Task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&gt; Ptasks</w:t>
      </w:r>
      <w:r>
        <w:rPr>
          <w:rFonts w:ascii="@맑은 고딕" w:hAnsi="@맑은 고딕" w:cs="@맑은 고딕" w:eastAsia="@맑은 고딕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@맑은 고딕" w:hAnsi="@맑은 고딕" w:cs="@맑은 고딕" w:eastAsia="@맑은 고딕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//주기 태스크</w:t>
      </w: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vector&lt;Task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&gt; APtasks;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 비주기 태스크 APtasks에서의 period는 도착시간이라고 가정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804" w:leader="none"/>
          <w:tab w:val="left" w:pos="9656" w:leader="none"/>
        </w:tabs>
        <w:spacing w:before="0" w:after="0" w:line="240"/>
        <w:ind w:right="-130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얼마나 많은 태스크들이 수행되는 지는 입력을 통해 받아야 알 수 있기 때문에 Vector를 사용 하여 태스크 정보를 입력받으면서 메모리를 할당하였습니다.</w:t>
      </w:r>
    </w:p>
    <w:p>
      <w:pPr>
        <w:tabs>
          <w:tab w:val="left" w:pos="8804" w:leader="none"/>
          <w:tab w:val="left" w:pos="9656" w:leader="none"/>
        </w:tabs>
        <w:spacing w:before="0" w:after="0" w:line="240"/>
        <w:ind w:right="-1300" w:left="0" w:firstLine="0"/>
        <w:jc w:val="left"/>
        <w:rPr>
          <w:rFonts w:ascii="DotumChe" w:hAnsi="DotumChe" w:cs="DotumChe" w:eastAsia="DotumChe"/>
          <w:b/>
          <w:color w:val="2B91A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2B91AF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Chartdata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* BackgroundChart;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//Background Aps에서 담기는 정보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Chartdata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* PollingChart;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//Polling Server에서 담기는 정보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8804" w:leader="none"/>
          <w:tab w:val="left" w:pos="9656" w:leader="none"/>
        </w:tabs>
        <w:spacing w:before="0" w:after="0" w:line="240"/>
        <w:ind w:right="-130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Background APS에서, Polling Server에서 각각 수행될 태스크는 다르기 때문에 따로 배열을 만들었습니다. 그리고 모든 주기 태스크들의 HyperPeriod를 계산하여 HyperPeriod만큼 태스크를 넣어줄 것이기 때문에 동적할당으로 생성하였습니다.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FF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t NumOfPTask, NumOfApTask;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 각 태스트 들의 갯수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FF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t HyperPeriod = 1;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 최소공배수 개산할 때 필요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t Polling_Capacity, Poliing_Period;</w:t>
      </w:r>
      <w:r>
        <w:rPr>
          <w:rFonts w:ascii="@맑은 고딕" w:hAnsi="@맑은 고딕" w:cs="@맑은 고딕" w:eastAsia="@맑은 고딕"/>
          <w:b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//폴링서버의 Capacity와 주기</w:t>
      </w: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b/>
          <w:color w:val="008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DotumChe" w:hAnsi="DotumChe" w:cs="DotumChe" w:eastAsia="DotumChe"/>
          <w:color w:val="0000FF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8000"/>
          <w:spacing w:val="0"/>
          <w:position w:val="0"/>
          <w:sz w:val="20"/>
          <w:shd w:fill="auto" w:val="clear"/>
        </w:rPr>
        <w:t xml:space="preserve">//최대 태스크 갯수 10개, 최대 Hyperbolic Period = 100</w:t>
      </w:r>
    </w:p>
    <w:p>
      <w:pPr>
        <w:spacing w:before="0" w:after="0" w:line="240"/>
        <w:ind w:right="0" w:left="0" w:firstLine="0"/>
        <w:jc w:val="left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t Gant[11][100]</w:t>
      </w: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8804" w:leader="none"/>
          <w:tab w:val="left" w:pos="9656" w:leader="none"/>
        </w:tabs>
        <w:spacing w:before="0" w:after="0" w:line="240"/>
        <w:ind w:right="-130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간트차트로 출력하기 위해서 만든 배열입니다. 행은 태스크, 열은 시간 입니다. BackgroundChart, PollingChart에 있는 데이터들을 Gant의 행에 맞추어 옮긴다음 Gant에서는 해당 시점에 데이터가 있으면 '='을 출력하여 대략적인 태스크 진행 상황을 볼 수 있습니다.</w:t>
      </w:r>
    </w:p>
    <w:p>
      <w:pPr>
        <w:tabs>
          <w:tab w:val="left" w:pos="8804" w:leader="none"/>
          <w:tab w:val="left" w:pos="9656" w:leader="none"/>
        </w:tabs>
        <w:spacing w:before="0" w:after="0" w:line="240"/>
        <w:ind w:right="-1300" w:left="0" w:firstLine="0"/>
        <w:jc w:val="left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하지만 터미널에서 시행되므로 모니터가 크지 않는 한 HyperPeriod를 최대 80정도밖에 보여줄 수 없습니다.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2. 사용 함수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1)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Input()</w:t>
      </w: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  사용자에게서 주기 태스크, 비주기 태스크의 갯수와 정보를 입력받는 함수입니다.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2)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CalcLCM()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주기 태스크의 HyperPeriod 즉, 태스크들의 최소공배수를 계산하는 함수입니다.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3)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print_table(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19"/>
          <w:shd w:fill="auto" w:val="clear"/>
        </w:rPr>
        <w:t xml:space="preserve">vector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&lt;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19"/>
          <w:shd w:fill="auto" w:val="clear"/>
        </w:rPr>
        <w:t xml:space="preserve">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&gt; </w:t>
      </w:r>
      <w:r>
        <w:rPr>
          <w:rFonts w:ascii="@맑은 고딕" w:hAnsi="@맑은 고딕" w:cs="@맑은 고딕" w:eastAsia="@맑은 고딕"/>
          <w:b/>
          <w:color w:val="808080"/>
          <w:spacing w:val="0"/>
          <w:position w:val="0"/>
          <w:sz w:val="19"/>
          <w:shd w:fill="auto" w:val="clear"/>
        </w:rPr>
        <w:t xml:space="preserve">v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b/>
          <w:color w:val="808080"/>
          <w:spacing w:val="0"/>
          <w:position w:val="0"/>
          <w:sz w:val="19"/>
          <w:shd w:fill="auto" w:val="clear"/>
        </w:rPr>
        <w:t xml:space="preserve">n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입력받은 태스크 정보를 순서별로 보여주는 함수입니다.  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4)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print_gantt_chart()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Background, Polling server에서의 Task들이 어떤 시점에 들어가는지 계산이 되면 Gant 배열로 옮겨서 출력합니다. 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5)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CalcBackground()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  동적할당된 Background 배열에 주기. 비주기 태스크를 조건에 맞추어 집어넣습니다. 그리   고 그 때의 비주기 태스크의 평균지연시간을 계산합니다. 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6)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  <w:t xml:space="preserve"> CalcPolling()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  동적할당된 Polling배열에 주기. 비주기 태스크를 조건에 맞추어 집어넣습니다. 그리   고 그 때의 비주기 태스크의 평균지연시간을 계산합니다. </w:t>
      </w:r>
    </w:p>
    <w:p>
      <w:pPr>
        <w:spacing w:before="0" w:after="0" w:line="240"/>
        <w:ind w:right="0" w:left="0" w:firstLine="0"/>
        <w:jc w:val="both"/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  <w:t xml:space="preserve">7) </w:t>
      </w:r>
      <w:r>
        <w:rPr>
          <w:rFonts w:ascii="@맑은 고딕" w:hAnsi="@맑은 고딕" w:cs="@맑은 고딕" w:eastAsia="@맑은 고딕"/>
          <w:b/>
          <w:color w:val="0000FF"/>
          <w:spacing w:val="0"/>
          <w:position w:val="0"/>
          <w:sz w:val="20"/>
          <w:shd w:fill="auto" w:val="clear"/>
        </w:rPr>
        <w:t xml:space="preserve">bool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cmp(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b/>
          <w:color w:val="808080"/>
          <w:spacing w:val="0"/>
          <w:position w:val="0"/>
          <w:sz w:val="20"/>
          <w:shd w:fill="auto" w:val="clear"/>
        </w:rPr>
        <w:t xml:space="preserve">a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@맑은 고딕" w:hAnsi="@맑은 고딕" w:cs="@맑은 고딕" w:eastAsia="@맑은 고딕"/>
          <w:b/>
          <w:color w:val="2B91AF"/>
          <w:spacing w:val="0"/>
          <w:position w:val="0"/>
          <w:sz w:val="20"/>
          <w:shd w:fill="auto" w:val="clear"/>
        </w:rPr>
        <w:t xml:space="preserve">Task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@맑은 고딕" w:hAnsi="@맑은 고딕" w:cs="@맑은 고딕" w:eastAsia="@맑은 고딕"/>
          <w:b/>
          <w:color w:val="808080"/>
          <w:spacing w:val="0"/>
          <w:position w:val="0"/>
          <w:sz w:val="20"/>
          <w:shd w:fill="auto" w:val="clear"/>
        </w:rPr>
        <w:t xml:space="preserve">b</w:t>
      </w:r>
      <w:r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DotumChe" w:hAnsi="DotumChe" w:cs="DotumChe" w:eastAsia="DotumChe"/>
          <w:color w:val="000000"/>
          <w:spacing w:val="0"/>
          <w:position w:val="0"/>
          <w:sz w:val="20"/>
          <w:shd w:fill="auto" w:val="clear"/>
        </w:rPr>
        <w:t xml:space="preserve">  입력받은 주기, 비주기 태스크를 각각 주기가 짧은 순, 도착시간이 짧은 순으로 Sorted하기 위한 함수입니다.</w:t>
      </w:r>
    </w:p>
    <w:p>
      <w:pPr>
        <w:spacing w:before="0" w:after="0" w:line="240"/>
        <w:ind w:right="0" w:left="0" w:firstLine="0"/>
        <w:jc w:val="both"/>
        <w:rPr>
          <w:rFonts w:ascii="@맑은 고딕" w:hAnsi="@맑은 고딕" w:cs="@맑은 고딕" w:eastAsia="@맑은 고딕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3. 실행 화면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2"/>
          <w:shd w:fill="auto" w:val="clear"/>
        </w:rPr>
        <w:t xml:space="preserve">프로그램의 주요 기능들 만을 캡쳐하였습니다.</w:t>
      </w: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&lt;Periodic Task, Aperiodic Task의 정보 입력받기 : 갯수, Computation time, Period&gt;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747" w:dyaOrig="6540">
          <v:rect xmlns:o="urn:schemas-microsoft-com:office:office" xmlns:v="urn:schemas-microsoft-com:vml" id="rectole0000000000" style="width:437.350000pt;height:3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&lt;입력받은 Task의 정보들을 Table 출력&gt;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519" w:dyaOrig="7532">
          <v:rect xmlns:o="urn:schemas-microsoft-com:office:office" xmlns:v="urn:schemas-microsoft-com:vml" id="rectole0000000001" style="width:325.950000pt;height:37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 출력 후 Polling Server에서의 Capacity와 주기를 입력받습니다.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&lt;Background, Polling 배열에 넣어진 태스크 정보를 토대로 간트차트 출력&gt;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10447" w:dyaOrig="5406">
          <v:rect xmlns:o="urn:schemas-microsoft-com:office:office" xmlns:v="urn:schemas-microsoft-com:vml" id="rectole0000000002" style="width:522.350000pt;height:270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간트차트 출력과 동시에 계산된 평균 대기 시간을 출력합니다.</w:t>
      </w: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출력 이후에 0입력 시 프로그램이 종료되고 0제외 숫자 입력 시 계속 진행합니다.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